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58" w:rsidRPr="008E07C5" w:rsidRDefault="00E74558" w:rsidP="00E74558">
      <w:pPr>
        <w:spacing w:line="240" w:lineRule="auto"/>
        <w:jc w:val="both"/>
        <w:rPr>
          <w:rFonts w:eastAsia="Times New Roman"/>
          <w:lang w:eastAsia="pl-PL"/>
        </w:rPr>
      </w:pPr>
      <w:r w:rsidRPr="008E07C5">
        <w:rPr>
          <w:rFonts w:eastAsia="Times New Roman"/>
          <w:lang w:eastAsia="pl-PL"/>
        </w:rPr>
        <w:t>RKŚ-III.74</w:t>
      </w:r>
      <w:r w:rsidR="008E07C5" w:rsidRPr="008E07C5">
        <w:rPr>
          <w:rFonts w:eastAsia="Times New Roman"/>
          <w:lang w:eastAsia="pl-PL"/>
        </w:rPr>
        <w:t>40.4.</w:t>
      </w:r>
      <w:r w:rsidRPr="008E07C5">
        <w:rPr>
          <w:rFonts w:eastAsia="Times New Roman"/>
          <w:lang w:eastAsia="pl-PL"/>
        </w:rPr>
        <w:t>2024</w:t>
      </w:r>
      <w:r w:rsidRPr="008E07C5">
        <w:rPr>
          <w:rFonts w:eastAsia="Times New Roman"/>
          <w:lang w:eastAsia="pl-PL"/>
        </w:rPr>
        <w:tab/>
      </w:r>
      <w:r w:rsidRPr="008E07C5">
        <w:rPr>
          <w:rFonts w:eastAsia="Times New Roman"/>
          <w:lang w:eastAsia="pl-PL"/>
        </w:rPr>
        <w:tab/>
        <w:t xml:space="preserve">                                                                </w:t>
      </w:r>
      <w:r w:rsidR="00E55599" w:rsidRPr="008E07C5">
        <w:rPr>
          <w:rFonts w:eastAsia="Times New Roman"/>
          <w:lang w:eastAsia="pl-PL"/>
        </w:rPr>
        <w:t xml:space="preserve"> </w:t>
      </w:r>
      <w:r w:rsidRPr="008E07C5">
        <w:rPr>
          <w:rFonts w:eastAsia="Times New Roman"/>
          <w:lang w:eastAsia="pl-PL"/>
        </w:rPr>
        <w:t xml:space="preserve">Kielce, </w:t>
      </w:r>
      <w:r w:rsidR="00D60C09">
        <w:rPr>
          <w:rFonts w:eastAsia="Times New Roman"/>
          <w:lang w:eastAsia="pl-PL"/>
        </w:rPr>
        <w:t>9</w:t>
      </w:r>
      <w:r w:rsidR="008E07C5" w:rsidRPr="008E07C5">
        <w:rPr>
          <w:rFonts w:eastAsia="Times New Roman"/>
          <w:lang w:eastAsia="pl-PL"/>
        </w:rPr>
        <w:t xml:space="preserve"> września </w:t>
      </w:r>
      <w:r w:rsidRPr="008E07C5">
        <w:rPr>
          <w:rFonts w:eastAsia="Times New Roman"/>
          <w:lang w:eastAsia="pl-PL"/>
        </w:rPr>
        <w:t>2024 r.</w:t>
      </w:r>
    </w:p>
    <w:p w:rsidR="00E74558" w:rsidRPr="008E07C5" w:rsidRDefault="00E74558" w:rsidP="00115B12">
      <w:pPr>
        <w:jc w:val="both"/>
        <w:rPr>
          <w:rFonts w:eastAsia="Times New Roman"/>
          <w:sz w:val="16"/>
          <w:szCs w:val="16"/>
          <w:lang w:eastAsia="pl-PL"/>
        </w:rPr>
      </w:pPr>
      <w:r w:rsidRPr="008E07C5">
        <w:rPr>
          <w:rFonts w:eastAsia="Times New Roman"/>
          <w:sz w:val="16"/>
          <w:szCs w:val="16"/>
          <w:lang w:eastAsia="pl-PL"/>
        </w:rPr>
        <w:t xml:space="preserve">  </w:t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</w:p>
    <w:p w:rsidR="009829C1" w:rsidRPr="00640A58" w:rsidRDefault="009829C1" w:rsidP="00A90A06">
      <w:pPr>
        <w:spacing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:rsidR="009829C1" w:rsidRPr="008E07C5" w:rsidRDefault="009829C1" w:rsidP="009829C1">
      <w:pPr>
        <w:spacing w:line="240" w:lineRule="auto"/>
        <w:jc w:val="both"/>
        <w:rPr>
          <w:rFonts w:eastAsia="Times New Roman"/>
        </w:rPr>
      </w:pPr>
      <w:r w:rsidRPr="008E07C5">
        <w:rPr>
          <w:rFonts w:eastAsia="Times New Roman"/>
        </w:rPr>
        <w:t xml:space="preserve">Działając na podstawie art. 10, 49 i 61 § 4 ustawy z dnia 14 czerwca 1960r. Kodeks postępowania administracyjnego (Dz.U. </w:t>
      </w:r>
      <w:proofErr w:type="gramStart"/>
      <w:r w:rsidRPr="008E07C5">
        <w:rPr>
          <w:rFonts w:eastAsia="Times New Roman"/>
        </w:rPr>
        <w:t>z</w:t>
      </w:r>
      <w:proofErr w:type="gramEnd"/>
      <w:r w:rsidRPr="008E07C5">
        <w:rPr>
          <w:rFonts w:eastAsia="Times New Roman"/>
        </w:rPr>
        <w:t xml:space="preserve"> 2024, poz. 572) oraz art. 161 ust. 1 i art. 80 ust. 3, w związku z art. 41 ust. 3 ustawy z dnia 9 czerwca 2011r. Prawo geologiczne i górnicze (Dz.U. </w:t>
      </w:r>
      <w:proofErr w:type="gramStart"/>
      <w:r w:rsidRPr="008E07C5">
        <w:rPr>
          <w:rFonts w:eastAsia="Times New Roman"/>
        </w:rPr>
        <w:t>z</w:t>
      </w:r>
      <w:proofErr w:type="gramEnd"/>
      <w:r w:rsidRPr="008E07C5">
        <w:rPr>
          <w:rFonts w:eastAsia="Times New Roman"/>
        </w:rPr>
        <w:t> 202</w:t>
      </w:r>
      <w:r w:rsidR="008E07C5" w:rsidRPr="008E07C5">
        <w:rPr>
          <w:rFonts w:eastAsia="Times New Roman"/>
        </w:rPr>
        <w:t>4</w:t>
      </w:r>
      <w:r w:rsidRPr="008E07C5">
        <w:rPr>
          <w:rFonts w:eastAsia="Times New Roman"/>
        </w:rPr>
        <w:t xml:space="preserve">, poz. </w:t>
      </w:r>
      <w:r w:rsidR="008E07C5" w:rsidRPr="008E07C5">
        <w:rPr>
          <w:rFonts w:eastAsia="Times New Roman"/>
        </w:rPr>
        <w:t>1290</w:t>
      </w:r>
      <w:r w:rsidRPr="008E07C5">
        <w:rPr>
          <w:rFonts w:eastAsia="Times New Roman"/>
        </w:rPr>
        <w:t>),</w:t>
      </w:r>
    </w:p>
    <w:p w:rsidR="009829C1" w:rsidRPr="000C27A1" w:rsidRDefault="009829C1" w:rsidP="00115B12">
      <w:pPr>
        <w:spacing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  <w:r w:rsidRPr="000C27A1">
        <w:rPr>
          <w:rFonts w:eastAsia="Times New Roman"/>
          <w:b/>
        </w:rPr>
        <w:t>, że</w:t>
      </w:r>
    </w:p>
    <w:p w:rsidR="00A90A06" w:rsidRPr="008E07C5" w:rsidRDefault="009829C1" w:rsidP="008E07C5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eastAsia="Times New Roman"/>
        </w:rPr>
      </w:pPr>
      <w:proofErr w:type="gramStart"/>
      <w:r w:rsidRPr="008E07C5">
        <w:rPr>
          <w:rFonts w:eastAsia="Times New Roman"/>
        </w:rPr>
        <w:t>na</w:t>
      </w:r>
      <w:proofErr w:type="gramEnd"/>
      <w:r w:rsidRPr="008E07C5">
        <w:rPr>
          <w:rFonts w:eastAsia="Times New Roman"/>
        </w:rPr>
        <w:t xml:space="preserve"> wniosek Pełnomocnika Generalnego Dyrektora Dróg Krajowych i Autostrad, reprezentującego Skarb Państwa, zostało wszczęte postępowanie w sprawie zatwierdzenia </w:t>
      </w:r>
      <w:r w:rsidR="008E07C5" w:rsidRPr="008E07C5">
        <w:rPr>
          <w:i/>
        </w:rPr>
        <w:t>Projektu robót geologicznych dla uszczegółowienia warun</w:t>
      </w:r>
      <w:r w:rsidR="0039384A">
        <w:rPr>
          <w:i/>
        </w:rPr>
        <w:t xml:space="preserve">ków geologiczno-inżynierskich </w:t>
      </w:r>
      <w:r w:rsidR="0039384A" w:rsidRPr="0039384A">
        <w:t>w</w:t>
      </w:r>
      <w:r w:rsidR="0039384A">
        <w:t> </w:t>
      </w:r>
      <w:r w:rsidR="008E07C5" w:rsidRPr="0039384A">
        <w:t>rejonie</w:t>
      </w:r>
      <w:r w:rsidR="008E07C5" w:rsidRPr="008E07C5">
        <w:rPr>
          <w:i/>
        </w:rPr>
        <w:t xml:space="preserve"> projektowanej </w:t>
      </w:r>
      <w:r w:rsidR="0039384A">
        <w:rPr>
          <w:i/>
        </w:rPr>
        <w:t>drogi ekspresowej S74 na odcinku Cedzyna Łagów wraz z obwodnicą</w:t>
      </w:r>
      <w:r w:rsidR="008E07C5" w:rsidRPr="008E07C5">
        <w:rPr>
          <w:i/>
        </w:rPr>
        <w:t xml:space="preserve"> Łagowa”</w:t>
      </w:r>
      <w:r w:rsidR="0039384A">
        <w:rPr>
          <w:i/>
        </w:rPr>
        <w:t>, województwo świętokrzyskie, powiat kielecki, gminy: Górno, Bieliny i Łagów</w:t>
      </w:r>
      <w:r w:rsidR="008E07C5" w:rsidRPr="008E07C5">
        <w:rPr>
          <w:i/>
        </w:rPr>
        <w:t xml:space="preserve">. </w:t>
      </w:r>
      <w:r w:rsidRPr="008E07C5">
        <w:rPr>
          <w:rFonts w:eastAsia="Times New Roman"/>
          <w:lang w:eastAsia="x-none"/>
        </w:rPr>
        <w:t xml:space="preserve">Zgodnie z art. 80 ust. 3 ustawy Prawo geologiczne i górnicze za strony postępowania w sprawie zatwierdzenia </w:t>
      </w:r>
      <w:r w:rsidR="00A90A06" w:rsidRPr="008E07C5">
        <w:rPr>
          <w:rFonts w:eastAsia="Times New Roman"/>
          <w:lang w:eastAsia="x-none"/>
        </w:rPr>
        <w:t>ww. projektu</w:t>
      </w:r>
      <w:r w:rsidRPr="008E07C5">
        <w:rPr>
          <w:rFonts w:eastAsia="Times New Roman"/>
          <w:lang w:eastAsia="x-none"/>
        </w:rPr>
        <w:t xml:space="preserve"> uznano właścicieli (użytkowników wieczystych) nieruchomości gruntowych w granicach, których zaprojektowano roboty geologiczne, tj</w:t>
      </w:r>
      <w:r w:rsidR="00A90A06" w:rsidRPr="008E07C5">
        <w:rPr>
          <w:rFonts w:eastAsia="Times New Roman"/>
          <w:lang w:eastAsia="x-none"/>
        </w:rPr>
        <w:t>. </w:t>
      </w:r>
      <w:r w:rsidRPr="008E07C5">
        <w:rPr>
          <w:rFonts w:eastAsia="Times New Roman"/>
          <w:lang w:eastAsia="x-none"/>
        </w:rPr>
        <w:t>działek</w:t>
      </w:r>
      <w:r w:rsidRPr="008E07C5">
        <w:rPr>
          <w:rFonts w:eastAsia="Times New Roman"/>
        </w:rPr>
        <w:t xml:space="preserve"> </w:t>
      </w:r>
      <w:r w:rsidR="00A90A06" w:rsidRPr="008E07C5">
        <w:rPr>
          <w:rFonts w:eastAsia="Times New Roman"/>
        </w:rPr>
        <w:t xml:space="preserve">położonych </w:t>
      </w:r>
      <w:r w:rsidRPr="008E07C5">
        <w:rPr>
          <w:rFonts w:eastAsia="Times New Roman"/>
        </w:rPr>
        <w:t>w gmin</w:t>
      </w:r>
      <w:r w:rsidR="00A90A06" w:rsidRPr="008E07C5">
        <w:rPr>
          <w:rFonts w:eastAsia="Times New Roman"/>
        </w:rPr>
        <w:t>ach</w:t>
      </w:r>
      <w:r w:rsidRPr="008E07C5">
        <w:rPr>
          <w:rFonts w:eastAsia="Times New Roman"/>
        </w:rPr>
        <w:t xml:space="preserve">: </w:t>
      </w:r>
    </w:p>
    <w:p w:rsidR="008E07C5" w:rsidRPr="008E07C5" w:rsidRDefault="008E07C5" w:rsidP="0039384A">
      <w:pPr>
        <w:pStyle w:val="Akapitzlist"/>
        <w:numPr>
          <w:ilvl w:val="0"/>
          <w:numId w:val="5"/>
        </w:numPr>
        <w:spacing w:after="0" w:line="240" w:lineRule="auto"/>
        <w:ind w:left="567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Górno dz. nr </w:t>
      </w:r>
      <w:proofErr w:type="spellStart"/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>ewid</w:t>
      </w:r>
      <w:proofErr w:type="spellEnd"/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>.: 1125, 1121 (0001</w:t>
      </w:r>
      <w:r w:rsidR="009A7FF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>Bęczków</w:t>
      </w:r>
      <w:r w:rsidR="009A7FF4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>, 11, 12/3, 13/1, 13/2, 15/2, 1125, 16, 1121, 19/1, 23/1, 31/5, 33, 34/7, 2098/8 (0003 Górno), 89/1, 223/5, 223/8, 309/1, 365, 393/2 (0004 Górno Parcele), 140/1, 1751/1, 148/6, 791/1 (0011</w:t>
      </w:r>
      <w:r w:rsidR="009A7FF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Radlin), 880, 890/2, 895/2, 1154, 1155/1, 1156/1, 1302, 1305 (0012 Skorzeszyce), 67, 68, 521/2, 608/2, 92/3, 521/2, 608/6, 608/5, 1121/2, 751/8 (0013 Wola Jachowa), </w:t>
      </w:r>
    </w:p>
    <w:p w:rsidR="008E07C5" w:rsidRPr="008E07C5" w:rsidRDefault="008E07C5" w:rsidP="00587B58">
      <w:pPr>
        <w:pStyle w:val="Akapitzlist"/>
        <w:numPr>
          <w:ilvl w:val="0"/>
          <w:numId w:val="5"/>
        </w:numPr>
        <w:spacing w:after="0" w:line="240" w:lineRule="auto"/>
        <w:ind w:left="567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Bieliny dz. nr </w:t>
      </w:r>
      <w:proofErr w:type="spellStart"/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>ewid</w:t>
      </w:r>
      <w:proofErr w:type="spellEnd"/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.: 168, 194, 200, 201, 206, 258/7 (0001 Belno), </w:t>
      </w:r>
      <w:r w:rsidR="0039384A"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>330/2, 382/2 (0007 Lechów)</w:t>
      </w:r>
      <w:r w:rsidR="0039384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>149, 150, 247, 842/1,</w:t>
      </w:r>
      <w:r w:rsidR="004B32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>236, 882, 199, 842/1, 11, 191 (0009 Napęków),</w:t>
      </w:r>
    </w:p>
    <w:p w:rsidR="008E07C5" w:rsidRPr="008E07C5" w:rsidRDefault="008E07C5" w:rsidP="00587B58">
      <w:pPr>
        <w:pStyle w:val="Akapitzlist"/>
        <w:numPr>
          <w:ilvl w:val="0"/>
          <w:numId w:val="5"/>
        </w:numPr>
        <w:spacing w:after="0" w:line="240" w:lineRule="auto"/>
        <w:ind w:left="567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Łagów i miast</w:t>
      </w:r>
      <w:r w:rsidR="00524AC2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Łagów dz.nr </w:t>
      </w:r>
      <w:proofErr w:type="spellStart"/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>ewid</w:t>
      </w:r>
      <w:proofErr w:type="spellEnd"/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>.: 661, 662, 560/11 (0001 Łagów miasto)</w:t>
      </w:r>
      <w:r w:rsidR="0039384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</w:t>
      </w:r>
      <w:r w:rsidR="0039384A" w:rsidRPr="0039384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9384A"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>41/4 (0004 Lechówek)</w:t>
      </w:r>
      <w:r w:rsidRPr="008E07C5">
        <w:rPr>
          <w:rFonts w:ascii="Times New Roman" w:eastAsia="Times New Roman" w:hAnsi="Times New Roman" w:cs="Times New Roman"/>
          <w:sz w:val="24"/>
          <w:szCs w:val="24"/>
          <w:lang w:eastAsia="x-none"/>
        </w:rPr>
        <w:t>, 100, 138, 389, 194, 214, 246/6, 362 (0011 Płucki), 167/3 (0016 Wiśniowa)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9829C1" w:rsidRPr="000C27A1" w:rsidRDefault="009829C1" w:rsidP="009A7FF4">
      <w:pPr>
        <w:numPr>
          <w:ilvl w:val="0"/>
          <w:numId w:val="3"/>
        </w:numPr>
        <w:spacing w:before="60" w:line="240" w:lineRule="auto"/>
        <w:ind w:left="567" w:hanging="215"/>
        <w:jc w:val="both"/>
        <w:rPr>
          <w:rFonts w:eastAsia="Times New Roman"/>
        </w:rPr>
      </w:pPr>
      <w:proofErr w:type="gramStart"/>
      <w:r w:rsidRPr="000C27A1">
        <w:rPr>
          <w:rFonts w:eastAsia="Times New Roman"/>
        </w:rPr>
        <w:t>wystąpiono</w:t>
      </w:r>
      <w:proofErr w:type="gramEnd"/>
      <w:r w:rsidRPr="000C27A1">
        <w:rPr>
          <w:rFonts w:eastAsia="Times New Roman"/>
        </w:rPr>
        <w:t xml:space="preserve"> do </w:t>
      </w:r>
      <w:r w:rsidR="008E07C5">
        <w:rPr>
          <w:rFonts w:eastAsia="Times New Roman"/>
        </w:rPr>
        <w:t xml:space="preserve">Wójta Gminy Górno, Wójta Gminy Bieliny oraz </w:t>
      </w:r>
      <w:r w:rsidR="009D285C">
        <w:rPr>
          <w:rFonts w:eastAsia="Times New Roman"/>
        </w:rPr>
        <w:t>Burmistrza Miasta i </w:t>
      </w:r>
      <w:r>
        <w:rPr>
          <w:rFonts w:eastAsia="Times New Roman"/>
        </w:rPr>
        <w:t xml:space="preserve">Gminy w </w:t>
      </w:r>
      <w:r w:rsidR="008E07C5">
        <w:rPr>
          <w:rFonts w:eastAsia="Times New Roman"/>
        </w:rPr>
        <w:t xml:space="preserve">Łagowie </w:t>
      </w:r>
      <w:r>
        <w:rPr>
          <w:rFonts w:eastAsia="Times New Roman"/>
        </w:rPr>
        <w:t>o</w:t>
      </w:r>
      <w:r w:rsidRPr="000C27A1">
        <w:rPr>
          <w:rFonts w:eastAsia="Times New Roman"/>
        </w:rPr>
        <w:t> opinię w sprawie zatwierdzenia w</w:t>
      </w:r>
      <w:r>
        <w:rPr>
          <w:rFonts w:eastAsia="Times New Roman"/>
        </w:rPr>
        <w:t>w. projektu robót geologicznych.</w:t>
      </w:r>
    </w:p>
    <w:p w:rsidR="009829C1" w:rsidRDefault="009829C1" w:rsidP="008E07C5">
      <w:pPr>
        <w:spacing w:before="60" w:line="240" w:lineRule="auto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>Strony mogą zapoznać się z dokumentami dotyczącymi przedmiotowego postępowania w Urzędzie Marszałkowskim Województ</w:t>
      </w:r>
      <w:bookmarkStart w:id="0" w:name="_GoBack"/>
      <w:bookmarkEnd w:id="0"/>
      <w:r w:rsidRPr="000E6447">
        <w:rPr>
          <w:rFonts w:eastAsia="Times New Roman"/>
          <w:lang w:eastAsia="x-none"/>
        </w:rPr>
        <w:t xml:space="preserve">wa Świętokrzyskiego, Departament </w:t>
      </w:r>
      <w:r>
        <w:rPr>
          <w:rFonts w:eastAsia="Times New Roman"/>
          <w:lang w:eastAsia="x-none"/>
        </w:rPr>
        <w:t xml:space="preserve">Rolnictwa, Klimatu i Środowiska, </w:t>
      </w:r>
      <w:r w:rsidRPr="000E6447">
        <w:rPr>
          <w:rFonts w:eastAsia="Times New Roman"/>
          <w:lang w:eastAsia="x-none"/>
        </w:rPr>
        <w:t>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:rsidR="009829C1" w:rsidRPr="000E6447" w:rsidRDefault="009829C1" w:rsidP="009A7FF4">
      <w:pPr>
        <w:spacing w:line="240" w:lineRule="auto"/>
        <w:ind w:firstLine="568"/>
        <w:jc w:val="both"/>
        <w:rPr>
          <w:rFonts w:eastAsia="Times New Roman"/>
          <w:color w:val="FF0000"/>
          <w:lang w:eastAsia="x-none"/>
        </w:rPr>
      </w:pPr>
      <w:r w:rsidRPr="00922464">
        <w:rPr>
          <w:rFonts w:eastAsia="Times New Roman"/>
          <w:lang w:eastAsia="x-none"/>
        </w:rPr>
        <w:t xml:space="preserve">Treść obwieszczenia udostępniono </w:t>
      </w:r>
      <w:r w:rsidRPr="00D60C09">
        <w:rPr>
          <w:rFonts w:eastAsia="Times New Roman"/>
          <w:lang w:eastAsia="x-none"/>
        </w:rPr>
        <w:t xml:space="preserve">w dniu </w:t>
      </w:r>
      <w:r w:rsidR="009D285C" w:rsidRPr="00D60C09">
        <w:rPr>
          <w:rFonts w:eastAsia="Times New Roman"/>
          <w:lang w:eastAsia="x-none"/>
        </w:rPr>
        <w:t>9</w:t>
      </w:r>
      <w:r w:rsidR="008E07C5" w:rsidRPr="00D60C09">
        <w:rPr>
          <w:rFonts w:eastAsia="Times New Roman"/>
          <w:lang w:eastAsia="x-none"/>
        </w:rPr>
        <w:t xml:space="preserve"> września </w:t>
      </w:r>
      <w:r w:rsidRPr="00D60C09">
        <w:rPr>
          <w:rFonts w:eastAsia="Times New Roman"/>
          <w:lang w:eastAsia="x-none"/>
        </w:rPr>
        <w:t>2024</w:t>
      </w:r>
      <w:r w:rsidR="00922464" w:rsidRPr="00D60C09">
        <w:rPr>
          <w:rFonts w:eastAsia="Times New Roman"/>
          <w:lang w:eastAsia="x-none"/>
        </w:rPr>
        <w:t>r.</w:t>
      </w:r>
      <w:r w:rsidRPr="00D60C09">
        <w:rPr>
          <w:rFonts w:eastAsia="Times New Roman"/>
          <w:lang w:eastAsia="x-none"/>
        </w:rPr>
        <w:t xml:space="preserve"> </w:t>
      </w:r>
      <w:r w:rsidRPr="00922464">
        <w:rPr>
          <w:rFonts w:eastAsia="Times New Roman"/>
          <w:lang w:eastAsia="x-none"/>
        </w:rPr>
        <w:t xml:space="preserve">w Biuletynie Informacji </w:t>
      </w:r>
      <w:r w:rsidRPr="000A1138">
        <w:rPr>
          <w:rFonts w:eastAsia="Times New Roman"/>
          <w:lang w:eastAsia="x-none"/>
        </w:rPr>
        <w:t>Publicznej</w:t>
      </w:r>
      <w:r w:rsidRPr="000E6447">
        <w:rPr>
          <w:rFonts w:eastAsia="Times New Roman"/>
          <w:lang w:eastAsia="x-none"/>
        </w:rPr>
        <w:t xml:space="preserve">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</w:t>
      </w:r>
      <w:r>
        <w:rPr>
          <w:rFonts w:eastAsia="Times New Roman"/>
          <w:lang w:eastAsia="x-none"/>
        </w:rPr>
        <w:t xml:space="preserve">urzędy gmin </w:t>
      </w:r>
      <w:r w:rsidR="009A7FF4">
        <w:rPr>
          <w:rFonts w:eastAsia="Times New Roman"/>
          <w:lang w:eastAsia="x-none"/>
        </w:rPr>
        <w:t>w Górnie, Bielinach i Łagowie.</w:t>
      </w:r>
    </w:p>
    <w:p w:rsidR="00587B58" w:rsidRPr="009A7FF4" w:rsidRDefault="00587B58" w:rsidP="009A7FF4">
      <w:pPr>
        <w:spacing w:before="200" w:line="240" w:lineRule="auto"/>
        <w:jc w:val="both"/>
        <w:rPr>
          <w:rFonts w:eastAsia="Times New Roman"/>
          <w:sz w:val="16"/>
          <w:szCs w:val="16"/>
          <w:lang w:eastAsia="x-none"/>
        </w:rPr>
      </w:pPr>
    </w:p>
    <w:p w:rsidR="009829C1" w:rsidRPr="00E55599" w:rsidRDefault="009829C1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:rsidR="000268A9" w:rsidRPr="00E55599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</w:p>
    <w:sectPr w:rsidR="000268A9" w:rsidRPr="00E5559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99" w:rsidRDefault="00366F99" w:rsidP="001D0CA1">
      <w:pPr>
        <w:spacing w:line="240" w:lineRule="auto"/>
      </w:pPr>
      <w:r>
        <w:separator/>
      </w:r>
    </w:p>
  </w:endnote>
  <w:endnote w:type="continuationSeparator" w:id="0">
    <w:p w:rsidR="00366F99" w:rsidRDefault="00366F9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99" w:rsidRDefault="00366F99" w:rsidP="001D0CA1">
      <w:pPr>
        <w:spacing w:line="240" w:lineRule="auto"/>
      </w:pPr>
      <w:r>
        <w:separator/>
      </w:r>
    </w:p>
  </w:footnote>
  <w:footnote w:type="continuationSeparator" w:id="0">
    <w:p w:rsidR="00366F99" w:rsidRDefault="00366F9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0EA"/>
    <w:multiLevelType w:val="hybridMultilevel"/>
    <w:tmpl w:val="CC321276"/>
    <w:lvl w:ilvl="0" w:tplc="A162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3F4D"/>
    <w:multiLevelType w:val="hybridMultilevel"/>
    <w:tmpl w:val="55B68B4C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268A9"/>
    <w:rsid w:val="00046110"/>
    <w:rsid w:val="00086B46"/>
    <w:rsid w:val="000872D0"/>
    <w:rsid w:val="00091B5E"/>
    <w:rsid w:val="000C6F51"/>
    <w:rsid w:val="000D7CA7"/>
    <w:rsid w:val="000F4A5C"/>
    <w:rsid w:val="000F6260"/>
    <w:rsid w:val="00103E28"/>
    <w:rsid w:val="00115B12"/>
    <w:rsid w:val="00121649"/>
    <w:rsid w:val="00143A59"/>
    <w:rsid w:val="00155AE7"/>
    <w:rsid w:val="001646A6"/>
    <w:rsid w:val="0017650D"/>
    <w:rsid w:val="001B3E1A"/>
    <w:rsid w:val="001D0CA1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85B8C"/>
    <w:rsid w:val="002A1B27"/>
    <w:rsid w:val="002B4426"/>
    <w:rsid w:val="002C2E98"/>
    <w:rsid w:val="003067D3"/>
    <w:rsid w:val="00311398"/>
    <w:rsid w:val="003340FE"/>
    <w:rsid w:val="00350808"/>
    <w:rsid w:val="0036181F"/>
    <w:rsid w:val="00366F99"/>
    <w:rsid w:val="00375179"/>
    <w:rsid w:val="00385633"/>
    <w:rsid w:val="0039384A"/>
    <w:rsid w:val="003B32BA"/>
    <w:rsid w:val="003E10F0"/>
    <w:rsid w:val="003E1BB7"/>
    <w:rsid w:val="0040136B"/>
    <w:rsid w:val="004732C3"/>
    <w:rsid w:val="004B321B"/>
    <w:rsid w:val="00504944"/>
    <w:rsid w:val="00506507"/>
    <w:rsid w:val="00524AC2"/>
    <w:rsid w:val="005475A0"/>
    <w:rsid w:val="00587B58"/>
    <w:rsid w:val="005D6690"/>
    <w:rsid w:val="00615337"/>
    <w:rsid w:val="00625E9E"/>
    <w:rsid w:val="006646C6"/>
    <w:rsid w:val="0069603A"/>
    <w:rsid w:val="006A19E1"/>
    <w:rsid w:val="006A4732"/>
    <w:rsid w:val="006A73C8"/>
    <w:rsid w:val="006C75FC"/>
    <w:rsid w:val="006F1F68"/>
    <w:rsid w:val="00731F66"/>
    <w:rsid w:val="00773AFB"/>
    <w:rsid w:val="0078530B"/>
    <w:rsid w:val="007A0E58"/>
    <w:rsid w:val="007A6F45"/>
    <w:rsid w:val="007B5969"/>
    <w:rsid w:val="007C34AE"/>
    <w:rsid w:val="007D1CF7"/>
    <w:rsid w:val="007E62A9"/>
    <w:rsid w:val="007F1EB5"/>
    <w:rsid w:val="008030EE"/>
    <w:rsid w:val="008238D5"/>
    <w:rsid w:val="0083668B"/>
    <w:rsid w:val="008712E5"/>
    <w:rsid w:val="008C7561"/>
    <w:rsid w:val="008E07C5"/>
    <w:rsid w:val="008E35BD"/>
    <w:rsid w:val="008F4617"/>
    <w:rsid w:val="00922464"/>
    <w:rsid w:val="009429B6"/>
    <w:rsid w:val="009566B4"/>
    <w:rsid w:val="009606F5"/>
    <w:rsid w:val="009632BA"/>
    <w:rsid w:val="009705DB"/>
    <w:rsid w:val="00976323"/>
    <w:rsid w:val="009829C1"/>
    <w:rsid w:val="009A453E"/>
    <w:rsid w:val="009A7FF4"/>
    <w:rsid w:val="009B77FC"/>
    <w:rsid w:val="009C4950"/>
    <w:rsid w:val="009D285C"/>
    <w:rsid w:val="009D3186"/>
    <w:rsid w:val="009D4DBD"/>
    <w:rsid w:val="00A045F0"/>
    <w:rsid w:val="00A33CE7"/>
    <w:rsid w:val="00A37D23"/>
    <w:rsid w:val="00A466E8"/>
    <w:rsid w:val="00A90A06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B704F"/>
    <w:rsid w:val="00BC093F"/>
    <w:rsid w:val="00BD43D5"/>
    <w:rsid w:val="00BD5516"/>
    <w:rsid w:val="00BE3B5B"/>
    <w:rsid w:val="00BF433D"/>
    <w:rsid w:val="00C057F3"/>
    <w:rsid w:val="00C06EEC"/>
    <w:rsid w:val="00C46D30"/>
    <w:rsid w:val="00C53A5B"/>
    <w:rsid w:val="00C56BFF"/>
    <w:rsid w:val="00C62D14"/>
    <w:rsid w:val="00C63BF0"/>
    <w:rsid w:val="00CA46F8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41F90"/>
    <w:rsid w:val="00D6033C"/>
    <w:rsid w:val="00D60C09"/>
    <w:rsid w:val="00D73BF3"/>
    <w:rsid w:val="00D80987"/>
    <w:rsid w:val="00D96C4C"/>
    <w:rsid w:val="00DA49AF"/>
    <w:rsid w:val="00DC13E2"/>
    <w:rsid w:val="00DC1E5E"/>
    <w:rsid w:val="00DE6B3A"/>
    <w:rsid w:val="00DF1B61"/>
    <w:rsid w:val="00E11703"/>
    <w:rsid w:val="00E207DD"/>
    <w:rsid w:val="00E21532"/>
    <w:rsid w:val="00E24C2A"/>
    <w:rsid w:val="00E50EC5"/>
    <w:rsid w:val="00E55599"/>
    <w:rsid w:val="00E61334"/>
    <w:rsid w:val="00E74558"/>
    <w:rsid w:val="00E94511"/>
    <w:rsid w:val="00F3132B"/>
    <w:rsid w:val="00F628EC"/>
    <w:rsid w:val="00F73274"/>
    <w:rsid w:val="00F77913"/>
    <w:rsid w:val="00F77F3C"/>
    <w:rsid w:val="00F8113E"/>
    <w:rsid w:val="00F93A3B"/>
    <w:rsid w:val="00F97613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07C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46E4-B0FB-40A4-83A8-89C96E55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39</cp:revision>
  <cp:lastPrinted>2024-09-06T08:06:00Z</cp:lastPrinted>
  <dcterms:created xsi:type="dcterms:W3CDTF">2024-06-17T12:19:00Z</dcterms:created>
  <dcterms:modified xsi:type="dcterms:W3CDTF">2024-09-09T06:30:00Z</dcterms:modified>
</cp:coreProperties>
</file>