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3FADA25E" w14:textId="599A9FA1" w:rsidR="00A773EF" w:rsidRDefault="003B6CB4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3B6CB4">
        <w:rPr>
          <w:rFonts w:ascii="Times New Roman" w:hAnsi="Times New Roman"/>
          <w:color w:val="000000"/>
          <w:lang w:val="pl-PL"/>
        </w:rPr>
        <w:t>RKŚ-III.7422.1.1</w:t>
      </w:r>
      <w:r w:rsidR="00950ABF">
        <w:rPr>
          <w:rFonts w:ascii="Times New Roman" w:hAnsi="Times New Roman"/>
          <w:color w:val="000000"/>
          <w:lang w:val="pl-PL"/>
        </w:rPr>
        <w:t>4</w:t>
      </w:r>
      <w:r w:rsidRPr="003B6CB4">
        <w:rPr>
          <w:rFonts w:ascii="Times New Roman" w:hAnsi="Times New Roman"/>
          <w:color w:val="000000"/>
          <w:lang w:val="pl-PL"/>
        </w:rPr>
        <w:t xml:space="preserve">.2024                                                                       Kielce, </w:t>
      </w:r>
      <w:r w:rsidR="004F50F2" w:rsidRPr="004F50F2">
        <w:rPr>
          <w:rFonts w:ascii="Times New Roman" w:hAnsi="Times New Roman"/>
          <w:color w:val="000000"/>
          <w:lang w:val="pl-PL"/>
        </w:rPr>
        <w:t>19 września 2024</w:t>
      </w:r>
    </w:p>
    <w:p w14:paraId="45CD9E6C" w14:textId="18B7FE3C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638AE029" w:rsidR="00F72DEC" w:rsidRPr="00AA58A8" w:rsidRDefault="00A26DB8" w:rsidP="00AA58A8">
      <w:pPr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AA58A8">
        <w:rPr>
          <w:rFonts w:ascii="Times New Roman" w:hAnsi="Times New Roman"/>
          <w:lang w:val="pl-PL"/>
        </w:rPr>
        <w:t xml:space="preserve">Na podstawie art. </w:t>
      </w:r>
      <w:r w:rsidR="00F72DEC" w:rsidRPr="00AA58A8">
        <w:rPr>
          <w:rFonts w:ascii="Times New Roman" w:hAnsi="Times New Roman"/>
          <w:lang w:val="pl-PL"/>
        </w:rPr>
        <w:t>49 ustawy z dnia 14 czerwca 1960</w:t>
      </w:r>
      <w:r w:rsidR="00740872" w:rsidRPr="00AA58A8">
        <w:rPr>
          <w:rFonts w:ascii="Times New Roman" w:hAnsi="Times New Roman"/>
          <w:lang w:val="pl-PL"/>
        </w:rPr>
        <w:t xml:space="preserve"> </w:t>
      </w:r>
      <w:r w:rsidR="00F72DEC" w:rsidRPr="00AA58A8">
        <w:rPr>
          <w:rFonts w:ascii="Times New Roman" w:hAnsi="Times New Roman"/>
          <w:lang w:val="pl-PL"/>
        </w:rPr>
        <w:t xml:space="preserve">r. – Kodeks </w:t>
      </w:r>
      <w:r w:rsidR="00F72DEC" w:rsidRPr="00AA58A8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AA58A8">
        <w:rPr>
          <w:rFonts w:ascii="Times New Roman" w:hAnsi="Times New Roman"/>
          <w:color w:val="000000"/>
          <w:lang w:val="pl-PL"/>
        </w:rPr>
        <w:t>Dz. U. z 2024 r. poz. 572</w:t>
      </w:r>
      <w:r w:rsidR="00F72DEC" w:rsidRPr="00AA58A8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43426B" w:rsidRPr="00AA58A8">
        <w:rPr>
          <w:rFonts w:ascii="Times New Roman" w:hAnsi="Times New Roman"/>
          <w:color w:val="000000"/>
          <w:lang w:val="pl-PL"/>
        </w:rPr>
        <w:br/>
      </w:r>
      <w:r w:rsidR="00F72DEC" w:rsidRPr="00AA58A8">
        <w:rPr>
          <w:rFonts w:ascii="Times New Roman" w:hAnsi="Times New Roman"/>
          <w:color w:val="000000"/>
          <w:lang w:val="pl-PL"/>
        </w:rPr>
        <w:t>9 czerwca 2011 r. – Prawo geologiczne i górnicze (</w:t>
      </w:r>
      <w:r w:rsidR="004F50F2" w:rsidRPr="00AA58A8">
        <w:rPr>
          <w:rFonts w:ascii="Times New Roman" w:hAnsi="Times New Roman"/>
          <w:color w:val="000000"/>
          <w:lang w:val="pl-PL"/>
        </w:rPr>
        <w:t>Dz. U. z 2024 r. poz. 1290</w:t>
      </w:r>
      <w:r w:rsidR="00F72DEC" w:rsidRPr="00AA58A8">
        <w:rPr>
          <w:rFonts w:ascii="Times New Roman" w:hAnsi="Times New Roman"/>
          <w:color w:val="000000"/>
          <w:lang w:val="pl-PL"/>
        </w:rPr>
        <w:t>)</w:t>
      </w:r>
      <w:r w:rsidR="000B30AD" w:rsidRPr="00AA58A8">
        <w:rPr>
          <w:rFonts w:ascii="Times New Roman" w:hAnsi="Times New Roman"/>
          <w:color w:val="000000"/>
          <w:lang w:val="pl-PL"/>
        </w:rPr>
        <w:t>,</w:t>
      </w:r>
    </w:p>
    <w:bookmarkEnd w:id="0"/>
    <w:p w14:paraId="6F0A4B38" w14:textId="4BC59151" w:rsidR="00D4706A" w:rsidRPr="00AA58A8" w:rsidRDefault="00950ABF" w:rsidP="009458B6">
      <w:pPr>
        <w:spacing w:before="120" w:line="276" w:lineRule="auto"/>
        <w:jc w:val="center"/>
        <w:rPr>
          <w:rFonts w:ascii="Times New Roman" w:hAnsi="Times New Roman"/>
          <w:b/>
          <w:lang w:val="pl-PL"/>
        </w:rPr>
      </w:pPr>
      <w:r w:rsidRPr="00AA58A8">
        <w:rPr>
          <w:rFonts w:ascii="Times New Roman" w:hAnsi="Times New Roman"/>
          <w:b/>
          <w:lang w:val="pl-PL"/>
        </w:rPr>
        <w:t>z</w:t>
      </w:r>
      <w:r w:rsidR="00F72DEC" w:rsidRPr="00AA58A8">
        <w:rPr>
          <w:rFonts w:ascii="Times New Roman" w:hAnsi="Times New Roman"/>
          <w:b/>
          <w:lang w:val="pl-PL"/>
        </w:rPr>
        <w:t>awiadamia</w:t>
      </w:r>
      <w:r w:rsidR="00B235FA" w:rsidRPr="00AA58A8">
        <w:rPr>
          <w:rFonts w:ascii="Times New Roman" w:hAnsi="Times New Roman"/>
          <w:b/>
          <w:lang w:val="pl-PL"/>
        </w:rPr>
        <w:t>m</w:t>
      </w:r>
    </w:p>
    <w:p w14:paraId="06B74A69" w14:textId="58572029" w:rsidR="00950ABF" w:rsidRPr="00AA58A8" w:rsidRDefault="004F50F2" w:rsidP="00AA58A8">
      <w:pPr>
        <w:jc w:val="both"/>
        <w:rPr>
          <w:rFonts w:ascii="Times New Roman" w:hAnsi="Times New Roman"/>
          <w:lang w:val="pl-PL"/>
        </w:rPr>
      </w:pPr>
      <w:r w:rsidRPr="00AA58A8">
        <w:rPr>
          <w:rFonts w:ascii="Times New Roman" w:hAnsi="Times New Roman"/>
          <w:lang w:val="pl-PL"/>
        </w:rPr>
        <w:t xml:space="preserve">o zakończeniu postępowania </w:t>
      </w:r>
      <w:r w:rsidR="009458B6" w:rsidRPr="00AA58A8">
        <w:rPr>
          <w:rFonts w:ascii="Times New Roman" w:hAnsi="Times New Roman"/>
          <w:lang w:val="pl-PL"/>
        </w:rPr>
        <w:t xml:space="preserve">w sprawie stwierdzenia wygaśnięcia koncesji Marszałka Województwa Świętokrzyskiego z dnia 16.07.2012 r., znak: OWŚ-V.7422.13.2012, na wydobywanie wapieni jurajskich ze złoża „Lipkowa Góra”, położonego w miejscowości Gnieździska, gminie Łopuszno, powiecie kieleckim, województwie świętokrzyskim, udzielonej Panu Arturowi Widłakowi, działającemu pod firmą Polskie Górnictwo Skalne „MINERAŁ” – A. Widłak z siedzibą w Kielcach (25-619) przy ul. Chałubińskiego 42, przeniesionej w drodze decyzji z dnia 13.02.2020 r., znak: ŚO-V.7422.8.2020, na rzecz Polskiego Górnictwa Skalnego Sp. z o.o. z siedzibą w Kielcach (25-619), przy </w:t>
      </w:r>
      <w:r w:rsidR="001B595B" w:rsidRPr="00AA58A8">
        <w:rPr>
          <w:rFonts w:ascii="Times New Roman" w:hAnsi="Times New Roman"/>
          <w:lang w:val="pl-PL"/>
        </w:rPr>
        <w:br/>
      </w:r>
      <w:r w:rsidR="009458B6" w:rsidRPr="00AA58A8">
        <w:rPr>
          <w:rFonts w:ascii="Times New Roman" w:hAnsi="Times New Roman"/>
          <w:lang w:val="pl-PL"/>
        </w:rPr>
        <w:t>ul. Chałubińskiego nr 42.</w:t>
      </w:r>
    </w:p>
    <w:p w14:paraId="1C62610E" w14:textId="2DD05896" w:rsidR="004F50F2" w:rsidRPr="00AA58A8" w:rsidRDefault="004F50F2" w:rsidP="00AA58A8">
      <w:pPr>
        <w:pStyle w:val="Tekstpodstawowy"/>
        <w:ind w:firstLine="709"/>
        <w:jc w:val="both"/>
        <w:rPr>
          <w:szCs w:val="24"/>
          <w:lang w:val="pl-PL"/>
        </w:rPr>
      </w:pPr>
      <w:r w:rsidRPr="00AA58A8">
        <w:rPr>
          <w:szCs w:val="24"/>
          <w:lang w:val="pl-PL"/>
        </w:rPr>
        <w:t>Wobec powyższego informuję, że strony mogą zapoznać się z dokumentacją sprawy i</w:t>
      </w:r>
      <w:r w:rsidRPr="00AA58A8">
        <w:rPr>
          <w:szCs w:val="24"/>
          <w:lang w:val="pl-PL"/>
        </w:rPr>
        <w:t> </w:t>
      </w:r>
      <w:r w:rsidRPr="00AA58A8">
        <w:rPr>
          <w:szCs w:val="24"/>
          <w:lang w:val="pl-PL"/>
        </w:rPr>
        <w:t>wypowiedzieć się co do zebranych dowodów i materiałów w Departamencie Rolnictwa, Klimatu i</w:t>
      </w:r>
      <w:r w:rsidR="00ED3C1F" w:rsidRPr="00AA58A8">
        <w:rPr>
          <w:szCs w:val="24"/>
          <w:lang w:val="pl-PL"/>
        </w:rPr>
        <w:t> </w:t>
      </w:r>
      <w:r w:rsidRPr="00AA58A8">
        <w:rPr>
          <w:szCs w:val="24"/>
          <w:lang w:val="pl-PL"/>
        </w:rPr>
        <w:t>Środowiska Urzędu Marszałkowskiego Województwa Świętokrzyskiego, w</w:t>
      </w:r>
      <w:r w:rsidRPr="00AA58A8">
        <w:rPr>
          <w:szCs w:val="24"/>
          <w:lang w:val="pl-PL"/>
        </w:rPr>
        <w:t> </w:t>
      </w:r>
      <w:r w:rsidRPr="00AA58A8">
        <w:rPr>
          <w:szCs w:val="24"/>
          <w:lang w:val="pl-PL"/>
        </w:rPr>
        <w:t xml:space="preserve">Oddziale Geologii, codziennie w godzinach pracy Urzędu tj. 730 – 1530, tel. (41) 395-15-91, w terminie 7 dni od dnia doręczenia niniejszego obwieszczenia. Obwieszczenie uznaje się za doręczone po upływie 14 dni od dnia, w którym nastąpiło publiczne obwieszczenie, inne publiczne ogłoszenie lub udostępnienie pisma w Biuletynie Informacji Publicznej. </w:t>
      </w:r>
    </w:p>
    <w:p w14:paraId="3942361F" w14:textId="5A8E1A29" w:rsidR="004F50F2" w:rsidRPr="00AA58A8" w:rsidRDefault="004F50F2" w:rsidP="00AA58A8">
      <w:pPr>
        <w:pStyle w:val="Tekstpodstawowy"/>
        <w:ind w:firstLine="709"/>
        <w:jc w:val="both"/>
        <w:rPr>
          <w:szCs w:val="24"/>
          <w:lang w:val="pl-PL"/>
        </w:rPr>
      </w:pPr>
      <w:r w:rsidRPr="00AA58A8">
        <w:rPr>
          <w:szCs w:val="24"/>
          <w:lang w:val="pl-PL"/>
        </w:rPr>
        <w:t xml:space="preserve">Treść obwieszczenia udostępniono dnia </w:t>
      </w:r>
      <w:r w:rsidRPr="00AA58A8">
        <w:rPr>
          <w:szCs w:val="24"/>
          <w:lang w:val="pl-PL"/>
        </w:rPr>
        <w:t>19</w:t>
      </w:r>
      <w:r w:rsidRPr="00AA58A8">
        <w:rPr>
          <w:szCs w:val="24"/>
          <w:lang w:val="pl-PL"/>
        </w:rPr>
        <w:t xml:space="preserve"> </w:t>
      </w:r>
      <w:r w:rsidRPr="00AA58A8">
        <w:rPr>
          <w:szCs w:val="24"/>
          <w:lang w:val="pl-PL"/>
        </w:rPr>
        <w:t>września</w:t>
      </w:r>
      <w:r w:rsidRPr="00AA58A8">
        <w:rPr>
          <w:szCs w:val="24"/>
          <w:lang w:val="pl-PL"/>
        </w:rPr>
        <w:t xml:space="preserve"> 2024 r. w Biuletynie Informacji Publicznej, na stronie internetowej Urzędu Marszałkowskiego Województwa Świętokrzyskiego w Kielcach: www.bip.sejmik.kielce.pl w zakładce &gt; URZĄD &gt; Obwieszczenia Marszałka Województwa.</w:t>
      </w:r>
    </w:p>
    <w:p w14:paraId="5CA9DA64" w14:textId="6FA21D12" w:rsidR="00F27904" w:rsidRPr="00AA58A8" w:rsidRDefault="00F27904" w:rsidP="00AA58A8">
      <w:pPr>
        <w:pStyle w:val="Tekstpodstawowy"/>
        <w:ind w:firstLine="709"/>
        <w:jc w:val="both"/>
        <w:rPr>
          <w:szCs w:val="24"/>
          <w:lang w:val="pl-PL"/>
        </w:rPr>
      </w:pPr>
      <w:r w:rsidRPr="00AA58A8">
        <w:rPr>
          <w:szCs w:val="24"/>
          <w:lang w:val="pl-PL"/>
        </w:rPr>
        <w:t xml:space="preserve">Jednocześnie informuję, iż stronami postępowania są właściciele (użytkownicy wieczyści) nieruchomości gruntowych w granicach obszaru górniczego i terenu górniczego </w:t>
      </w:r>
      <w:r w:rsidR="002A4768" w:rsidRPr="00AA58A8">
        <w:rPr>
          <w:szCs w:val="24"/>
          <w:lang w:val="pl-PL"/>
        </w:rPr>
        <w:br/>
      </w:r>
      <w:r w:rsidRPr="00AA58A8">
        <w:rPr>
          <w:szCs w:val="24"/>
          <w:lang w:val="pl-PL"/>
        </w:rPr>
        <w:t>o nazwie „</w:t>
      </w:r>
      <w:r w:rsidR="002A4768" w:rsidRPr="00AA58A8">
        <w:rPr>
          <w:szCs w:val="24"/>
          <w:lang w:val="pl-PL"/>
        </w:rPr>
        <w:t>Lipkowa Góra</w:t>
      </w:r>
      <w:r w:rsidRPr="00AA58A8">
        <w:rPr>
          <w:szCs w:val="24"/>
          <w:lang w:val="pl-PL"/>
        </w:rPr>
        <w:t>”.</w:t>
      </w:r>
    </w:p>
    <w:p w14:paraId="4370F616" w14:textId="1EED932D" w:rsidR="001C6ED7" w:rsidRPr="00AA58A8" w:rsidRDefault="002A4768" w:rsidP="00AA58A8">
      <w:pPr>
        <w:pStyle w:val="Tekstpodstawowy"/>
        <w:ind w:firstLine="851"/>
        <w:jc w:val="both"/>
        <w:rPr>
          <w:szCs w:val="24"/>
        </w:rPr>
      </w:pPr>
      <w:r w:rsidRPr="00AA58A8">
        <w:rPr>
          <w:szCs w:val="24"/>
        </w:rPr>
        <w:t>Za strony postępowania uznano właścicieli (użytkowników wieczystych) następujących nieruchomości gruntowych, zlokalizowanych w powiecie kieleckim, gminie Łopuszno</w:t>
      </w:r>
      <w:r w:rsidR="009C6C57" w:rsidRPr="00AA58A8">
        <w:rPr>
          <w:szCs w:val="24"/>
        </w:rPr>
        <w:t>, obręb Gnieździska</w:t>
      </w:r>
      <w:r w:rsidRPr="00AA58A8">
        <w:rPr>
          <w:szCs w:val="24"/>
        </w:rPr>
        <w:t>:</w:t>
      </w:r>
      <w:r w:rsidR="003071B7" w:rsidRPr="00AA58A8">
        <w:rPr>
          <w:szCs w:val="24"/>
        </w:rPr>
        <w:t xml:space="preserve"> </w:t>
      </w:r>
      <w:r w:rsidRPr="00AA58A8">
        <w:rPr>
          <w:szCs w:val="24"/>
        </w:rPr>
        <w:t>1180/1, 167/1, 167/2, 168, 241/1, 241/2, 246, 247, 248, 249, 250, 251, 252, 253, 254, 255, 256, 257, 258, 259, 260, 261/1, 261/2, 262, 263, 264, 265, 266, 267, 268, 269, 270, 271, 272, 273, 274, 275, 276, 277, 278, 279, 280, 281, 282, 283, 284/1, 284/2, 285, 286, 287, 288, 289, 290, 291, 292, 293, 294, 295, 296, 297, 298, 299, 300, 301, 302, 303, 304, 305/1, 305/2, 307, 308, 321, 322, 332, 333, 334/1, 334/2, 335/1, 335/2, 336, 337, 500, 501, 502.</w:t>
      </w:r>
    </w:p>
    <w:p w14:paraId="26171615" w14:textId="1152EA8E" w:rsidR="00D11F6F" w:rsidRPr="00AA58A8" w:rsidRDefault="008918AB" w:rsidP="00AA58A8">
      <w:pPr>
        <w:pStyle w:val="Tekstpodstawowy"/>
        <w:ind w:firstLine="708"/>
        <w:jc w:val="both"/>
        <w:rPr>
          <w:szCs w:val="24"/>
          <w:lang w:val="pl-PL"/>
        </w:rPr>
      </w:pPr>
      <w:r w:rsidRPr="00AA58A8">
        <w:rPr>
          <w:szCs w:val="24"/>
          <w:lang w:val="pl-PL"/>
        </w:rPr>
        <w:t>Niniejsze obwieszczenie zostało podane do publicznej wiadomości w Biuletynie informacji Publicznej na stronie tut. Urzędu</w:t>
      </w:r>
      <w:r w:rsidR="00A14EA6" w:rsidRPr="00AA58A8">
        <w:rPr>
          <w:szCs w:val="24"/>
          <w:lang w:val="pl-PL"/>
        </w:rPr>
        <w:t xml:space="preserve">, jak również zostało przesłane do obwieszczenia w sposób zwyczajowo przyjęty przez Urząd </w:t>
      </w:r>
      <w:r w:rsidR="00F27904" w:rsidRPr="00AA58A8">
        <w:rPr>
          <w:szCs w:val="24"/>
          <w:lang w:val="pl-PL"/>
        </w:rPr>
        <w:t xml:space="preserve">Miasta i </w:t>
      </w:r>
      <w:r w:rsidR="00AD18F4" w:rsidRPr="00AA58A8">
        <w:rPr>
          <w:szCs w:val="24"/>
          <w:lang w:val="pl-PL"/>
        </w:rPr>
        <w:t xml:space="preserve">Gminy </w:t>
      </w:r>
      <w:r w:rsidR="00546176" w:rsidRPr="00AA58A8">
        <w:rPr>
          <w:szCs w:val="24"/>
          <w:lang w:val="pl-PL"/>
        </w:rPr>
        <w:t>Łopuszno.</w:t>
      </w:r>
    </w:p>
    <w:p w14:paraId="3BEAAD41" w14:textId="77777777" w:rsidR="00C46666" w:rsidRPr="00AA58A8" w:rsidRDefault="00C46666" w:rsidP="00C46666">
      <w:pPr>
        <w:ind w:left="4253"/>
        <w:jc w:val="center"/>
        <w:rPr>
          <w:rFonts w:ascii="Times New Roman" w:hAnsi="Times New Roman"/>
        </w:rPr>
      </w:pPr>
    </w:p>
    <w:p w14:paraId="2D13A82F" w14:textId="52FED2FC" w:rsidR="004761A2" w:rsidRPr="00AA58A8" w:rsidRDefault="004761A2" w:rsidP="0006394A">
      <w:pPr>
        <w:pStyle w:val="Tekstpodstawowy"/>
        <w:spacing w:before="120"/>
        <w:jc w:val="both"/>
        <w:rPr>
          <w:szCs w:val="24"/>
          <w:lang w:val="pl-PL"/>
        </w:rPr>
      </w:pPr>
      <w:r w:rsidRPr="00AA58A8">
        <w:rPr>
          <w:szCs w:val="24"/>
          <w:lang w:val="pl-PL"/>
        </w:rPr>
        <w:t>Zamieszczono (wywieszono) dnia …….</w:t>
      </w:r>
    </w:p>
    <w:p w14:paraId="6627DA54" w14:textId="77777777" w:rsidR="004761A2" w:rsidRPr="00AA58A8" w:rsidRDefault="004761A2" w:rsidP="0006394A">
      <w:pPr>
        <w:pStyle w:val="Tekstpodstawowy"/>
        <w:jc w:val="both"/>
        <w:rPr>
          <w:szCs w:val="24"/>
          <w:lang w:val="pl-PL"/>
        </w:rPr>
      </w:pPr>
      <w:r w:rsidRPr="00AA58A8">
        <w:rPr>
          <w:szCs w:val="24"/>
          <w:lang w:val="pl-PL"/>
        </w:rPr>
        <w:t>Zdjęto dnia …………………</w:t>
      </w:r>
      <w:proofErr w:type="gramStart"/>
      <w:r w:rsidRPr="00AA58A8">
        <w:rPr>
          <w:szCs w:val="24"/>
          <w:lang w:val="pl-PL"/>
        </w:rPr>
        <w:t>…….</w:t>
      </w:r>
      <w:proofErr w:type="gramEnd"/>
      <w:r w:rsidRPr="00AA58A8">
        <w:rPr>
          <w:szCs w:val="24"/>
          <w:lang w:val="pl-PL"/>
        </w:rPr>
        <w:t>.</w:t>
      </w:r>
    </w:p>
    <w:p w14:paraId="7287AB6D" w14:textId="35057B2B" w:rsidR="00057F17" w:rsidRPr="00AA58A8" w:rsidRDefault="004761A2" w:rsidP="0006394A">
      <w:pPr>
        <w:pStyle w:val="Tekstpodstawowy"/>
        <w:jc w:val="both"/>
        <w:rPr>
          <w:szCs w:val="24"/>
          <w:lang w:val="pl-PL"/>
        </w:rPr>
      </w:pPr>
      <w:r w:rsidRPr="00AA58A8">
        <w:rPr>
          <w:szCs w:val="24"/>
          <w:lang w:val="pl-PL"/>
        </w:rPr>
        <w:t>Pieczęć Urzędu i podpis:</w:t>
      </w:r>
    </w:p>
    <w:sectPr w:rsidR="00057F17" w:rsidRPr="00AA58A8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832BE" w14:textId="77777777" w:rsidR="00E566A0" w:rsidRDefault="00E566A0" w:rsidP="0038534B">
      <w:r>
        <w:separator/>
      </w:r>
    </w:p>
  </w:endnote>
  <w:endnote w:type="continuationSeparator" w:id="0">
    <w:p w14:paraId="2C150D9A" w14:textId="77777777" w:rsidR="00E566A0" w:rsidRDefault="00E566A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D0C0B" w14:textId="77777777" w:rsidR="00E566A0" w:rsidRDefault="00E566A0" w:rsidP="0038534B">
      <w:r>
        <w:separator/>
      </w:r>
    </w:p>
  </w:footnote>
  <w:footnote w:type="continuationSeparator" w:id="0">
    <w:p w14:paraId="456F0AC9" w14:textId="77777777" w:rsidR="00E566A0" w:rsidRDefault="00E566A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815C6"/>
    <w:rsid w:val="00086019"/>
    <w:rsid w:val="000872F1"/>
    <w:rsid w:val="00091A2B"/>
    <w:rsid w:val="0009346D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595B"/>
    <w:rsid w:val="001B6029"/>
    <w:rsid w:val="001C0886"/>
    <w:rsid w:val="001C6ED7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2BF7"/>
    <w:rsid w:val="00214964"/>
    <w:rsid w:val="00217B1A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1CA8"/>
    <w:rsid w:val="00272156"/>
    <w:rsid w:val="00274B07"/>
    <w:rsid w:val="00275637"/>
    <w:rsid w:val="00276DAA"/>
    <w:rsid w:val="002912CB"/>
    <w:rsid w:val="002913ED"/>
    <w:rsid w:val="00293675"/>
    <w:rsid w:val="00294464"/>
    <w:rsid w:val="002A07B6"/>
    <w:rsid w:val="002A0EE5"/>
    <w:rsid w:val="002A4768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71B7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A65"/>
    <w:rsid w:val="00475EAF"/>
    <w:rsid w:val="004761A2"/>
    <w:rsid w:val="00477B93"/>
    <w:rsid w:val="00480144"/>
    <w:rsid w:val="00482B38"/>
    <w:rsid w:val="004841DD"/>
    <w:rsid w:val="00487EBB"/>
    <w:rsid w:val="00491B21"/>
    <w:rsid w:val="004938E3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676D"/>
    <w:rsid w:val="004D6BFD"/>
    <w:rsid w:val="004D75A2"/>
    <w:rsid w:val="004E7A7C"/>
    <w:rsid w:val="004F27AC"/>
    <w:rsid w:val="004F402D"/>
    <w:rsid w:val="004F5050"/>
    <w:rsid w:val="004F50F2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176"/>
    <w:rsid w:val="005464C2"/>
    <w:rsid w:val="00551B4C"/>
    <w:rsid w:val="0055349F"/>
    <w:rsid w:val="005559E5"/>
    <w:rsid w:val="00562FD8"/>
    <w:rsid w:val="00564E3F"/>
    <w:rsid w:val="0056634B"/>
    <w:rsid w:val="00566838"/>
    <w:rsid w:val="005705AD"/>
    <w:rsid w:val="00571C62"/>
    <w:rsid w:val="00580F55"/>
    <w:rsid w:val="00581135"/>
    <w:rsid w:val="00581342"/>
    <w:rsid w:val="0058263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1870"/>
    <w:rsid w:val="00602053"/>
    <w:rsid w:val="006047DA"/>
    <w:rsid w:val="006056F2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659E"/>
    <w:rsid w:val="006616D9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40872"/>
    <w:rsid w:val="007513DA"/>
    <w:rsid w:val="00754C4C"/>
    <w:rsid w:val="00756235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62AB"/>
    <w:rsid w:val="00877E20"/>
    <w:rsid w:val="008872EB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26F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58B6"/>
    <w:rsid w:val="00946B90"/>
    <w:rsid w:val="00950ABF"/>
    <w:rsid w:val="00954AEA"/>
    <w:rsid w:val="0095504A"/>
    <w:rsid w:val="00956880"/>
    <w:rsid w:val="00957818"/>
    <w:rsid w:val="009629D8"/>
    <w:rsid w:val="0096302F"/>
    <w:rsid w:val="00966ACF"/>
    <w:rsid w:val="00974EBF"/>
    <w:rsid w:val="00976B28"/>
    <w:rsid w:val="0098127B"/>
    <w:rsid w:val="00981641"/>
    <w:rsid w:val="00982908"/>
    <w:rsid w:val="009A1A07"/>
    <w:rsid w:val="009A4493"/>
    <w:rsid w:val="009A4CDB"/>
    <w:rsid w:val="009B3BE0"/>
    <w:rsid w:val="009B4FEA"/>
    <w:rsid w:val="009C0742"/>
    <w:rsid w:val="009C0FC6"/>
    <w:rsid w:val="009C6C57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151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74E2"/>
    <w:rsid w:val="00A90D9B"/>
    <w:rsid w:val="00A95836"/>
    <w:rsid w:val="00A96196"/>
    <w:rsid w:val="00AA58A8"/>
    <w:rsid w:val="00AA6270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8B2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9E3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758F"/>
    <w:rsid w:val="00E432EA"/>
    <w:rsid w:val="00E4522C"/>
    <w:rsid w:val="00E505BC"/>
    <w:rsid w:val="00E50FFB"/>
    <w:rsid w:val="00E55517"/>
    <w:rsid w:val="00E566A0"/>
    <w:rsid w:val="00E574D5"/>
    <w:rsid w:val="00E57E61"/>
    <w:rsid w:val="00E90B41"/>
    <w:rsid w:val="00E91CD7"/>
    <w:rsid w:val="00E96EF2"/>
    <w:rsid w:val="00EA77D5"/>
    <w:rsid w:val="00EB11F2"/>
    <w:rsid w:val="00EB432A"/>
    <w:rsid w:val="00EB5839"/>
    <w:rsid w:val="00EB64B7"/>
    <w:rsid w:val="00EB6C63"/>
    <w:rsid w:val="00EB6C86"/>
    <w:rsid w:val="00EC202E"/>
    <w:rsid w:val="00ED3C1F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1BC3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35C1"/>
    <w:rsid w:val="00FD55B7"/>
    <w:rsid w:val="00FD58A1"/>
    <w:rsid w:val="00FD7572"/>
    <w:rsid w:val="00FE58E4"/>
    <w:rsid w:val="00FE650B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114</cp:revision>
  <cp:lastPrinted>2024-02-23T10:19:00Z</cp:lastPrinted>
  <dcterms:created xsi:type="dcterms:W3CDTF">2022-09-12T11:50:00Z</dcterms:created>
  <dcterms:modified xsi:type="dcterms:W3CDTF">2024-09-19T07:38:00Z</dcterms:modified>
</cp:coreProperties>
</file>