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13D7" w14:textId="77777777" w:rsidR="00F77F3C" w:rsidRPr="00CE689D" w:rsidRDefault="004C5F74" w:rsidP="009C4950">
      <w:pPr>
        <w:tabs>
          <w:tab w:val="right" w:pos="9070"/>
        </w:tabs>
        <w:spacing w:line="720" w:lineRule="auto"/>
        <w:ind w:left="4172"/>
        <w:rPr>
          <w:rFonts w:asciiTheme="minorHAnsi" w:hAnsiTheme="minorHAnsi" w:cstheme="minorHAnsi"/>
          <w:lang w:eastAsia="pl-PL"/>
        </w:rPr>
      </w:pPr>
      <w:r w:rsidRPr="00CE689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B86EB12" wp14:editId="31F4F04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9D35" w14:textId="77777777" w:rsidR="00900E3A" w:rsidRPr="00CE689D" w:rsidRDefault="00900E3A" w:rsidP="006230EB">
      <w:pPr>
        <w:jc w:val="both"/>
        <w:rPr>
          <w:rFonts w:asciiTheme="minorHAnsi" w:hAnsiTheme="minorHAnsi" w:cstheme="minorHAnsi"/>
        </w:rPr>
      </w:pPr>
    </w:p>
    <w:p w14:paraId="61D722F4" w14:textId="2E970B77" w:rsidR="00DA0AF0" w:rsidRPr="00CE689D" w:rsidRDefault="00DA0AF0" w:rsidP="006230EB">
      <w:pPr>
        <w:jc w:val="both"/>
        <w:rPr>
          <w:rFonts w:asciiTheme="minorHAnsi" w:hAnsiTheme="minorHAnsi" w:cstheme="minorHAnsi"/>
        </w:rPr>
      </w:pPr>
      <w:r w:rsidRPr="00CE689D">
        <w:rPr>
          <w:rFonts w:asciiTheme="minorHAnsi" w:hAnsiTheme="minorHAnsi" w:cstheme="minorHAnsi"/>
        </w:rPr>
        <w:t>Znak: ROPS-I.272.3.2024</w:t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</w:r>
      <w:r w:rsidRPr="00CE689D">
        <w:rPr>
          <w:rFonts w:asciiTheme="minorHAnsi" w:hAnsiTheme="minorHAnsi" w:cstheme="minorHAnsi"/>
        </w:rPr>
        <w:tab/>
        <w:t xml:space="preserve">Kielce </w:t>
      </w:r>
      <w:r w:rsidR="000E5D48" w:rsidRPr="00CE689D">
        <w:rPr>
          <w:rFonts w:asciiTheme="minorHAnsi" w:hAnsiTheme="minorHAnsi" w:cstheme="minorHAnsi"/>
        </w:rPr>
        <w:t>25</w:t>
      </w:r>
      <w:r w:rsidRPr="00CE689D">
        <w:rPr>
          <w:rFonts w:asciiTheme="minorHAnsi" w:hAnsiTheme="minorHAnsi" w:cstheme="minorHAnsi"/>
        </w:rPr>
        <w:t xml:space="preserve">.11.2024 r. </w:t>
      </w:r>
    </w:p>
    <w:p w14:paraId="49FB46C9" w14:textId="4A770DBD" w:rsidR="000E5D48" w:rsidRPr="00CE689D" w:rsidRDefault="000E5D48" w:rsidP="000E5D48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CE689D">
        <w:rPr>
          <w:rFonts w:asciiTheme="minorHAnsi" w:eastAsia="Calibri" w:hAnsiTheme="minorHAnsi" w:cstheme="minorHAnsi"/>
          <w:b/>
        </w:rPr>
        <w:br/>
        <w:t xml:space="preserve">INFORMACJA O PONOWNYM WYBORZE NAJKORZYSTNIEJSZEJ OFERTY </w:t>
      </w:r>
      <w:r w:rsidRPr="00CE689D">
        <w:rPr>
          <w:rFonts w:asciiTheme="minorHAnsi" w:eastAsia="Calibri" w:hAnsiTheme="minorHAnsi" w:cstheme="minorHAnsi"/>
          <w:b/>
        </w:rPr>
        <w:br/>
      </w:r>
    </w:p>
    <w:p w14:paraId="22E9059C" w14:textId="77777777" w:rsidR="000E5D48" w:rsidRPr="00CE689D" w:rsidRDefault="000E5D48" w:rsidP="000E5D48">
      <w:pPr>
        <w:spacing w:line="276" w:lineRule="auto"/>
        <w:rPr>
          <w:rFonts w:asciiTheme="minorHAnsi" w:eastAsia="Calibri" w:hAnsiTheme="minorHAnsi" w:cstheme="minorHAnsi"/>
          <w:b/>
        </w:rPr>
      </w:pPr>
    </w:p>
    <w:p w14:paraId="707D30F2" w14:textId="492B891E" w:rsidR="000E5D48" w:rsidRPr="00CE689D" w:rsidRDefault="000E5D48" w:rsidP="007A4911">
      <w:p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b/>
          <w:lang w:eastAsia="x-none"/>
        </w:rPr>
      </w:pPr>
      <w:r w:rsidRPr="00CE689D">
        <w:rPr>
          <w:rFonts w:asciiTheme="minorHAnsi" w:eastAsia="Times New Roman" w:hAnsiTheme="minorHAnsi" w:cstheme="minorHAnsi"/>
          <w:b/>
          <w:bCs/>
        </w:rPr>
        <w:t xml:space="preserve">Zamawiający: </w:t>
      </w:r>
      <w:r w:rsidRPr="00CE689D">
        <w:rPr>
          <w:rFonts w:asciiTheme="minorHAnsi" w:eastAsia="Times New Roman" w:hAnsiTheme="minorHAnsi" w:cstheme="minorHAnsi"/>
          <w:bCs/>
        </w:rPr>
        <w:t>Województwo Świętokrzyskie – Urząd Marszałkowski Województwa Świętokrzyskiego dziękuje Państwu za udział w zapytaniu ofertowym</w:t>
      </w:r>
      <w:r w:rsidRPr="00CE689D">
        <w:rPr>
          <w:rFonts w:asciiTheme="minorHAnsi" w:eastAsia="Calibri" w:hAnsiTheme="minorHAnsi" w:cstheme="minorHAnsi"/>
          <w:lang w:val="x-none" w:eastAsia="x-none"/>
        </w:rPr>
        <w:t xml:space="preserve">, którego przedmiotem jest </w:t>
      </w:r>
      <w:r w:rsidRPr="00CE689D">
        <w:rPr>
          <w:rFonts w:asciiTheme="minorHAnsi" w:eastAsia="Calibri" w:hAnsiTheme="minorHAnsi" w:cstheme="minorHAnsi"/>
          <w:b/>
          <w:lang w:eastAsia="x-none"/>
        </w:rPr>
        <w:t xml:space="preserve">usługa kompleksowej organizacji  </w:t>
      </w:r>
      <w:r w:rsidR="007A4911" w:rsidRPr="00CE689D">
        <w:rPr>
          <w:rFonts w:asciiTheme="minorHAnsi" w:eastAsiaTheme="minorEastAsia" w:hAnsiTheme="minorHAnsi" w:cstheme="minorHAnsi"/>
          <w:b/>
          <w:bCs/>
          <w:lang w:eastAsia="pl-PL"/>
        </w:rPr>
        <w:t xml:space="preserve">szkoleń w formie stacjonarnej z zakresu przeciwdziałania przemocy domowej, w tym obowiązkowych szkoleń dla członków grup </w:t>
      </w:r>
      <w:proofErr w:type="spellStart"/>
      <w:r w:rsidR="007A4911" w:rsidRPr="00CE689D">
        <w:rPr>
          <w:rFonts w:asciiTheme="minorHAnsi" w:eastAsiaTheme="minorEastAsia" w:hAnsiTheme="minorHAnsi" w:cstheme="minorHAnsi"/>
          <w:b/>
          <w:bCs/>
          <w:lang w:eastAsia="pl-PL"/>
        </w:rPr>
        <w:t>diagnostyczno</w:t>
      </w:r>
      <w:proofErr w:type="spellEnd"/>
      <w:r w:rsidR="007A4911" w:rsidRPr="00CE689D">
        <w:rPr>
          <w:rFonts w:asciiTheme="minorHAnsi" w:eastAsiaTheme="minorEastAsia" w:hAnsiTheme="minorHAnsi" w:cstheme="minorHAnsi"/>
          <w:b/>
          <w:bCs/>
          <w:lang w:eastAsia="pl-PL"/>
        </w:rPr>
        <w:t xml:space="preserve"> - pomocowyc</w:t>
      </w:r>
      <w:r w:rsidR="003E031C" w:rsidRPr="00CE689D">
        <w:rPr>
          <w:rFonts w:asciiTheme="minorHAnsi" w:eastAsiaTheme="minorEastAsia" w:hAnsiTheme="minorHAnsi" w:cstheme="minorHAnsi"/>
          <w:b/>
          <w:bCs/>
          <w:lang w:eastAsia="pl-PL"/>
        </w:rPr>
        <w:t>h</w:t>
      </w:r>
      <w:r w:rsidRPr="00CE689D">
        <w:rPr>
          <w:rFonts w:asciiTheme="minorHAnsi" w:eastAsia="Calibri" w:hAnsiTheme="minorHAnsi" w:cstheme="minorHAnsi"/>
          <w:b/>
          <w:lang w:eastAsia="x-none"/>
        </w:rPr>
        <w:t xml:space="preserve">. </w:t>
      </w:r>
    </w:p>
    <w:p w14:paraId="1B23395E" w14:textId="77777777" w:rsidR="007A4911" w:rsidRPr="00CE689D" w:rsidRDefault="007A4911" w:rsidP="007A4911">
      <w:p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b/>
          <w:lang w:eastAsia="x-none"/>
        </w:rPr>
      </w:pPr>
    </w:p>
    <w:p w14:paraId="0C467206" w14:textId="01CF7AA3" w:rsidR="007A4911" w:rsidRPr="00CE689D" w:rsidRDefault="007A4911" w:rsidP="007A4911">
      <w:pPr>
        <w:spacing w:before="80" w:line="264" w:lineRule="auto"/>
        <w:jc w:val="both"/>
        <w:rPr>
          <w:rFonts w:asciiTheme="minorHAnsi" w:hAnsiTheme="minorHAnsi" w:cstheme="minorHAnsi"/>
        </w:rPr>
      </w:pPr>
      <w:r w:rsidRPr="00CE689D">
        <w:rPr>
          <w:rFonts w:asciiTheme="minorHAnsi" w:eastAsia="Times New Roman" w:hAnsiTheme="minorHAnsi" w:cstheme="minorHAnsi"/>
        </w:rPr>
        <w:t>Wykonawca</w:t>
      </w:r>
      <w:r w:rsidRPr="00CE689D">
        <w:rPr>
          <w:rFonts w:asciiTheme="minorHAnsi" w:hAnsiTheme="minorHAnsi" w:cstheme="minorHAnsi"/>
        </w:rPr>
        <w:t xml:space="preserve"> </w:t>
      </w:r>
      <w:r w:rsidRPr="00CE689D">
        <w:rPr>
          <w:rFonts w:asciiTheme="minorHAnsi" w:eastAsia="Calibri" w:hAnsiTheme="minorHAnsi" w:cstheme="minorHAnsi"/>
          <w:b/>
          <w:color w:val="000000"/>
        </w:rPr>
        <w:t>Instytut Szkoleń Biznesowych Mariusz Wiśniewski</w:t>
      </w:r>
      <w:r w:rsidRPr="00CE689D">
        <w:rPr>
          <w:rFonts w:asciiTheme="minorHAnsi" w:hAnsiTheme="minorHAnsi" w:cstheme="minorHAnsi"/>
          <w:b/>
        </w:rPr>
        <w:t xml:space="preserve">, </w:t>
      </w:r>
      <w:r w:rsidRPr="00CE689D">
        <w:rPr>
          <w:rFonts w:asciiTheme="minorHAnsi" w:hAnsiTheme="minorHAnsi" w:cstheme="minorHAnsi"/>
          <w:iCs/>
        </w:rPr>
        <w:t>ul. Skautów</w:t>
      </w:r>
      <w:r w:rsidR="003E031C" w:rsidRPr="00CE689D">
        <w:rPr>
          <w:rFonts w:asciiTheme="minorHAnsi" w:hAnsiTheme="minorHAnsi" w:cstheme="minorHAnsi"/>
          <w:iCs/>
        </w:rPr>
        <w:t xml:space="preserve"> 11B</w:t>
      </w:r>
      <w:r w:rsidRPr="00CE689D">
        <w:rPr>
          <w:rFonts w:asciiTheme="minorHAnsi" w:hAnsiTheme="minorHAnsi" w:cstheme="minorHAnsi"/>
          <w:iCs/>
        </w:rPr>
        <w:t xml:space="preserve">, </w:t>
      </w:r>
      <w:r w:rsidR="003E031C" w:rsidRPr="00CE689D">
        <w:rPr>
          <w:rFonts w:asciiTheme="minorHAnsi" w:hAnsiTheme="minorHAnsi" w:cstheme="minorHAnsi"/>
          <w:iCs/>
        </w:rPr>
        <w:t>20</w:t>
      </w:r>
      <w:r w:rsidRPr="00CE689D">
        <w:rPr>
          <w:rFonts w:asciiTheme="minorHAnsi" w:hAnsiTheme="minorHAnsi" w:cstheme="minorHAnsi"/>
          <w:iCs/>
        </w:rPr>
        <w:t>-</w:t>
      </w:r>
      <w:r w:rsidR="003E031C" w:rsidRPr="00CE689D">
        <w:rPr>
          <w:rFonts w:asciiTheme="minorHAnsi" w:hAnsiTheme="minorHAnsi" w:cstheme="minorHAnsi"/>
          <w:iCs/>
        </w:rPr>
        <w:t>055</w:t>
      </w:r>
      <w:r w:rsidRPr="00CE689D">
        <w:rPr>
          <w:rFonts w:asciiTheme="minorHAnsi" w:hAnsiTheme="minorHAnsi" w:cstheme="minorHAnsi"/>
          <w:iCs/>
        </w:rPr>
        <w:t xml:space="preserve"> </w:t>
      </w:r>
      <w:r w:rsidR="003E031C" w:rsidRPr="00CE689D">
        <w:rPr>
          <w:rFonts w:asciiTheme="minorHAnsi" w:hAnsiTheme="minorHAnsi" w:cstheme="minorHAnsi"/>
          <w:iCs/>
        </w:rPr>
        <w:t>Lublin</w:t>
      </w:r>
      <w:r w:rsidRPr="00CE689D">
        <w:rPr>
          <w:rFonts w:asciiTheme="minorHAnsi" w:hAnsiTheme="minorHAnsi" w:cstheme="minorHAnsi"/>
        </w:rPr>
        <w:t xml:space="preserve">, którego oferta, w dniu </w:t>
      </w:r>
      <w:r w:rsidR="003E031C" w:rsidRPr="00CE689D">
        <w:rPr>
          <w:rFonts w:asciiTheme="minorHAnsi" w:hAnsiTheme="minorHAnsi" w:cstheme="minorHAnsi"/>
        </w:rPr>
        <w:t>18</w:t>
      </w:r>
      <w:r w:rsidRPr="00CE689D">
        <w:rPr>
          <w:rFonts w:asciiTheme="minorHAnsi" w:hAnsiTheme="minorHAnsi" w:cstheme="minorHAnsi"/>
        </w:rPr>
        <w:t>.</w:t>
      </w:r>
      <w:r w:rsidR="003E031C" w:rsidRPr="00CE689D">
        <w:rPr>
          <w:rFonts w:asciiTheme="minorHAnsi" w:hAnsiTheme="minorHAnsi" w:cstheme="minorHAnsi"/>
        </w:rPr>
        <w:t>11</w:t>
      </w:r>
      <w:r w:rsidRPr="00CE689D">
        <w:rPr>
          <w:rFonts w:asciiTheme="minorHAnsi" w:hAnsiTheme="minorHAnsi" w:cstheme="minorHAnsi"/>
        </w:rPr>
        <w:t>.202</w:t>
      </w:r>
      <w:r w:rsidR="003E031C" w:rsidRPr="00CE689D">
        <w:rPr>
          <w:rFonts w:asciiTheme="minorHAnsi" w:hAnsiTheme="minorHAnsi" w:cstheme="minorHAnsi"/>
        </w:rPr>
        <w:t>4</w:t>
      </w:r>
      <w:r w:rsidRPr="00CE689D">
        <w:rPr>
          <w:rFonts w:asciiTheme="minorHAnsi" w:hAnsiTheme="minorHAnsi" w:cstheme="minorHAnsi"/>
        </w:rPr>
        <w:t xml:space="preserve"> r. została wybrana jako najkorzystniejsza, uchylił się od podpisania umowy. W dniu 2</w:t>
      </w:r>
      <w:r w:rsidR="003E031C" w:rsidRPr="00CE689D">
        <w:rPr>
          <w:rFonts w:asciiTheme="minorHAnsi" w:hAnsiTheme="minorHAnsi" w:cstheme="minorHAnsi"/>
        </w:rPr>
        <w:t>5</w:t>
      </w:r>
      <w:r w:rsidRPr="00CE689D">
        <w:rPr>
          <w:rFonts w:asciiTheme="minorHAnsi" w:hAnsiTheme="minorHAnsi" w:cstheme="minorHAnsi"/>
        </w:rPr>
        <w:t>.</w:t>
      </w:r>
      <w:r w:rsidR="003E031C" w:rsidRPr="00CE689D">
        <w:rPr>
          <w:rFonts w:asciiTheme="minorHAnsi" w:hAnsiTheme="minorHAnsi" w:cstheme="minorHAnsi"/>
        </w:rPr>
        <w:t>11</w:t>
      </w:r>
      <w:r w:rsidRPr="00CE689D">
        <w:rPr>
          <w:rFonts w:asciiTheme="minorHAnsi" w:hAnsiTheme="minorHAnsi" w:cstheme="minorHAnsi"/>
        </w:rPr>
        <w:t>.202</w:t>
      </w:r>
      <w:r w:rsidR="00B97087">
        <w:rPr>
          <w:rFonts w:asciiTheme="minorHAnsi" w:hAnsiTheme="minorHAnsi" w:cstheme="minorHAnsi"/>
        </w:rPr>
        <w:t>4 r.</w:t>
      </w:r>
      <w:r w:rsidRPr="00CE689D">
        <w:rPr>
          <w:rFonts w:asciiTheme="minorHAnsi" w:hAnsiTheme="minorHAnsi" w:cstheme="minorHAnsi"/>
        </w:rPr>
        <w:t xml:space="preserve"> roku za pośrednictwem poczty elektronicznej poinformował </w:t>
      </w:r>
      <w:r w:rsidRPr="00CE689D">
        <w:rPr>
          <w:rFonts w:asciiTheme="minorHAnsi" w:eastAsia="Times New Roman" w:hAnsiTheme="minorHAnsi" w:cstheme="minorHAnsi"/>
          <w:bCs/>
        </w:rPr>
        <w:t>Zamawiającego</w:t>
      </w:r>
      <w:r w:rsidRPr="00CE689D">
        <w:rPr>
          <w:rFonts w:asciiTheme="minorHAnsi" w:hAnsiTheme="minorHAnsi" w:cstheme="minorHAnsi"/>
        </w:rPr>
        <w:t xml:space="preserve">, iż „odstępuje od podpisania umowy na organizację </w:t>
      </w:r>
      <w:r w:rsidR="003E031C" w:rsidRPr="00CE689D">
        <w:rPr>
          <w:rFonts w:asciiTheme="minorHAnsi" w:hAnsiTheme="minorHAnsi" w:cstheme="minorHAnsi"/>
        </w:rPr>
        <w:t>ww. szkoleń</w:t>
      </w:r>
      <w:r w:rsidR="00857C83" w:rsidRPr="00CE689D">
        <w:rPr>
          <w:rFonts w:asciiTheme="minorHAnsi" w:hAnsiTheme="minorHAnsi" w:cstheme="minorHAnsi"/>
        </w:rPr>
        <w:t>”</w:t>
      </w:r>
      <w:r w:rsidRPr="00CE689D">
        <w:rPr>
          <w:rFonts w:asciiTheme="minorHAnsi" w:hAnsiTheme="minorHAnsi" w:cstheme="minorHAnsi"/>
        </w:rPr>
        <w:t>.</w:t>
      </w:r>
    </w:p>
    <w:p w14:paraId="163AA277" w14:textId="557D6BAA" w:rsidR="007C6824" w:rsidRPr="00CE689D" w:rsidRDefault="007A4911" w:rsidP="007C6824">
      <w:pPr>
        <w:spacing w:before="80" w:after="240" w:line="264" w:lineRule="auto"/>
        <w:jc w:val="both"/>
        <w:rPr>
          <w:rFonts w:asciiTheme="minorHAnsi" w:hAnsiTheme="minorHAnsi" w:cstheme="minorHAnsi"/>
        </w:rPr>
      </w:pPr>
      <w:r w:rsidRPr="00CE689D">
        <w:rPr>
          <w:rFonts w:asciiTheme="minorHAnsi" w:hAnsiTheme="minorHAnsi" w:cstheme="minorHAnsi"/>
        </w:rPr>
        <w:t xml:space="preserve">W związku z powyższym Zamawiający dokonał ponownego badania i </w:t>
      </w:r>
      <w:r w:rsidRPr="00CE689D">
        <w:rPr>
          <w:rFonts w:asciiTheme="minorHAnsi" w:eastAsia="Times New Roman" w:hAnsiTheme="minorHAnsi" w:cstheme="minorHAnsi"/>
          <w:bCs/>
        </w:rPr>
        <w:t>oceny</w:t>
      </w:r>
      <w:r w:rsidRPr="00CE689D">
        <w:rPr>
          <w:rFonts w:asciiTheme="minorHAnsi" w:hAnsiTheme="minorHAnsi" w:cstheme="minorHAnsi"/>
        </w:rPr>
        <w:t xml:space="preserve"> </w:t>
      </w:r>
      <w:r w:rsidR="00857C83" w:rsidRPr="00CE689D">
        <w:rPr>
          <w:rFonts w:asciiTheme="minorHAnsi" w:hAnsiTheme="minorHAnsi" w:cstheme="minorHAnsi"/>
        </w:rPr>
        <w:t xml:space="preserve"> </w:t>
      </w:r>
      <w:r w:rsidRPr="00CE689D">
        <w:rPr>
          <w:rFonts w:asciiTheme="minorHAnsi" w:hAnsiTheme="minorHAnsi" w:cstheme="minorHAnsi"/>
        </w:rPr>
        <w:t xml:space="preserve">spośród </w:t>
      </w:r>
      <w:r w:rsidR="00857C83" w:rsidRPr="00CE689D">
        <w:rPr>
          <w:rFonts w:asciiTheme="minorHAnsi" w:hAnsiTheme="minorHAnsi" w:cstheme="minorHAnsi"/>
        </w:rPr>
        <w:t xml:space="preserve">złożonych </w:t>
      </w:r>
      <w:r w:rsidRPr="00CE689D">
        <w:rPr>
          <w:rFonts w:asciiTheme="minorHAnsi" w:hAnsiTheme="minorHAnsi" w:cstheme="minorHAnsi"/>
        </w:rPr>
        <w:t>ofert.</w:t>
      </w:r>
    </w:p>
    <w:p w14:paraId="586A5BBD" w14:textId="77777777" w:rsidR="007C6824" w:rsidRPr="00CE689D" w:rsidRDefault="007C6824" w:rsidP="00857C83">
      <w:pPr>
        <w:pStyle w:val="Default"/>
        <w:rPr>
          <w:rFonts w:asciiTheme="minorHAnsi" w:hAnsiTheme="minorHAnsi" w:cstheme="minorHAnsi"/>
        </w:rPr>
      </w:pPr>
      <w:r w:rsidRPr="00CE689D">
        <w:rPr>
          <w:rFonts w:asciiTheme="minorHAnsi" w:hAnsiTheme="minorHAnsi" w:cstheme="minorHAnsi"/>
          <w:b/>
          <w:bCs/>
        </w:rPr>
        <w:t xml:space="preserve">WYBÓR NAJKORZYSTNIEJSZEJ OFERTY </w:t>
      </w:r>
    </w:p>
    <w:p w14:paraId="08DB285E" w14:textId="77777777" w:rsidR="00857C83" w:rsidRPr="00CE689D" w:rsidRDefault="007C6824" w:rsidP="007C6824">
      <w:pPr>
        <w:tabs>
          <w:tab w:val="left" w:pos="284"/>
        </w:tabs>
        <w:spacing w:before="60" w:line="264" w:lineRule="auto"/>
        <w:jc w:val="both"/>
        <w:rPr>
          <w:rFonts w:asciiTheme="minorHAnsi" w:eastAsia="Times New Roman" w:hAnsiTheme="minorHAnsi" w:cstheme="minorHAnsi"/>
        </w:rPr>
      </w:pPr>
      <w:r w:rsidRPr="00CE689D">
        <w:rPr>
          <w:rFonts w:asciiTheme="minorHAnsi" w:eastAsia="Times New Roman" w:hAnsiTheme="minorHAnsi" w:cstheme="minorHAnsi"/>
          <w:bCs/>
        </w:rPr>
        <w:t xml:space="preserve">Wyboru najkorzystniejszej oferty dokonano pod kątem kryterium </w:t>
      </w:r>
      <w:r w:rsidRPr="00CE689D">
        <w:rPr>
          <w:rFonts w:asciiTheme="minorHAnsi" w:eastAsia="Times New Roman" w:hAnsiTheme="minorHAnsi" w:cstheme="minorHAnsi"/>
        </w:rPr>
        <w:t xml:space="preserve">określonego w rozdziale </w:t>
      </w:r>
      <w:r w:rsidRPr="00CE689D">
        <w:rPr>
          <w:rFonts w:asciiTheme="minorHAnsi" w:eastAsia="Times New Roman" w:hAnsiTheme="minorHAnsi" w:cstheme="minorHAnsi"/>
        </w:rPr>
        <w:br/>
        <w:t>X Zapytania ofertowego , tj.:</w:t>
      </w:r>
    </w:p>
    <w:p w14:paraId="12C371BD" w14:textId="77777777" w:rsidR="00857C83" w:rsidRPr="00CE689D" w:rsidRDefault="00857C83" w:rsidP="00857C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CE689D">
        <w:rPr>
          <w:rFonts w:asciiTheme="minorHAnsi" w:eastAsia="Calibri" w:hAnsiTheme="minorHAnsi" w:cstheme="minorHAnsi"/>
        </w:rPr>
        <w:t xml:space="preserve">cena oferty brutto – 55%, </w:t>
      </w:r>
    </w:p>
    <w:p w14:paraId="6EEF0D10" w14:textId="77777777" w:rsidR="00857C83" w:rsidRPr="00CE689D" w:rsidRDefault="00857C83" w:rsidP="00857C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CE689D">
        <w:rPr>
          <w:rFonts w:asciiTheme="minorHAnsi" w:eastAsia="Calibri" w:hAnsiTheme="minorHAnsi" w:cstheme="minorHAnsi"/>
        </w:rPr>
        <w:t>dodatkowe doświadczenie trenerów - 40%,</w:t>
      </w:r>
    </w:p>
    <w:p w14:paraId="4ABB694C" w14:textId="74245AE2" w:rsidR="00857C83" w:rsidRPr="00CE689D" w:rsidRDefault="00857C83" w:rsidP="00857C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CE689D">
        <w:rPr>
          <w:rFonts w:asciiTheme="minorHAnsi" w:eastAsia="Calibri" w:hAnsiTheme="minorHAnsi" w:cstheme="minorHAnsi"/>
        </w:rPr>
        <w:t xml:space="preserve">aspekt społeczny – </w:t>
      </w:r>
      <w:proofErr w:type="spellStart"/>
      <w:r w:rsidRPr="00CE689D">
        <w:rPr>
          <w:rFonts w:asciiTheme="minorHAnsi" w:hAnsiTheme="minorHAnsi" w:cstheme="minorHAnsi"/>
          <w:bCs/>
        </w:rPr>
        <w:t>Fairtrade</w:t>
      </w:r>
      <w:proofErr w:type="spellEnd"/>
      <w:r w:rsidRPr="00CE689D">
        <w:rPr>
          <w:rFonts w:asciiTheme="minorHAnsi" w:hAnsiTheme="minorHAnsi" w:cstheme="minorHAnsi"/>
          <w:bCs/>
        </w:rPr>
        <w:t xml:space="preserve"> - zapewnienie do przygotowania serwisu   w całości kawę posiadającą certyfikat </w:t>
      </w:r>
      <w:proofErr w:type="spellStart"/>
      <w:r w:rsidRPr="00CE689D">
        <w:rPr>
          <w:rFonts w:asciiTheme="minorHAnsi" w:hAnsiTheme="minorHAnsi" w:cstheme="minorHAnsi"/>
          <w:bCs/>
        </w:rPr>
        <w:t>Fairtrade</w:t>
      </w:r>
      <w:proofErr w:type="spellEnd"/>
      <w:r w:rsidRPr="00CE689D">
        <w:rPr>
          <w:rFonts w:asciiTheme="minorHAnsi" w:hAnsiTheme="minorHAnsi" w:cstheme="minorHAnsi"/>
          <w:bCs/>
        </w:rPr>
        <w:t xml:space="preserve"> lub inny równoważny certyfikat”</w:t>
      </w:r>
      <w:r w:rsidRPr="00CE689D">
        <w:rPr>
          <w:rFonts w:asciiTheme="minorHAnsi" w:hAnsiTheme="minorHAnsi" w:cstheme="minorHAnsi"/>
          <w:b/>
        </w:rPr>
        <w:t xml:space="preserve"> </w:t>
      </w:r>
      <w:r w:rsidRPr="00CE689D">
        <w:rPr>
          <w:rFonts w:asciiTheme="minorHAnsi" w:hAnsiTheme="minorHAnsi" w:cstheme="minorHAnsi"/>
        </w:rPr>
        <w:t xml:space="preserve"> </w:t>
      </w:r>
      <w:r w:rsidRPr="00CE689D">
        <w:rPr>
          <w:rFonts w:asciiTheme="minorHAnsi" w:eastAsia="Calibri" w:hAnsiTheme="minorHAnsi" w:cstheme="minorHAnsi"/>
        </w:rPr>
        <w:t>- 5%</w:t>
      </w:r>
    </w:p>
    <w:p w14:paraId="1BF61EC2" w14:textId="587D1E38" w:rsidR="00857C83" w:rsidRPr="00CE689D" w:rsidRDefault="00857C83" w:rsidP="00857C83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CE689D">
        <w:rPr>
          <w:rFonts w:asciiTheme="minorHAnsi" w:eastAsia="Calibri" w:hAnsiTheme="minorHAnsi" w:cstheme="minorHAnsi"/>
        </w:rPr>
        <w:t xml:space="preserve">oraz </w:t>
      </w:r>
      <w:r w:rsidR="00CE689D" w:rsidRPr="00CE689D">
        <w:rPr>
          <w:rFonts w:asciiTheme="minorHAnsi" w:eastAsia="Calibri" w:hAnsiTheme="minorHAnsi" w:cstheme="minorHAnsi"/>
        </w:rPr>
        <w:t>w rozdziale XIII pkt. 8.</w:t>
      </w:r>
    </w:p>
    <w:p w14:paraId="67EDFECC" w14:textId="77777777" w:rsidR="00857C83" w:rsidRPr="00CE689D" w:rsidRDefault="00857C83" w:rsidP="00857C83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</w:rPr>
      </w:pPr>
    </w:p>
    <w:p w14:paraId="5E08AAB0" w14:textId="5703E029" w:rsidR="007C6824" w:rsidRPr="00CE689D" w:rsidRDefault="007C6824" w:rsidP="007C6824">
      <w:pPr>
        <w:spacing w:before="80" w:after="240" w:line="264" w:lineRule="auto"/>
        <w:jc w:val="both"/>
        <w:rPr>
          <w:rFonts w:asciiTheme="minorHAnsi" w:eastAsia="Times New Roman" w:hAnsiTheme="minorHAnsi" w:cstheme="minorHAnsi"/>
          <w:bCs/>
        </w:rPr>
      </w:pPr>
      <w:r w:rsidRPr="00CE689D">
        <w:rPr>
          <w:rFonts w:asciiTheme="minorHAnsi" w:eastAsia="Times New Roman" w:hAnsiTheme="minorHAnsi" w:cstheme="minorHAnsi"/>
          <w:bCs/>
        </w:rPr>
        <w:t>W poniższej tabeli podano: nazwy, siedziby i adresy Wykonawców, którzy złożyli oferty wraz ze streszczeniem oceny i porównania złożonych ofert, zawierającym punktację przyznaną ofertom w ww. kryterium.</w:t>
      </w:r>
    </w:p>
    <w:p w14:paraId="457F7C04" w14:textId="77777777" w:rsidR="00900E3A" w:rsidRPr="00CE689D" w:rsidRDefault="00900E3A" w:rsidP="00900E3A">
      <w:pPr>
        <w:rPr>
          <w:rFonts w:asciiTheme="minorHAnsi" w:hAnsiTheme="minorHAnsi" w:cstheme="minorHAnsi"/>
        </w:rPr>
      </w:pPr>
    </w:p>
    <w:p w14:paraId="2171F4C4" w14:textId="77777777" w:rsidR="00900E3A" w:rsidRPr="00CE689D" w:rsidRDefault="00900E3A" w:rsidP="00900E3A">
      <w:pPr>
        <w:rPr>
          <w:rFonts w:asciiTheme="minorHAnsi" w:hAnsiTheme="minorHAnsi" w:cstheme="minorHAnsi"/>
        </w:rPr>
      </w:pPr>
    </w:p>
    <w:p w14:paraId="29BD6B9B" w14:textId="77777777" w:rsidR="00900E3A" w:rsidRPr="00CE689D" w:rsidRDefault="00900E3A" w:rsidP="00900E3A">
      <w:pPr>
        <w:rPr>
          <w:rFonts w:asciiTheme="minorHAnsi" w:hAnsiTheme="minorHAnsi" w:cstheme="minorHAnsi"/>
        </w:rPr>
      </w:pPr>
    </w:p>
    <w:p w14:paraId="5F87ADD1" w14:textId="77777777" w:rsidR="00CE689D" w:rsidRDefault="00CE689D" w:rsidP="00CE689D">
      <w:pPr>
        <w:rPr>
          <w:rFonts w:asciiTheme="minorHAnsi" w:hAnsiTheme="minorHAnsi" w:cstheme="minorHAnsi"/>
        </w:rPr>
      </w:pPr>
    </w:p>
    <w:p w14:paraId="4B36B18E" w14:textId="28C3184B" w:rsidR="007A4911" w:rsidRPr="00CE689D" w:rsidRDefault="00900E3A" w:rsidP="00CE689D">
      <w:pPr>
        <w:jc w:val="center"/>
        <w:rPr>
          <w:rFonts w:asciiTheme="minorHAnsi" w:hAnsiTheme="minorHAnsi" w:cstheme="minorHAnsi"/>
          <w:b/>
          <w:bCs/>
        </w:rPr>
      </w:pPr>
      <w:r w:rsidRPr="00CE689D">
        <w:rPr>
          <w:rFonts w:asciiTheme="minorHAnsi" w:hAnsiTheme="minorHAnsi" w:cstheme="minorHAnsi"/>
          <w:b/>
          <w:bCs/>
        </w:rPr>
        <w:lastRenderedPageBreak/>
        <w:t>ZESTAWIENIE OFERT</w:t>
      </w:r>
    </w:p>
    <w:p w14:paraId="4C295E64" w14:textId="77777777" w:rsidR="007A4911" w:rsidRPr="00CE689D" w:rsidRDefault="007A4911" w:rsidP="007A4911">
      <w:pPr>
        <w:tabs>
          <w:tab w:val="left" w:pos="709"/>
        </w:tabs>
        <w:spacing w:line="276" w:lineRule="auto"/>
        <w:jc w:val="both"/>
        <w:rPr>
          <w:rFonts w:asciiTheme="minorHAnsi" w:eastAsiaTheme="minorEastAsia" w:hAnsiTheme="minorHAnsi" w:cstheme="minorHAnsi"/>
          <w:lang w:eastAsia="pl-PL"/>
        </w:rPr>
      </w:pPr>
    </w:p>
    <w:tbl>
      <w:tblPr>
        <w:tblStyle w:val="Tabela-Siatka1"/>
        <w:tblW w:w="101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3"/>
        <w:gridCol w:w="3150"/>
        <w:gridCol w:w="1169"/>
        <w:gridCol w:w="901"/>
        <w:gridCol w:w="1084"/>
        <w:gridCol w:w="1275"/>
        <w:gridCol w:w="974"/>
        <w:gridCol w:w="937"/>
      </w:tblGrid>
      <w:tr w:rsidR="00900E3A" w:rsidRPr="00CE689D" w14:paraId="1B586C9B" w14:textId="77777777" w:rsidTr="00900E3A">
        <w:trPr>
          <w:trHeight w:val="405"/>
        </w:trPr>
        <w:tc>
          <w:tcPr>
            <w:tcW w:w="643" w:type="dxa"/>
            <w:vMerge w:val="restart"/>
            <w:shd w:val="clear" w:color="auto" w:fill="DEEAF6" w:themeFill="accent1" w:themeFillTint="33"/>
            <w:vAlign w:val="center"/>
          </w:tcPr>
          <w:p w14:paraId="59DA8044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bookmarkStart w:id="0" w:name="_Hlk183429373"/>
            <w:r w:rsidRPr="00CE689D">
              <w:rPr>
                <w:rFonts w:eastAsia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50" w:type="dxa"/>
            <w:vMerge w:val="restart"/>
            <w:shd w:val="clear" w:color="auto" w:fill="DEEAF6" w:themeFill="accent1" w:themeFillTint="33"/>
            <w:vAlign w:val="center"/>
          </w:tcPr>
          <w:p w14:paraId="2E779FC0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Nazwa i adres wykonawcy, który złożył ofertę</w:t>
            </w:r>
          </w:p>
        </w:tc>
        <w:tc>
          <w:tcPr>
            <w:tcW w:w="1169" w:type="dxa"/>
            <w:vMerge w:val="restart"/>
            <w:shd w:val="clear" w:color="auto" w:fill="DEEAF6" w:themeFill="accent1" w:themeFillTint="33"/>
            <w:vAlign w:val="center"/>
          </w:tcPr>
          <w:p w14:paraId="3E384392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Cena (brutto)</w:t>
            </w:r>
          </w:p>
        </w:tc>
        <w:tc>
          <w:tcPr>
            <w:tcW w:w="901" w:type="dxa"/>
            <w:vMerge w:val="restart"/>
            <w:tcBorders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850212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Czy spełnia warunki dot. TRENERA</w:t>
            </w:r>
          </w:p>
        </w:tc>
        <w:tc>
          <w:tcPr>
            <w:tcW w:w="427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D31B2" w14:textId="77777777" w:rsidR="00900E3A" w:rsidRPr="00CE689D" w:rsidRDefault="00900E3A" w:rsidP="009B185B">
            <w:pPr>
              <w:spacing w:before="120" w:after="12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Liczba uzyskanych punktów</w:t>
            </w:r>
          </w:p>
        </w:tc>
      </w:tr>
      <w:tr w:rsidR="00900E3A" w:rsidRPr="00CE689D" w14:paraId="7CEFF016" w14:textId="77777777" w:rsidTr="00900E3A">
        <w:trPr>
          <w:trHeight w:val="113"/>
        </w:trPr>
        <w:tc>
          <w:tcPr>
            <w:tcW w:w="643" w:type="dxa"/>
            <w:vMerge/>
            <w:shd w:val="clear" w:color="auto" w:fill="DEEAF6" w:themeFill="accent1" w:themeFillTint="33"/>
            <w:vAlign w:val="center"/>
          </w:tcPr>
          <w:p w14:paraId="2A4B425D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50" w:type="dxa"/>
            <w:vMerge/>
            <w:shd w:val="clear" w:color="auto" w:fill="DEEAF6" w:themeFill="accent1" w:themeFillTint="33"/>
            <w:vAlign w:val="center"/>
          </w:tcPr>
          <w:p w14:paraId="243DAB46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DEEAF6" w:themeFill="accent1" w:themeFillTint="33"/>
            <w:vAlign w:val="center"/>
          </w:tcPr>
          <w:p w14:paraId="6CE06CD3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8BBD708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double" w:sz="4" w:space="0" w:color="auto"/>
            </w:tcBorders>
            <w:shd w:val="clear" w:color="auto" w:fill="DEEAF6" w:themeFill="accent1" w:themeFillTint="33"/>
            <w:vAlign w:val="center"/>
          </w:tcPr>
          <w:p w14:paraId="59353BD3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 xml:space="preserve">Kryterium 1 – Cena </w:t>
            </w:r>
          </w:p>
          <w:p w14:paraId="6A44F979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(max 55 pkt)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3237F67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 xml:space="preserve">Kryterium 2 – Dodatkowe doświadczenie trenera </w:t>
            </w:r>
          </w:p>
          <w:p w14:paraId="33DB9A90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(max 40 pkt)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AC561CE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Kryterium 3 – Aspekt społeczny (max 5 pkt)</w:t>
            </w:r>
          </w:p>
        </w:tc>
        <w:tc>
          <w:tcPr>
            <w:tcW w:w="937" w:type="dxa"/>
            <w:tcBorders>
              <w:left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5C6FE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SUMA uzyskanych punktów</w:t>
            </w:r>
          </w:p>
        </w:tc>
      </w:tr>
      <w:tr w:rsidR="00900E3A" w:rsidRPr="00CE689D" w14:paraId="42B06EB4" w14:textId="77777777" w:rsidTr="00900E3A">
        <w:trPr>
          <w:trHeight w:val="824"/>
        </w:trPr>
        <w:tc>
          <w:tcPr>
            <w:tcW w:w="643" w:type="dxa"/>
          </w:tcPr>
          <w:p w14:paraId="1BDA78D3" w14:textId="77777777" w:rsidR="00900E3A" w:rsidRPr="00CE689D" w:rsidRDefault="00900E3A" w:rsidP="00900E3A">
            <w:pPr>
              <w:pStyle w:val="Akapitzlist"/>
              <w:numPr>
                <w:ilvl w:val="0"/>
                <w:numId w:val="5"/>
              </w:numPr>
              <w:tabs>
                <w:tab w:val="left" w:pos="271"/>
              </w:tabs>
              <w:spacing w:before="120" w:after="120" w:line="240" w:lineRule="auto"/>
              <w:contextualSpacing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75A01CF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 xml:space="preserve">Instytut Szkoleń Biznesowych Mariusz Wiśniewski </w:t>
            </w:r>
            <w:r w:rsidRPr="00CE689D"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CE689D">
              <w:rPr>
                <w:rFonts w:eastAsia="Calibri" w:cstheme="minorHAnsi"/>
                <w:bCs/>
                <w:sz w:val="24"/>
                <w:szCs w:val="24"/>
              </w:rPr>
              <w:t>ul. Skautów 11B, 20- 055 Lublin</w:t>
            </w:r>
          </w:p>
        </w:tc>
        <w:tc>
          <w:tcPr>
            <w:tcW w:w="1169" w:type="dxa"/>
            <w:vAlign w:val="center"/>
          </w:tcPr>
          <w:p w14:paraId="43041CCB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79 840,00 zł</w:t>
            </w:r>
          </w:p>
        </w:tc>
        <w:tc>
          <w:tcPr>
            <w:tcW w:w="901" w:type="dxa"/>
            <w:tcBorders>
              <w:right w:val="double" w:sz="4" w:space="0" w:color="auto"/>
            </w:tcBorders>
            <w:vAlign w:val="center"/>
          </w:tcPr>
          <w:p w14:paraId="0FD1733D" w14:textId="77777777" w:rsidR="00900E3A" w:rsidRPr="00CE689D" w:rsidRDefault="00900E3A" w:rsidP="009B185B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TAK</w:t>
            </w:r>
          </w:p>
        </w:tc>
        <w:tc>
          <w:tcPr>
            <w:tcW w:w="1084" w:type="dxa"/>
            <w:tcBorders>
              <w:left w:val="double" w:sz="4" w:space="0" w:color="auto"/>
            </w:tcBorders>
            <w:vAlign w:val="center"/>
          </w:tcPr>
          <w:p w14:paraId="713E9651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55,00</w:t>
            </w:r>
          </w:p>
        </w:tc>
        <w:tc>
          <w:tcPr>
            <w:tcW w:w="1275" w:type="dxa"/>
            <w:vAlign w:val="center"/>
          </w:tcPr>
          <w:p w14:paraId="0919933F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vAlign w:val="center"/>
          </w:tcPr>
          <w:p w14:paraId="35328811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5,00</w:t>
            </w:r>
          </w:p>
        </w:tc>
        <w:tc>
          <w:tcPr>
            <w:tcW w:w="9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9AC625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bCs/>
                <w:sz w:val="24"/>
                <w:szCs w:val="24"/>
              </w:rPr>
              <w:t>100,00</w:t>
            </w:r>
          </w:p>
        </w:tc>
      </w:tr>
      <w:tr w:rsidR="00900E3A" w:rsidRPr="00CE689D" w14:paraId="5E5CFAA1" w14:textId="77777777" w:rsidTr="00900E3A">
        <w:trPr>
          <w:trHeight w:val="621"/>
        </w:trPr>
        <w:tc>
          <w:tcPr>
            <w:tcW w:w="643" w:type="dxa"/>
          </w:tcPr>
          <w:p w14:paraId="0593D393" w14:textId="77777777" w:rsidR="00900E3A" w:rsidRPr="00CE689D" w:rsidRDefault="00900E3A" w:rsidP="00900E3A">
            <w:pPr>
              <w:pStyle w:val="Akapitzlist"/>
              <w:numPr>
                <w:ilvl w:val="0"/>
                <w:numId w:val="5"/>
              </w:numPr>
              <w:tabs>
                <w:tab w:val="left" w:pos="271"/>
              </w:tabs>
              <w:spacing w:before="120" w:after="120" w:line="240" w:lineRule="auto"/>
              <w:contextualSpacing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3285C43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Centrum Profilaktyki i Reedukacji „Atelier”,</w:t>
            </w:r>
            <w:r w:rsidRPr="00CE689D"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CE689D">
              <w:rPr>
                <w:rFonts w:eastAsia="Calibri" w:cstheme="minorHAnsi"/>
                <w:bCs/>
                <w:sz w:val="24"/>
                <w:szCs w:val="24"/>
              </w:rPr>
              <w:t>ul. Krasickiego 27/1, 30-513 Kraków</w:t>
            </w:r>
          </w:p>
        </w:tc>
        <w:tc>
          <w:tcPr>
            <w:tcW w:w="1169" w:type="dxa"/>
            <w:vAlign w:val="center"/>
          </w:tcPr>
          <w:p w14:paraId="0E68301D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93 600,00 zł</w:t>
            </w:r>
          </w:p>
        </w:tc>
        <w:tc>
          <w:tcPr>
            <w:tcW w:w="901" w:type="dxa"/>
            <w:tcBorders>
              <w:right w:val="double" w:sz="4" w:space="0" w:color="auto"/>
            </w:tcBorders>
            <w:vAlign w:val="center"/>
          </w:tcPr>
          <w:p w14:paraId="4E0A7DBC" w14:textId="77777777" w:rsidR="00900E3A" w:rsidRPr="00CE689D" w:rsidRDefault="00900E3A" w:rsidP="009B185B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TAK</w:t>
            </w:r>
          </w:p>
        </w:tc>
        <w:tc>
          <w:tcPr>
            <w:tcW w:w="1084" w:type="dxa"/>
            <w:tcBorders>
              <w:left w:val="double" w:sz="4" w:space="0" w:color="auto"/>
            </w:tcBorders>
            <w:vAlign w:val="center"/>
          </w:tcPr>
          <w:p w14:paraId="03866DCB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46,91</w:t>
            </w:r>
          </w:p>
        </w:tc>
        <w:tc>
          <w:tcPr>
            <w:tcW w:w="1275" w:type="dxa"/>
            <w:vAlign w:val="center"/>
          </w:tcPr>
          <w:p w14:paraId="572EA5B7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40,00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vAlign w:val="center"/>
          </w:tcPr>
          <w:p w14:paraId="33983453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5,00</w:t>
            </w:r>
          </w:p>
        </w:tc>
        <w:tc>
          <w:tcPr>
            <w:tcW w:w="9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1C1BA2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bCs/>
                <w:sz w:val="24"/>
                <w:szCs w:val="24"/>
              </w:rPr>
              <w:t>91,91</w:t>
            </w:r>
          </w:p>
        </w:tc>
      </w:tr>
      <w:tr w:rsidR="00900E3A" w:rsidRPr="00CE689D" w14:paraId="032787EC" w14:textId="77777777" w:rsidTr="00900E3A">
        <w:trPr>
          <w:trHeight w:val="608"/>
        </w:trPr>
        <w:tc>
          <w:tcPr>
            <w:tcW w:w="643" w:type="dxa"/>
          </w:tcPr>
          <w:p w14:paraId="3007D82B" w14:textId="77777777" w:rsidR="00900E3A" w:rsidRPr="00CE689D" w:rsidRDefault="00900E3A" w:rsidP="00900E3A">
            <w:pPr>
              <w:pStyle w:val="Akapitzlist"/>
              <w:numPr>
                <w:ilvl w:val="0"/>
                <w:numId w:val="5"/>
              </w:numPr>
              <w:tabs>
                <w:tab w:val="left" w:pos="271"/>
              </w:tabs>
              <w:spacing w:before="120" w:after="120" w:line="240" w:lineRule="auto"/>
              <w:contextualSpacing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7FCAFC1" w14:textId="77777777" w:rsidR="00900E3A" w:rsidRPr="00CE689D" w:rsidRDefault="00900E3A" w:rsidP="009B185B">
            <w:pPr>
              <w:spacing w:before="120" w:after="120"/>
              <w:rPr>
                <w:rFonts w:eastAsia="Calibri" w:cstheme="minorHAnsi"/>
                <w:bCs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sz w:val="24"/>
                <w:szCs w:val="24"/>
              </w:rPr>
              <w:t>INFO_BIZ Profesjonalna Edukacja SP. Z O.O,</w:t>
            </w:r>
            <w:r w:rsidRPr="00CE689D">
              <w:rPr>
                <w:rFonts w:eastAsia="Calibri" w:cstheme="minorHAnsi"/>
                <w:bCs/>
                <w:sz w:val="24"/>
                <w:szCs w:val="24"/>
              </w:rPr>
              <w:br/>
              <w:t>ul. Chełmińska 106A/36, 86-300 Grudziądz</w:t>
            </w:r>
          </w:p>
        </w:tc>
        <w:tc>
          <w:tcPr>
            <w:tcW w:w="1169" w:type="dxa"/>
            <w:vAlign w:val="center"/>
          </w:tcPr>
          <w:p w14:paraId="73EF598D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115 840,00 zł</w:t>
            </w:r>
          </w:p>
        </w:tc>
        <w:tc>
          <w:tcPr>
            <w:tcW w:w="901" w:type="dxa"/>
            <w:tcBorders>
              <w:right w:val="double" w:sz="4" w:space="0" w:color="auto"/>
            </w:tcBorders>
            <w:vAlign w:val="center"/>
          </w:tcPr>
          <w:p w14:paraId="404B5947" w14:textId="77777777" w:rsidR="00900E3A" w:rsidRPr="00CE689D" w:rsidRDefault="00900E3A" w:rsidP="009B185B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TAK</w:t>
            </w:r>
          </w:p>
        </w:tc>
        <w:tc>
          <w:tcPr>
            <w:tcW w:w="1084" w:type="dxa"/>
            <w:tcBorders>
              <w:left w:val="double" w:sz="4" w:space="0" w:color="auto"/>
            </w:tcBorders>
            <w:vAlign w:val="center"/>
          </w:tcPr>
          <w:p w14:paraId="25ACD7BB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37,91</w:t>
            </w:r>
          </w:p>
        </w:tc>
        <w:tc>
          <w:tcPr>
            <w:tcW w:w="1275" w:type="dxa"/>
            <w:vAlign w:val="center"/>
          </w:tcPr>
          <w:p w14:paraId="72DCD9BA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40,00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vAlign w:val="center"/>
          </w:tcPr>
          <w:p w14:paraId="1D99A8A3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689D">
              <w:rPr>
                <w:rFonts w:eastAsia="Calibri" w:cstheme="minorHAnsi"/>
                <w:sz w:val="24"/>
                <w:szCs w:val="24"/>
              </w:rPr>
              <w:t>5,00</w:t>
            </w:r>
          </w:p>
        </w:tc>
        <w:tc>
          <w:tcPr>
            <w:tcW w:w="9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E736A1" w14:textId="77777777" w:rsidR="00900E3A" w:rsidRPr="00CE689D" w:rsidRDefault="00900E3A" w:rsidP="009B185B">
            <w:pPr>
              <w:spacing w:before="120" w:after="120"/>
              <w:jc w:val="right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89D">
              <w:rPr>
                <w:rFonts w:eastAsia="Calibri" w:cstheme="minorHAnsi"/>
                <w:b/>
                <w:bCs/>
                <w:sz w:val="24"/>
                <w:szCs w:val="24"/>
              </w:rPr>
              <w:t>82,91</w:t>
            </w:r>
          </w:p>
        </w:tc>
      </w:tr>
      <w:bookmarkEnd w:id="0"/>
    </w:tbl>
    <w:p w14:paraId="17B9B256" w14:textId="77777777" w:rsidR="000E5D48" w:rsidRPr="00CE689D" w:rsidRDefault="000E5D48" w:rsidP="006230EB">
      <w:pPr>
        <w:jc w:val="both"/>
        <w:rPr>
          <w:rFonts w:asciiTheme="minorHAnsi" w:hAnsiTheme="minorHAnsi" w:cstheme="minorHAnsi"/>
        </w:rPr>
      </w:pPr>
    </w:p>
    <w:p w14:paraId="211C4EBA" w14:textId="61AEF842" w:rsidR="00F6110B" w:rsidRPr="00CE689D" w:rsidRDefault="00857C83" w:rsidP="006230EB">
      <w:pPr>
        <w:jc w:val="both"/>
        <w:rPr>
          <w:rFonts w:asciiTheme="minorHAnsi" w:eastAsia="Calibri" w:hAnsiTheme="minorHAnsi" w:cstheme="minorHAnsi"/>
        </w:rPr>
      </w:pPr>
      <w:r w:rsidRPr="00CE689D">
        <w:rPr>
          <w:rFonts w:asciiTheme="minorHAnsi" w:eastAsia="Calibri" w:hAnsiTheme="minorHAnsi" w:cstheme="minorHAnsi"/>
        </w:rPr>
        <w:t>Zamawiający do realizacji zamówienia wybrał Wykonawcę:</w:t>
      </w:r>
    </w:p>
    <w:p w14:paraId="3B9651D9" w14:textId="02152D06" w:rsidR="00857C83" w:rsidRDefault="00CE689D" w:rsidP="00CE689D">
      <w:pPr>
        <w:jc w:val="center"/>
        <w:rPr>
          <w:rFonts w:asciiTheme="minorHAnsi" w:eastAsia="Calibri" w:hAnsiTheme="minorHAnsi" w:cstheme="minorHAnsi"/>
          <w:bCs/>
        </w:rPr>
      </w:pPr>
      <w:r w:rsidRPr="00CE689D">
        <w:rPr>
          <w:rFonts w:asciiTheme="minorHAnsi" w:eastAsia="Calibri" w:hAnsiTheme="minorHAnsi" w:cstheme="minorHAnsi"/>
        </w:rPr>
        <w:br/>
      </w:r>
      <w:r w:rsidRPr="00CE689D">
        <w:rPr>
          <w:rFonts w:asciiTheme="minorHAnsi" w:eastAsia="Calibri" w:hAnsiTheme="minorHAnsi" w:cstheme="minorHAnsi"/>
          <w:b/>
        </w:rPr>
        <w:t>Centrum Profilaktyki i Reedukacji „Atelier”</w:t>
      </w:r>
      <w:r w:rsidRPr="00CE689D">
        <w:rPr>
          <w:rFonts w:asciiTheme="minorHAnsi" w:eastAsia="Calibri" w:hAnsiTheme="minorHAnsi" w:cstheme="minorHAnsi"/>
          <w:b/>
        </w:rPr>
        <w:br/>
      </w:r>
      <w:r w:rsidRPr="00CE689D">
        <w:rPr>
          <w:rFonts w:asciiTheme="minorHAnsi" w:eastAsia="Calibri" w:hAnsiTheme="minorHAnsi" w:cstheme="minorHAnsi"/>
          <w:bCs/>
        </w:rPr>
        <w:t>ul. Krasickiego 27/1, 30-513 Kraków</w:t>
      </w:r>
      <w:r>
        <w:rPr>
          <w:rFonts w:asciiTheme="minorHAnsi" w:eastAsia="Calibri" w:hAnsiTheme="minorHAnsi" w:cstheme="minorHAnsi"/>
          <w:bCs/>
        </w:rPr>
        <w:br/>
      </w:r>
    </w:p>
    <w:p w14:paraId="3E0933CE" w14:textId="25703730" w:rsidR="00CE689D" w:rsidRPr="00CE689D" w:rsidRDefault="00CE689D" w:rsidP="00CE689D">
      <w:pPr>
        <w:widowControl w:val="0"/>
        <w:autoSpaceDE w:val="0"/>
        <w:autoSpaceDN w:val="0"/>
        <w:spacing w:line="240" w:lineRule="auto"/>
        <w:rPr>
          <w:rFonts w:ascii="Tahoma" w:eastAsia="Calibri" w:hAnsi="Tahoma" w:cs="Tahoma"/>
          <w:sz w:val="18"/>
          <w:szCs w:val="18"/>
        </w:rPr>
      </w:pPr>
    </w:p>
    <w:sectPr w:rsidR="00CE689D" w:rsidRPr="00CE689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D2CF" w14:textId="77777777" w:rsidR="00482D48" w:rsidRDefault="00482D48" w:rsidP="001D0CA1">
      <w:pPr>
        <w:spacing w:line="240" w:lineRule="auto"/>
      </w:pPr>
      <w:r>
        <w:separator/>
      </w:r>
    </w:p>
  </w:endnote>
  <w:endnote w:type="continuationSeparator" w:id="0">
    <w:p w14:paraId="257429D6" w14:textId="77777777" w:rsidR="00482D48" w:rsidRDefault="00482D4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A041" w14:textId="77777777" w:rsidR="00D80FD6" w:rsidRDefault="00D80FD6" w:rsidP="00D80FD6">
    <w:pPr>
      <w:rPr>
        <w:rFonts w:ascii="Tahoma" w:eastAsia="Calibri" w:hAnsi="Tahoma" w:cs="Tahoma"/>
        <w:i/>
        <w:iCs/>
        <w:sz w:val="20"/>
        <w:szCs w:val="20"/>
      </w:rPr>
    </w:pPr>
  </w:p>
  <w:p w14:paraId="02CED480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5EF5522" wp14:editId="09A1DE22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E5DC0" w14:textId="77777777" w:rsidR="00482D48" w:rsidRDefault="00482D48" w:rsidP="001D0CA1">
      <w:pPr>
        <w:spacing w:line="240" w:lineRule="auto"/>
      </w:pPr>
      <w:r>
        <w:separator/>
      </w:r>
    </w:p>
  </w:footnote>
  <w:footnote w:type="continuationSeparator" w:id="0">
    <w:p w14:paraId="056897D1" w14:textId="77777777" w:rsidR="00482D48" w:rsidRDefault="00482D4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226D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59A9"/>
    <w:multiLevelType w:val="hybridMultilevel"/>
    <w:tmpl w:val="FB2C5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7750"/>
    <w:multiLevelType w:val="hybridMultilevel"/>
    <w:tmpl w:val="63065036"/>
    <w:lvl w:ilvl="0" w:tplc="99200E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6A97"/>
    <w:multiLevelType w:val="hybridMultilevel"/>
    <w:tmpl w:val="CF940798"/>
    <w:lvl w:ilvl="0" w:tplc="A54E1F82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946FD"/>
    <w:multiLevelType w:val="hybridMultilevel"/>
    <w:tmpl w:val="445C0788"/>
    <w:lvl w:ilvl="0" w:tplc="A70031C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F8567A"/>
    <w:multiLevelType w:val="hybridMultilevel"/>
    <w:tmpl w:val="23DAAF72"/>
    <w:lvl w:ilvl="0" w:tplc="17D218B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51149813">
    <w:abstractNumId w:val="0"/>
  </w:num>
  <w:num w:numId="2" w16cid:durableId="109974217">
    <w:abstractNumId w:val="4"/>
  </w:num>
  <w:num w:numId="3" w16cid:durableId="1678800727">
    <w:abstractNumId w:val="3"/>
  </w:num>
  <w:num w:numId="4" w16cid:durableId="1201014755">
    <w:abstractNumId w:val="1"/>
  </w:num>
  <w:num w:numId="5" w16cid:durableId="114623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C17F9"/>
    <w:rsid w:val="000C6F51"/>
    <w:rsid w:val="000D1CD9"/>
    <w:rsid w:val="000D314F"/>
    <w:rsid w:val="000D7CA7"/>
    <w:rsid w:val="000E5D48"/>
    <w:rsid w:val="000F4A5C"/>
    <w:rsid w:val="00121649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85B8C"/>
    <w:rsid w:val="0028765C"/>
    <w:rsid w:val="002A1B27"/>
    <w:rsid w:val="002A38D4"/>
    <w:rsid w:val="002A79C1"/>
    <w:rsid w:val="002B4426"/>
    <w:rsid w:val="002D2C22"/>
    <w:rsid w:val="00311398"/>
    <w:rsid w:val="00350808"/>
    <w:rsid w:val="0036181F"/>
    <w:rsid w:val="00375179"/>
    <w:rsid w:val="00391785"/>
    <w:rsid w:val="003B32BA"/>
    <w:rsid w:val="003E031C"/>
    <w:rsid w:val="003E1BB7"/>
    <w:rsid w:val="0040136B"/>
    <w:rsid w:val="004732C3"/>
    <w:rsid w:val="00482D48"/>
    <w:rsid w:val="004C5F74"/>
    <w:rsid w:val="004D0154"/>
    <w:rsid w:val="00504944"/>
    <w:rsid w:val="00505093"/>
    <w:rsid w:val="00506507"/>
    <w:rsid w:val="005A78E0"/>
    <w:rsid w:val="005C6AC5"/>
    <w:rsid w:val="006230EB"/>
    <w:rsid w:val="0062322C"/>
    <w:rsid w:val="00625E9E"/>
    <w:rsid w:val="0062775C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A0E58"/>
    <w:rsid w:val="007A4911"/>
    <w:rsid w:val="007A6F45"/>
    <w:rsid w:val="007B5969"/>
    <w:rsid w:val="007C34AE"/>
    <w:rsid w:val="007C6824"/>
    <w:rsid w:val="007D1CF7"/>
    <w:rsid w:val="007E2A10"/>
    <w:rsid w:val="007E62A9"/>
    <w:rsid w:val="007F46C2"/>
    <w:rsid w:val="008030EE"/>
    <w:rsid w:val="00816773"/>
    <w:rsid w:val="008238D5"/>
    <w:rsid w:val="0083668B"/>
    <w:rsid w:val="00857C83"/>
    <w:rsid w:val="008712E5"/>
    <w:rsid w:val="00900E3A"/>
    <w:rsid w:val="009241DE"/>
    <w:rsid w:val="009429B6"/>
    <w:rsid w:val="0095133B"/>
    <w:rsid w:val="009606F5"/>
    <w:rsid w:val="009B26BE"/>
    <w:rsid w:val="009C4950"/>
    <w:rsid w:val="009D4DBD"/>
    <w:rsid w:val="00A045F0"/>
    <w:rsid w:val="00A23CA6"/>
    <w:rsid w:val="00A33CE7"/>
    <w:rsid w:val="00A37D23"/>
    <w:rsid w:val="00A466E8"/>
    <w:rsid w:val="00A85F09"/>
    <w:rsid w:val="00A866E0"/>
    <w:rsid w:val="00A95134"/>
    <w:rsid w:val="00A97975"/>
    <w:rsid w:val="00AA4E40"/>
    <w:rsid w:val="00AA70AB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97087"/>
    <w:rsid w:val="00BC093F"/>
    <w:rsid w:val="00BE3B5B"/>
    <w:rsid w:val="00BE6179"/>
    <w:rsid w:val="00C0187D"/>
    <w:rsid w:val="00C02B54"/>
    <w:rsid w:val="00C06EEC"/>
    <w:rsid w:val="00C46D30"/>
    <w:rsid w:val="00C56BFF"/>
    <w:rsid w:val="00C63BF0"/>
    <w:rsid w:val="00CC226C"/>
    <w:rsid w:val="00CC5C5B"/>
    <w:rsid w:val="00CD4E7A"/>
    <w:rsid w:val="00CE12C1"/>
    <w:rsid w:val="00CE1FF6"/>
    <w:rsid w:val="00CE689D"/>
    <w:rsid w:val="00CE728B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FD6"/>
    <w:rsid w:val="00D96C4C"/>
    <w:rsid w:val="00DA0AF0"/>
    <w:rsid w:val="00DB70B7"/>
    <w:rsid w:val="00DC1598"/>
    <w:rsid w:val="00DC1E5E"/>
    <w:rsid w:val="00DE6B3A"/>
    <w:rsid w:val="00E21532"/>
    <w:rsid w:val="00E61334"/>
    <w:rsid w:val="00E94511"/>
    <w:rsid w:val="00EA0976"/>
    <w:rsid w:val="00EC291F"/>
    <w:rsid w:val="00F056D0"/>
    <w:rsid w:val="00F5231D"/>
    <w:rsid w:val="00F6110B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  <w:rsid w:val="00FE1FC3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EF62"/>
  <w15:chartTrackingRefBased/>
  <w15:docId w15:val="{CA9C8639-0000-4D49-96D6-44B02547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A0AF0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 BS,Kolorowa lista — akcent 11,Akapit z listą5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6230EB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,Bulleted list Znak,Odstavec Znak,CW_Lista Znak,Akapit normalny Znak,List Paragraph2 Znak,lp1 Znak,Preambuła Znak"/>
    <w:link w:val="Akapitzlist"/>
    <w:uiPriority w:val="34"/>
    <w:qFormat/>
    <w:rsid w:val="006230EB"/>
    <w:rPr>
      <w:sz w:val="22"/>
      <w:szCs w:val="22"/>
    </w:rPr>
  </w:style>
  <w:style w:type="paragraph" w:customStyle="1" w:styleId="Default">
    <w:name w:val="Default"/>
    <w:rsid w:val="007C6824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0E3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5</cp:revision>
  <cp:lastPrinted>2024-11-25T12:06:00Z</cp:lastPrinted>
  <dcterms:created xsi:type="dcterms:W3CDTF">2024-11-25T10:17:00Z</dcterms:created>
  <dcterms:modified xsi:type="dcterms:W3CDTF">2024-11-25T13:38:00Z</dcterms:modified>
</cp:coreProperties>
</file>