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52" w:rsidRDefault="00F66F52">
      <w:pPr>
        <w:pStyle w:val="Standard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6F52" w:rsidRDefault="0083391F">
      <w:pPr>
        <w:pStyle w:val="Standard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/>
          <w:b/>
          <w:bCs/>
          <w:i/>
          <w:iCs/>
          <w:sz w:val="44"/>
          <w:szCs w:val="44"/>
        </w:rPr>
        <w:t>PROTOKÓŁ</w:t>
      </w:r>
    </w:p>
    <w:p w:rsidR="00F66F52" w:rsidRDefault="0083391F">
      <w:pPr>
        <w:pStyle w:val="Standard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Z kontroli prowadzonej w trybie planowanym w Pracowni Psychologicznej „Psycho-Test”, Katarzyna Banach – Rogowska, ul. Chęcińska 1, 25-020 Kielce w miejscu wykonywania </w:t>
      </w:r>
      <w:r>
        <w:rPr>
          <w:rFonts w:ascii="Times New Roman" w:hAnsi="Times New Roman"/>
          <w:sz w:val="24"/>
          <w:szCs w:val="24"/>
        </w:rPr>
        <w:t>działalności: Pracownia Psychologiczna „Psycho-Test” ul. Chęcińska 1, 25-020 Kielce.</w:t>
      </w:r>
    </w:p>
    <w:p w:rsidR="00F66F52" w:rsidRDefault="0083391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  <w:t>W dniu 29.05.2024 roku kontrolowanemu przedsiębiorcy: Pracownia Psychologiczna „Psycho – Test” Katarzyna Banach – Rogowska, ul. Chęcińska 1, 25-020 Kielce, w miejscu wyko</w:t>
      </w:r>
      <w:r>
        <w:rPr>
          <w:rFonts w:ascii="Times New Roman" w:hAnsi="Times New Roman"/>
          <w:sz w:val="24"/>
          <w:szCs w:val="24"/>
        </w:rPr>
        <w:t>nywania działalności: Pracownia Psychologiczna „Psycho – Test”, ul. Chęcińska 1,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25-020 Kielce, wpisanej do rejestru przedsiębiorców prowadzących pracownię psychologiczną pod numerem 21/07, kontrolujący dostarczył osobiście zawiadomienie o zamiarze wszczęc</w:t>
      </w:r>
      <w:r>
        <w:rPr>
          <w:rFonts w:ascii="Times New Roman" w:hAnsi="Times New Roman"/>
          <w:sz w:val="24"/>
          <w:szCs w:val="24"/>
        </w:rPr>
        <w:t>ia kontroli. W ustalonym terminie czyli dnia 13.06.2024 roku zostały wszczęte oraz zakończone czynności kontrolne.</w:t>
      </w:r>
    </w:p>
    <w:p w:rsidR="00F66F52" w:rsidRDefault="0083391F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kontroli, Załącznik nr 1)</w:t>
      </w:r>
    </w:p>
    <w:p w:rsidR="00F66F52" w:rsidRDefault="0083391F">
      <w:pPr>
        <w:pStyle w:val="Standard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W wyznaczonej dacie została przeprowadzona kontrola przez Edytę Głazowską- Skrzyniarz legitymującą się legit</w:t>
      </w:r>
      <w:r>
        <w:rPr>
          <w:rFonts w:ascii="Times New Roman" w:hAnsi="Times New Roman"/>
          <w:sz w:val="24"/>
          <w:szCs w:val="24"/>
        </w:rPr>
        <w:t>ymacją służbową nr 8/2023, na podstawie upoważnienia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kontroli nr 17/24, wydanego w dniu 04.06.2024 roku przez Marszałka Województwa Świętokrzyskiego.</w:t>
      </w:r>
    </w:p>
    <w:p w:rsidR="00F66F52" w:rsidRDefault="0083391F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kontroli , Załącznik nr 2)</w:t>
      </w:r>
    </w:p>
    <w:p w:rsidR="00F66F52" w:rsidRDefault="0083391F">
      <w:pPr>
        <w:pStyle w:val="Standard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Po okazaniu kontrolowanemu przedsiębiorcy – Pani Katarzynie Banach- R</w:t>
      </w:r>
      <w:r>
        <w:rPr>
          <w:rFonts w:ascii="Times New Roman" w:hAnsi="Times New Roman"/>
          <w:sz w:val="24"/>
          <w:szCs w:val="24"/>
        </w:rPr>
        <w:t>ogowskiej legitymacji służbowej do wykonania czynności kontrolnych oraz doręczeniu upoważnienia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przeprowadzenia kontroli, jak również poinformowaniu o jego prawach i obowiązkach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trakcie kontroli, kontrolujący dokonał wpisu do książki kontroli pod pozy</w:t>
      </w:r>
      <w:r>
        <w:rPr>
          <w:rFonts w:ascii="Times New Roman" w:hAnsi="Times New Roman"/>
          <w:sz w:val="24"/>
          <w:szCs w:val="24"/>
        </w:rPr>
        <w:t>cją numer 3. Kontrolą objęto okres od dnia 01 stycznia 2023 roku do dnia 31 grudnia 2023 roku.</w:t>
      </w:r>
    </w:p>
    <w:p w:rsidR="00F66F52" w:rsidRDefault="0083391F">
      <w:pPr>
        <w:pStyle w:val="Nagwek1"/>
      </w:pPr>
      <w:r>
        <w:t>1. Ustalenia kontroli dotyczące ilości wydanych w 2023 r. orzeczeń psychologicznych,</w:t>
      </w:r>
      <w:r>
        <w:br/>
      </w:r>
      <w:r>
        <w:t>w tym orzeczeń, w których zostały potwierdzone przeciwwskazania do kierowani</w:t>
      </w:r>
      <w:r>
        <w:t>a pojazdami oraz obowiązku wynikającego z (art. 84 ust. 5 pkt 2) ustawy z dnia 5 stycznia 2011 roku o kierujących pojazdami.</w:t>
      </w:r>
    </w:p>
    <w:p w:rsidR="00F66F52" w:rsidRDefault="0083391F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W trakcie czynności kontrolnych ustalono, iż kontrolowany przedsiębiorca prowadzący pracownię psychologiczną, w której wykonywane </w:t>
      </w:r>
      <w:r>
        <w:rPr>
          <w:rFonts w:ascii="Times New Roman" w:hAnsi="Times New Roman"/>
          <w:sz w:val="24"/>
          <w:szCs w:val="24"/>
        </w:rPr>
        <w:t>są badania w zakresie psychologii transportu, który jest jednocześnie psychologiem uprawnionym do wykonywania badań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zakresie psychologii transportu na prośbę Marszałka Województwa Świętokrzyskiego pismem sprawozdał, że w roku 2023 przeprowadzono łącznie </w:t>
      </w:r>
      <w:r>
        <w:rPr>
          <w:rFonts w:ascii="Times New Roman" w:hAnsi="Times New Roman"/>
          <w:sz w:val="24"/>
          <w:szCs w:val="24"/>
        </w:rPr>
        <w:t>520 badań psychologicznych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i wydane zostały w pracowni łącznie 520 orzeczenia psychologiczne, w tym brak orzeczeń negatywnych czyli takich, w który</w:t>
      </w:r>
      <w:r>
        <w:rPr>
          <w:rFonts w:ascii="Times New Roman" w:hAnsi="Times New Roman"/>
          <w:color w:val="C00000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stwierdzone zostały przeciwwskazania do kierowania pojazdami. Informacje zawarte w w/w dokumencie zostały </w:t>
      </w:r>
      <w:r>
        <w:rPr>
          <w:rFonts w:ascii="Times New Roman" w:hAnsi="Times New Roman"/>
          <w:sz w:val="24"/>
          <w:szCs w:val="24"/>
        </w:rPr>
        <w:t>potwierdzone okazaną dokumentacją badań psychologicznych oraz danymi zawartymi w rejestrze osób badanych.</w:t>
      </w:r>
    </w:p>
    <w:p w:rsidR="00F66F52" w:rsidRDefault="0083391F">
      <w:pPr>
        <w:pStyle w:val="Nagwek2"/>
        <w:spacing w:before="0" w:line="360" w:lineRule="auto"/>
      </w:pPr>
      <w:r>
        <w:t>2. Zakres kontroli obejmował:</w:t>
      </w:r>
    </w:p>
    <w:p w:rsidR="00F66F52" w:rsidRDefault="0083391F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tryb, zakres i sposób przeprowadzenia badań psychologicznych określonych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Rozporządzeniu Ministra Zdrowia z dnia 8 l</w:t>
      </w:r>
      <w:r>
        <w:rPr>
          <w:rFonts w:ascii="Times New Roman" w:hAnsi="Times New Roman"/>
          <w:sz w:val="24"/>
          <w:szCs w:val="24"/>
        </w:rPr>
        <w:t>ipca 2014 roku w sprawie badań psychologicznych osób ubiegających się o uprawnienia do kierowania pojazdami, kierowców oraz osób wykonujących pracę na stanowisku kierowcy (Dz.U. 2022.165)</w:t>
      </w:r>
    </w:p>
    <w:p w:rsidR="00F66F52" w:rsidRDefault="0083391F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>prowadzoną dokumentację</w:t>
      </w:r>
    </w:p>
    <w:p w:rsidR="00F66F52" w:rsidRDefault="0083391F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wydawane orzeczenia</w:t>
      </w:r>
    </w:p>
    <w:p w:rsidR="00F66F52" w:rsidRDefault="0083391F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 xml:space="preserve">warunki </w:t>
      </w:r>
      <w:r>
        <w:rPr>
          <w:rFonts w:ascii="Times New Roman" w:hAnsi="Times New Roman"/>
          <w:sz w:val="24"/>
          <w:szCs w:val="24"/>
        </w:rPr>
        <w:t>lokalowe</w:t>
      </w:r>
    </w:p>
    <w:p w:rsidR="00F66F52" w:rsidRDefault="0083391F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 xml:space="preserve"> spełnienie przez uprawnionego psychologa warunków określonych w art. 87 ust. 2 i ust. 3 pkt. 4 lit. c i d ustawy z dnia 5 stycznia 2011 roku o kierujących pojazdami.</w:t>
      </w:r>
    </w:p>
    <w:p w:rsidR="00F66F52" w:rsidRDefault="00F66F52">
      <w:pPr>
        <w:pStyle w:val="Standard"/>
        <w:spacing w:after="0" w:line="360" w:lineRule="auto"/>
        <w:jc w:val="both"/>
        <w:rPr>
          <w:sz w:val="6"/>
          <w:szCs w:val="24"/>
        </w:rPr>
      </w:pPr>
    </w:p>
    <w:p w:rsidR="00F66F52" w:rsidRDefault="0083391F">
      <w:pPr>
        <w:pStyle w:val="Nagwek3"/>
        <w:spacing w:after="0" w:line="360" w:lineRule="auto"/>
        <w:rPr>
          <w:b/>
        </w:rPr>
      </w:pPr>
      <w:r>
        <w:rPr>
          <w:b/>
        </w:rPr>
        <w:t>3. Informacje na temat sposobu wyboru dokumentów do kontroli.</w:t>
      </w:r>
    </w:p>
    <w:p w:rsidR="00F66F52" w:rsidRDefault="0083391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Kontrolujący w</w:t>
      </w:r>
      <w:r>
        <w:rPr>
          <w:rFonts w:ascii="Times New Roman" w:hAnsi="Times New Roman"/>
          <w:sz w:val="24"/>
          <w:szCs w:val="24"/>
        </w:rPr>
        <w:t xml:space="preserve"> odniesieniu do obszarów kontroli dokonał analizy całości dostępnej dokumentacji za okres od dnia 1 stycznia 2023 roku do dnia 31 grudnia 2023 roku, która obejmowała losowo wybrane dokumenty z zasadą, iż została sprawdzona co 20 karta badań psychologicznyc</w:t>
      </w:r>
      <w:r>
        <w:rPr>
          <w:rFonts w:ascii="Times New Roman" w:hAnsi="Times New Roman"/>
          <w:sz w:val="24"/>
          <w:szCs w:val="24"/>
        </w:rPr>
        <w:t>h wraz z wydanymi orzeczeniami.</w:t>
      </w:r>
    </w:p>
    <w:p w:rsidR="00F66F52" w:rsidRDefault="0083391F">
      <w:pPr>
        <w:pStyle w:val="Nagwek4"/>
      </w:pPr>
      <w:r>
        <w:t xml:space="preserve"> 4. Ustalenia kontroli do poszczególnych obszarów badań kontrolnych.</w:t>
      </w:r>
    </w:p>
    <w:p w:rsidR="00F66F52" w:rsidRDefault="0083391F">
      <w:pPr>
        <w:pStyle w:val="Standard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a) tryb, zakres i sposób przeprowadzenia badań psychologicznych określonych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w przepisach wydanych na podstawie art. 90 ust.1 pkt 1</w:t>
      </w:r>
    </w:p>
    <w:p w:rsidR="00F66F52" w:rsidRDefault="0083391F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Na podstawie weryfikacj</w:t>
      </w:r>
      <w:r>
        <w:rPr>
          <w:rFonts w:ascii="Times New Roman" w:hAnsi="Times New Roman"/>
          <w:sz w:val="24"/>
          <w:szCs w:val="24"/>
        </w:rPr>
        <w:t>i dokumentacji kontrolujący stwierdził, że zakres badania psychologicznego obejmował:</w:t>
      </w:r>
    </w:p>
    <w:p w:rsidR="00F66F52" w:rsidRDefault="0083391F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Wywiad bezpośredni i obserwację osoby badanej,</w:t>
      </w:r>
    </w:p>
    <w:p w:rsidR="00F66F52" w:rsidRDefault="0083391F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Badanie narzędziami diagnostycznymi,</w:t>
      </w:r>
    </w:p>
    <w:p w:rsidR="00F66F52" w:rsidRDefault="0083391F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Ocenę i opis osoby badanej pod względem:</w:t>
      </w:r>
    </w:p>
    <w:p w:rsidR="00F66F52" w:rsidRDefault="0083391F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sprawności intelektualnej i proces</w:t>
      </w:r>
      <w:r>
        <w:rPr>
          <w:rFonts w:ascii="Times New Roman" w:hAnsi="Times New Roman"/>
          <w:sz w:val="24"/>
          <w:szCs w:val="24"/>
        </w:rPr>
        <w:t>ów poznawczych,</w:t>
      </w:r>
    </w:p>
    <w:p w:rsidR="00F66F52" w:rsidRDefault="0083391F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osobowości z uwzględnieniem funkcjonowania w trudnych sytuacjach, a także dojrzałości społecznej,</w:t>
      </w:r>
    </w:p>
    <w:p w:rsidR="00F66F52" w:rsidRDefault="0083391F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sprawności psychomotorycznej.</w:t>
      </w:r>
    </w:p>
    <w:p w:rsidR="00F66F52" w:rsidRDefault="0083391F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Na podstawie weryfikacji dokumentacji kontrolujący stwierdził, że uprawniony psycholog będący jednocześnie </w:t>
      </w:r>
      <w:r>
        <w:rPr>
          <w:rFonts w:ascii="Times New Roman" w:hAnsi="Times New Roman"/>
          <w:sz w:val="24"/>
          <w:szCs w:val="24"/>
        </w:rPr>
        <w:t xml:space="preserve">przedsiębiorcą po określeniu celu badania i dokonaniu </w:t>
      </w:r>
      <w:r>
        <w:rPr>
          <w:rFonts w:ascii="Times New Roman" w:hAnsi="Times New Roman"/>
          <w:sz w:val="24"/>
          <w:szCs w:val="24"/>
        </w:rPr>
        <w:lastRenderedPageBreak/>
        <w:t>starannego wywiadu zawartego w karcie badania psychologicznego, dobierał każdorazowo standardowe narzędzia diagnostyczne. Kontrolowany przedsiębiorca w swojej pracowni używa:</w:t>
      </w:r>
    </w:p>
    <w:p w:rsidR="00F66F52" w:rsidRDefault="0083391F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Test Matryc Ravena</w:t>
      </w:r>
    </w:p>
    <w:p w:rsidR="00F66F52" w:rsidRDefault="0083391F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Kwes</w:t>
      </w:r>
      <w:r>
        <w:rPr>
          <w:rFonts w:ascii="Times New Roman" w:hAnsi="Times New Roman"/>
          <w:sz w:val="24"/>
          <w:szCs w:val="24"/>
        </w:rPr>
        <w:t>tionariusz Osobowości EPQ-R, NEO-FFI</w:t>
      </w:r>
    </w:p>
    <w:p w:rsidR="00F66F52" w:rsidRDefault="0083391F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-Tablice Poppelreutera do badania pomiaru koncentracji oraz podzielności uwagi</w:t>
      </w:r>
    </w:p>
    <w:p w:rsidR="00F66F52" w:rsidRDefault="0083391F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Kwestionariusz Temperamentu PTS</w:t>
      </w:r>
    </w:p>
    <w:p w:rsidR="00F66F52" w:rsidRDefault="00F66F52">
      <w:pPr>
        <w:pStyle w:val="Standard"/>
        <w:spacing w:after="0" w:line="360" w:lineRule="auto"/>
        <w:jc w:val="both"/>
        <w:rPr>
          <w:rFonts w:ascii="Times New Roman" w:hAnsi="Times New Roman"/>
          <w:sz w:val="10"/>
          <w:szCs w:val="24"/>
        </w:rPr>
      </w:pPr>
    </w:p>
    <w:p w:rsidR="00F66F52" w:rsidRDefault="0083391F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Narzędzia diagnostyczne jakimi przedsiębiorca bada podczas badania psychologicznego to:</w:t>
      </w:r>
    </w:p>
    <w:p w:rsidR="00F66F52" w:rsidRDefault="0083391F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- Aparat Krzyżow</w:t>
      </w:r>
      <w:r>
        <w:rPr>
          <w:rFonts w:ascii="Times New Roman" w:hAnsi="Times New Roman"/>
          <w:sz w:val="24"/>
          <w:szCs w:val="24"/>
        </w:rPr>
        <w:t>y do badania sprawności psychomotorycznej</w:t>
      </w:r>
    </w:p>
    <w:p w:rsidR="00F66F52" w:rsidRDefault="0083391F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Miernik do badania szybkości, adekwatności i równomierności reakcji na bodźce świetlne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dźwiękowe.</w:t>
      </w:r>
    </w:p>
    <w:p w:rsidR="00F66F52" w:rsidRDefault="00F66F52">
      <w:pPr>
        <w:pStyle w:val="Standard"/>
        <w:spacing w:line="360" w:lineRule="auto"/>
        <w:jc w:val="both"/>
        <w:rPr>
          <w:rFonts w:ascii="Times New Roman" w:hAnsi="Times New Roman"/>
          <w:bCs/>
          <w:iCs/>
          <w:sz w:val="6"/>
          <w:szCs w:val="28"/>
        </w:rPr>
      </w:pPr>
    </w:p>
    <w:p w:rsidR="00F66F52" w:rsidRDefault="0083391F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Uprawniony psycholog będący jednocześnie przedsiębiorcą w trakcie kontroli okazał protokoły z kontroli </w:t>
      </w:r>
      <w:r>
        <w:rPr>
          <w:rFonts w:ascii="Times New Roman" w:hAnsi="Times New Roman"/>
          <w:sz w:val="24"/>
          <w:szCs w:val="24"/>
        </w:rPr>
        <w:t xml:space="preserve">technicznej i dopuszczenia do użytkowania narzędzi stosowanych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Pracowni Psychologicznej „Psycho-Test”.</w:t>
      </w:r>
    </w:p>
    <w:p w:rsidR="00F66F52" w:rsidRDefault="0083391F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kontroli, Załączniki 3,4)</w:t>
      </w:r>
    </w:p>
    <w:p w:rsidR="00F66F52" w:rsidRDefault="00F66F52">
      <w:pPr>
        <w:pStyle w:val="Standard"/>
        <w:jc w:val="right"/>
        <w:rPr>
          <w:rFonts w:ascii="Times New Roman" w:hAnsi="Times New Roman"/>
          <w:sz w:val="24"/>
          <w:szCs w:val="24"/>
        </w:rPr>
      </w:pPr>
    </w:p>
    <w:p w:rsidR="00F66F52" w:rsidRDefault="0083391F">
      <w:pPr>
        <w:pStyle w:val="Standard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b) prowadzonej dokumentacji</w:t>
      </w:r>
    </w:p>
    <w:p w:rsidR="00F66F52" w:rsidRDefault="0083391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podstawie weryfikacji dokumentacji stwierdzono, iż uprawniony psycholog będący </w:t>
      </w:r>
      <w:r>
        <w:rPr>
          <w:rFonts w:ascii="Times New Roman" w:hAnsi="Times New Roman"/>
          <w:sz w:val="24"/>
          <w:szCs w:val="24"/>
        </w:rPr>
        <w:t xml:space="preserve">jednocześnie przedsiębiorcą po przeprowadzeniu badania dokonywał każdorazowo analizy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interpretacji wyników z należytą starannością. Dokumentacja badania psychologicznego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karcie badania zawierała kopię wydanego orzeczenia, Ankietę Kierowcy Pojazdu Mec</w:t>
      </w:r>
      <w:r>
        <w:rPr>
          <w:rFonts w:ascii="Times New Roman" w:hAnsi="Times New Roman"/>
          <w:sz w:val="24"/>
          <w:szCs w:val="24"/>
        </w:rPr>
        <w:t>hanicznego, jak również arkusze z badań testowych oraz zanotowane w karcie badania psychologicznego odpowiednie wartości wyników z badań aparaturowych.</w:t>
      </w:r>
    </w:p>
    <w:p w:rsidR="00F66F52" w:rsidRDefault="0083391F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Kontrolujący na tą okoliczność pobrał próbkę dokumentacji prowadzonej przez kontrolowanego przedsiębior</w:t>
      </w:r>
      <w:r>
        <w:rPr>
          <w:rFonts w:ascii="Times New Roman" w:hAnsi="Times New Roman"/>
          <w:sz w:val="24"/>
          <w:szCs w:val="24"/>
        </w:rPr>
        <w:t>cę w postaci kserokopii, która zawierała wyżej wymienione dokumenty z uwzględnieniem ochrony danych osobowych. Kontrolujący przy wyborze kierował się regułą losową wybierając co 70 wydane orzeczenie wraz z całą dokumentacją.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pobranej dokumentacji nie uwz</w:t>
      </w:r>
      <w:r>
        <w:rPr>
          <w:rFonts w:ascii="Times New Roman" w:hAnsi="Times New Roman"/>
          <w:sz w:val="24"/>
          <w:szCs w:val="24"/>
        </w:rPr>
        <w:t>ględniono arkuszy testowych zawierających pytania kwestionariuszowe, które stanowią naruszenie praw autorskich zakupionej licencji, a także nie mogą być udostępniane do wglądu osobom nie mającym do tego uprawnień (nie posiadają tytułu psychologa).</w:t>
      </w:r>
    </w:p>
    <w:p w:rsidR="00F66F52" w:rsidRDefault="0083391F">
      <w:pPr>
        <w:pStyle w:val="Standard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</w:t>
      </w:r>
      <w:r>
        <w:rPr>
          <w:rFonts w:ascii="Times New Roman" w:hAnsi="Times New Roman"/>
          <w:sz w:val="24"/>
          <w:szCs w:val="24"/>
        </w:rPr>
        <w:t>ntroli, Załącznik nr 5)</w:t>
      </w:r>
    </w:p>
    <w:p w:rsidR="00F66F52" w:rsidRDefault="0083391F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4"/>
          <w:szCs w:val="24"/>
        </w:rPr>
        <w:t xml:space="preserve">Czynności kontrolne umożliwiły również ustalenie, że pracownia psychologiczna prowadzi rejestr osób badanych, który zgodnie z § 8 ust. 2 Rozporządzenia Ministra Zdrowia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dnia 8 lipca 2014 roku zawiera następujące dane:</w:t>
      </w:r>
    </w:p>
    <w:p w:rsidR="00F66F52" w:rsidRDefault="0083391F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Datę i </w:t>
      </w:r>
      <w:r>
        <w:rPr>
          <w:rFonts w:ascii="Times New Roman" w:hAnsi="Times New Roman"/>
          <w:sz w:val="24"/>
          <w:szCs w:val="24"/>
        </w:rPr>
        <w:t>numer wpisu do rejestru</w:t>
      </w:r>
    </w:p>
    <w:p w:rsidR="00F66F52" w:rsidRDefault="0083391F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) Imię i nazwisko osoby badanej</w:t>
      </w:r>
    </w:p>
    <w:p w:rsidR="00F66F52" w:rsidRDefault="0083391F">
      <w:pPr>
        <w:pStyle w:val="Standard"/>
        <w:numPr>
          <w:ilvl w:val="0"/>
          <w:numId w:val="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PESEL osoby badanej, a w przypadku osoby, której nie wydano numeru PESEL – nazwę i numer dokumentu stwierdzającego tożsamość</w:t>
      </w:r>
    </w:p>
    <w:p w:rsidR="00F66F52" w:rsidRDefault="0083391F">
      <w:pPr>
        <w:pStyle w:val="Standard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 osoby badanej</w:t>
      </w:r>
    </w:p>
    <w:p w:rsidR="00F66F52" w:rsidRDefault="0083391F">
      <w:pPr>
        <w:pStyle w:val="Standard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Datę i numer wydanego orzeczeni</w:t>
      </w:r>
      <w:r>
        <w:rPr>
          <w:rFonts w:ascii="Times New Roman" w:hAnsi="Times New Roman"/>
          <w:sz w:val="24"/>
          <w:szCs w:val="24"/>
        </w:rPr>
        <w:t>a psychologicznego.</w:t>
      </w:r>
    </w:p>
    <w:p w:rsidR="00F66F52" w:rsidRDefault="0083391F">
      <w:pPr>
        <w:pStyle w:val="Standard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Dalsze czynności kontrolne pozwoliły również na ustalenie, że dokumentacja badania psychologicznego jest przechowywana w segregatorach, w szafie zamykanej na klucz, do której dostęp ma jedynie uprawniony psycholog. Są to warunki organi</w:t>
      </w:r>
      <w:r>
        <w:rPr>
          <w:rFonts w:ascii="Times New Roman" w:hAnsi="Times New Roman"/>
          <w:sz w:val="24"/>
          <w:szCs w:val="24"/>
        </w:rPr>
        <w:t>zacyjne i techniczne uniemożliwiające dostęp osób nieupoważnionych oraz zapewniające ochronę dokumentacji przed zniszczeniem, uszkodzeniem lub zgubieniem. W toku czynności kontrolnych przedsiębiorca poinformował, że do dnia kontroli nie miało miejsca komis</w:t>
      </w:r>
      <w:r>
        <w:rPr>
          <w:rFonts w:ascii="Times New Roman" w:hAnsi="Times New Roman"/>
          <w:sz w:val="24"/>
          <w:szCs w:val="24"/>
        </w:rPr>
        <w:t>yjne niszczenie dokumentacji.</w:t>
      </w:r>
    </w:p>
    <w:p w:rsidR="00F66F52" w:rsidRDefault="0083391F">
      <w:pPr>
        <w:pStyle w:val="Standard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c) wydawanie orzeczeń</w:t>
      </w:r>
    </w:p>
    <w:p w:rsidR="00F66F52" w:rsidRDefault="0083391F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Na podstawie weryfikacji dokumentacji stwierdzono, iż po przeprowadzeniu badania psychologicznego w zakresie psychologii transportu, uprawniony psycholog będący jednocześnie przedsiębiorcą wydawał stosow</w:t>
      </w:r>
      <w:r>
        <w:rPr>
          <w:rFonts w:ascii="Times New Roman" w:hAnsi="Times New Roman"/>
          <w:sz w:val="24"/>
          <w:szCs w:val="24"/>
        </w:rPr>
        <w:t xml:space="preserve">ne do celu badania orzeczenia psychologiczne, według wzoru określonego w załącznikach od 1 do 4 do Rozporządzenia Ministra Zdrowia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dnia 8 lipca 2014 roku. Kopie wydanych orzeczeń dołączone były do dokumentacji badania psychologicznego.</w:t>
      </w:r>
    </w:p>
    <w:p w:rsidR="00F66F52" w:rsidRDefault="00F66F52">
      <w:pPr>
        <w:pStyle w:val="Standard"/>
        <w:spacing w:after="0" w:line="360" w:lineRule="auto"/>
        <w:jc w:val="both"/>
        <w:rPr>
          <w:sz w:val="10"/>
        </w:rPr>
      </w:pPr>
    </w:p>
    <w:p w:rsidR="00F66F52" w:rsidRDefault="0083391F">
      <w:pPr>
        <w:pStyle w:val="Standard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d) warunki lokal</w:t>
      </w:r>
      <w:r>
        <w:rPr>
          <w:rFonts w:ascii="Times New Roman" w:hAnsi="Times New Roman"/>
          <w:b/>
          <w:bCs/>
          <w:sz w:val="24"/>
          <w:szCs w:val="24"/>
        </w:rPr>
        <w:t>owe</w:t>
      </w:r>
    </w:p>
    <w:p w:rsidR="00F66F52" w:rsidRDefault="0083391F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 toku czynności kontrolnych ustalono, że pracownia psychologiczna, w której przeprowadzone są badania psychologiczne w zakresie psychologii transportu posiada zgodnie z §10 ust. 1 i 2 Rozporządzenia Ministra Zdrowia z dnia 8 lipca 2014 roku:</w:t>
      </w:r>
    </w:p>
    <w:p w:rsidR="00F66F52" w:rsidRDefault="0083391F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■</w:t>
      </w:r>
      <w:r>
        <w:rPr>
          <w:rFonts w:ascii="Times New Roman" w:hAnsi="Times New Roman"/>
          <w:sz w:val="24"/>
          <w:szCs w:val="24"/>
        </w:rPr>
        <w:t xml:space="preserve"> Jedno</w:t>
      </w:r>
      <w:r>
        <w:rPr>
          <w:rFonts w:ascii="Times New Roman" w:hAnsi="Times New Roman"/>
          <w:sz w:val="24"/>
          <w:szCs w:val="24"/>
        </w:rPr>
        <w:t xml:space="preserve"> pomieszczenie przeznaczone do badań aparaturowych o powierzchni 27m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jedno pomieszczenie dla badań grupowych  o powierzchni 18m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oraz pomieszczenie dla uprawnionego psychologa o powierzchni 11m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i wc o powierzchni 2,47m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Przedsiębiorca przedstawił mapkę</w:t>
      </w:r>
      <w:r>
        <w:rPr>
          <w:rFonts w:ascii="Times New Roman" w:hAnsi="Times New Roman"/>
          <w:sz w:val="24"/>
          <w:szCs w:val="24"/>
        </w:rPr>
        <w:t xml:space="preserve"> układu pomieszczeń w swojej pracowni.</w:t>
      </w:r>
    </w:p>
    <w:p w:rsidR="00F66F52" w:rsidRDefault="0083391F">
      <w:pPr>
        <w:pStyle w:val="Standard"/>
        <w:jc w:val="right"/>
      </w:pPr>
      <w:r>
        <w:rPr>
          <w:rFonts w:ascii="Times New Roman" w:hAnsi="Times New Roman"/>
          <w:sz w:val="24"/>
          <w:szCs w:val="24"/>
        </w:rPr>
        <w:t>(Akta kontroli, Załącznik nr 6)</w:t>
      </w:r>
    </w:p>
    <w:p w:rsidR="00F66F52" w:rsidRDefault="0083391F">
      <w:pPr>
        <w:pStyle w:val="Standard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■</w:t>
      </w:r>
      <w:r>
        <w:rPr>
          <w:rFonts w:ascii="Times New Roman" w:hAnsi="Times New Roman"/>
          <w:sz w:val="24"/>
          <w:szCs w:val="24"/>
        </w:rPr>
        <w:t xml:space="preserve"> Zestaw narzędzi diagnostycznych, o czym świadczyły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okazane podczas kontroli wymagane metodyką badań psychologicznych kierowców.</w:t>
      </w:r>
    </w:p>
    <w:p w:rsidR="00F66F52" w:rsidRDefault="0083391F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e) spełnienia przez uprawionego psychologa warunków, o</w:t>
      </w:r>
      <w:r>
        <w:rPr>
          <w:rFonts w:ascii="Times New Roman" w:hAnsi="Times New Roman"/>
          <w:b/>
          <w:bCs/>
          <w:sz w:val="24"/>
          <w:szCs w:val="24"/>
        </w:rPr>
        <w:t xml:space="preserve"> których mowa w art. 87 ust.2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i ust.3 pkt. 4 lit. c i d ustawy z dnia 5 stycznia 2011 roku o kierujących pojazdami.</w:t>
      </w:r>
    </w:p>
    <w:p w:rsidR="00F66F52" w:rsidRDefault="0083391F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Czynności kontrolne pozwoliły na ustalenie, że kontrolowany przedsiębiorca: Pracownia Psychologiczna „Psycho- Test” Katarzyna Banach-Rogow</w:t>
      </w:r>
      <w:r>
        <w:rPr>
          <w:rFonts w:ascii="Times New Roman" w:hAnsi="Times New Roman"/>
          <w:sz w:val="24"/>
          <w:szCs w:val="24"/>
        </w:rPr>
        <w:t>ska ul. Chęcińska 1,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25-020 Kielce, prowadzi pracownię psychologiczną uprawnioną do wykonywania badań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zakresu psychologii transportu pod nazwą: Pracownia Psychologiczna „Psycho – Test”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ul. Chęcińska 1, 25-020 Kielce. Kontrolowany przedsiębiorca w toku k</w:t>
      </w:r>
      <w:r>
        <w:rPr>
          <w:rFonts w:ascii="Times New Roman" w:hAnsi="Times New Roman"/>
          <w:sz w:val="24"/>
          <w:szCs w:val="24"/>
        </w:rPr>
        <w:t>ontroli okazał zaświadczenie wydane przez Marszałka Województwa Świętokrzyskiego o wpisie do rejestru numer 21/07 przedsiębiorców prowadzących pracownię psychologiczną.</w:t>
      </w:r>
    </w:p>
    <w:p w:rsidR="00F66F52" w:rsidRDefault="0083391F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kontroli, Załącznik nr 7)</w:t>
      </w:r>
    </w:p>
    <w:p w:rsidR="00F66F52" w:rsidRDefault="00F66F52">
      <w:pPr>
        <w:pStyle w:val="Standard"/>
        <w:jc w:val="both"/>
        <w:rPr>
          <w:rFonts w:ascii="Times New Roman" w:hAnsi="Times New Roman"/>
          <w:sz w:val="2"/>
          <w:szCs w:val="24"/>
        </w:rPr>
      </w:pPr>
    </w:p>
    <w:p w:rsidR="00F66F52" w:rsidRDefault="0083391F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W trakcie czynności kontrolnych ustalono, że kontrolo</w:t>
      </w:r>
      <w:r>
        <w:rPr>
          <w:rFonts w:ascii="Times New Roman" w:hAnsi="Times New Roman"/>
          <w:sz w:val="24"/>
          <w:szCs w:val="24"/>
        </w:rPr>
        <w:t>wany przedsiębiorca będący jednocześnie uprawnionym do wykonywania badań w zakresie psychologii transportu psychologiem wpisanym do ewidencji uprawnionych psychologów przez Marszałka Województwa Świętokrzyskiego sprawozdał, iż zatrudniony jest w pracowni w</w:t>
      </w:r>
      <w:r>
        <w:rPr>
          <w:rFonts w:ascii="Times New Roman" w:hAnsi="Times New Roman"/>
          <w:sz w:val="24"/>
          <w:szCs w:val="24"/>
        </w:rPr>
        <w:t xml:space="preserve"> ramach samozatrudnienia (działalność gospodarcza). Weryfikacja dokumentacji psychologa uprawnionego do wykonywania badań psychologicznych kierowców w pracowni psychologicznej, okazanej podczas prowadzenia czynności kontrolnych umożliwiła ustalenie, że:</w:t>
      </w:r>
    </w:p>
    <w:p w:rsidR="00F66F52" w:rsidRDefault="0083391F">
      <w:pPr>
        <w:pStyle w:val="Standard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siada tytuł zawodowy magistra uzyskany na kierunku Psychologia</w:t>
      </w:r>
    </w:p>
    <w:p w:rsidR="00F66F52" w:rsidRDefault="0083391F">
      <w:pPr>
        <w:pStyle w:val="Standard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ukończyła z wynikiem pozytywnym podyplomowe studia z zakresie psychologii transportu prowadzone przez uczelnię prowadzącą studia wyższe na kierunku Psychologia</w:t>
      </w:r>
    </w:p>
    <w:p w:rsidR="00F66F52" w:rsidRDefault="0083391F">
      <w:pPr>
        <w:pStyle w:val="Standard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została wpisana do ewidencji upra</w:t>
      </w:r>
      <w:r>
        <w:rPr>
          <w:rFonts w:ascii="Times New Roman" w:hAnsi="Times New Roman"/>
          <w:sz w:val="24"/>
          <w:szCs w:val="24"/>
        </w:rPr>
        <w:t>wnionych psychologów.</w:t>
      </w:r>
    </w:p>
    <w:p w:rsidR="00F66F52" w:rsidRDefault="0083391F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(Akta kontroli, Załączniki nr 8)</w:t>
      </w:r>
    </w:p>
    <w:p w:rsidR="00F66F52" w:rsidRDefault="0083391F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Powyższe dokumenty potwierdzają, że uprawniony psycholog będący jednocześnie kontrolowanym przedsiębiorcą posiada stosowne uprawnienia do wykonywania badań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zakresie psychologii transportu.</w:t>
      </w:r>
    </w:p>
    <w:p w:rsidR="00F66F52" w:rsidRDefault="00F66F52">
      <w:pPr>
        <w:pStyle w:val="Standard"/>
        <w:spacing w:after="0" w:line="360" w:lineRule="auto"/>
        <w:jc w:val="both"/>
      </w:pPr>
    </w:p>
    <w:p w:rsidR="00F66F52" w:rsidRDefault="0083391F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Ponadto</w:t>
      </w:r>
      <w:r>
        <w:rPr>
          <w:rFonts w:ascii="Times New Roman" w:hAnsi="Times New Roman"/>
          <w:sz w:val="24"/>
          <w:szCs w:val="24"/>
        </w:rPr>
        <w:t xml:space="preserve"> kontrolowany przedsiębiorca przedłożył oświadczenia, z których wynika,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iż uprawniony psycholog :</w:t>
      </w:r>
    </w:p>
    <w:p w:rsidR="00F66F52" w:rsidRDefault="0083391F">
      <w:pPr>
        <w:pStyle w:val="Standard"/>
        <w:numPr>
          <w:ilvl w:val="1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był skazany prawomocnym wyrokiem sądu za przestępstwo popełnione w celu osiągnięcia korzyści majątkowej lub przestępstwo przeciwko wiarygodności dokumentó</w:t>
      </w:r>
      <w:r>
        <w:rPr>
          <w:rFonts w:ascii="Times New Roman" w:hAnsi="Times New Roman"/>
          <w:sz w:val="24"/>
          <w:szCs w:val="24"/>
        </w:rPr>
        <w:t>w,</w:t>
      </w:r>
    </w:p>
    <w:p w:rsidR="00F66F52" w:rsidRDefault="0083391F">
      <w:pPr>
        <w:pStyle w:val="Standard"/>
        <w:numPr>
          <w:ilvl w:val="1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orzeczono, wobec niego prawomocnego wyroku sądu środka karnego w postaci zakazu wykonywania zawodu psychologa,</w:t>
      </w:r>
    </w:p>
    <w:p w:rsidR="00F66F52" w:rsidRDefault="0083391F">
      <w:pPr>
        <w:pStyle w:val="Standard"/>
        <w:numPr>
          <w:ilvl w:val="1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nie jest pozbawiony prawa wykonywania zawodu psychologa prawomocnym orzeczeniem komisji dyscyplinarnej, o której mowa w ustawie z dnia 8 c</w:t>
      </w:r>
      <w:r>
        <w:rPr>
          <w:rFonts w:ascii="Times New Roman" w:hAnsi="Times New Roman"/>
          <w:sz w:val="24"/>
          <w:szCs w:val="24"/>
        </w:rPr>
        <w:t>zerwca 2001 roku o zawodzie psychologa i samorządzie zawodowym psychologów.</w:t>
      </w:r>
    </w:p>
    <w:p w:rsidR="00F66F52" w:rsidRDefault="0083391F">
      <w:pPr>
        <w:pStyle w:val="Standard"/>
        <w:spacing w:after="0" w:line="360" w:lineRule="auto"/>
        <w:jc w:val="right"/>
      </w:pPr>
      <w:r>
        <w:rPr>
          <w:rFonts w:ascii="Times New Roman" w:hAnsi="Times New Roman"/>
        </w:rPr>
        <w:t>(Akta kontroli , Załączniki nr 9)</w:t>
      </w:r>
    </w:p>
    <w:p w:rsidR="00F66F52" w:rsidRDefault="0083391F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5. Ocena wraz z uzasadnieniem (nie ma nieprawidłowości)</w:t>
      </w:r>
    </w:p>
    <w:p w:rsidR="00F66F52" w:rsidRDefault="0083391F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W wyniku kontroli obszarów wymienionych w punktach 1-4 protokołu, działalność </w:t>
      </w:r>
      <w:r>
        <w:rPr>
          <w:rFonts w:ascii="Times New Roman" w:hAnsi="Times New Roman"/>
          <w:sz w:val="24"/>
          <w:szCs w:val="24"/>
        </w:rPr>
        <w:t>przedsiębiorcy prowadzącego pracownię psychologiczną, w której wykonywane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są badania z zakresu psychologii transportu, oceniona została pozytywnie. Pracownia prowadzona jest zgodnie z aktualnymi przepisami prawnymi. W trakcie prowadzenia działań kontrolnyc</w:t>
      </w:r>
      <w:r>
        <w:rPr>
          <w:rFonts w:ascii="Times New Roman" w:hAnsi="Times New Roman"/>
          <w:sz w:val="24"/>
          <w:szCs w:val="24"/>
        </w:rPr>
        <w:t>h nie stwierdzono nieprawidłowości w zakresie obszarów wymienionych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punktach 1-4 protokołu. Ponadto:</w:t>
      </w:r>
    </w:p>
    <w:p w:rsidR="00F66F52" w:rsidRDefault="0083391F">
      <w:pPr>
        <w:pStyle w:val="Standard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mając na uwadze informację przekazaną przez WOMP Kielce (pismo znak: WOMP-PML-W-207/24 z dnia 30.1.2024 r.),  na podstawie przeprowadzonych czynności </w:t>
      </w:r>
      <w:r>
        <w:rPr>
          <w:rFonts w:ascii="Times New Roman" w:hAnsi="Times New Roman"/>
          <w:sz w:val="24"/>
          <w:szCs w:val="24"/>
        </w:rPr>
        <w:t>kontrolnych nie potwierdzono, iż badanie psychologiczne zakończone wydaniem orzeczenia psychologicznego nr 441/2023 z dnia 30.10.2023 r. dokonano wadliwie pod względem merytorycznym,</w:t>
      </w:r>
    </w:p>
    <w:p w:rsidR="00F66F52" w:rsidRDefault="0083391F">
      <w:pPr>
        <w:pStyle w:val="Standard"/>
        <w:numPr>
          <w:ilvl w:val="0"/>
          <w:numId w:val="5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pogłębiona analiza orzeczenia Nr 441/2023 z dnia 30.10.2023 r. wskazanego</w:t>
      </w:r>
      <w:r>
        <w:rPr>
          <w:rFonts w:ascii="Times New Roman" w:hAnsi="Times New Roman"/>
          <w:sz w:val="24"/>
          <w:szCs w:val="24"/>
        </w:rPr>
        <w:t xml:space="preserve"> jako sprzeczne wykazała, że kontrolowany postępował zgodnie z procedurą i nie doszło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do żadnych nieprawidłowości z jego strony podczas przeprowadzenia badania. </w:t>
      </w:r>
    </w:p>
    <w:p w:rsidR="00F66F52" w:rsidRDefault="0083391F">
      <w:pPr>
        <w:pStyle w:val="Standard"/>
        <w:spacing w:line="360" w:lineRule="auto"/>
        <w:jc w:val="both"/>
      </w:pPr>
      <w:r>
        <w:rPr>
          <w:rStyle w:val="Wyrnieniedelikatne"/>
          <w:color w:val="auto"/>
        </w:rPr>
        <w:t>6. Zalecenia pokontrolne: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dotyczy – nieprawidłowości nie stwierdzono, zaleceń pokontrolnyc</w:t>
      </w:r>
      <w:r>
        <w:rPr>
          <w:rFonts w:ascii="Times New Roman" w:hAnsi="Times New Roman"/>
          <w:sz w:val="24"/>
          <w:szCs w:val="24"/>
        </w:rPr>
        <w:t>h – brak.</w:t>
      </w:r>
    </w:p>
    <w:p w:rsidR="00F66F52" w:rsidRDefault="00F66F52">
      <w:pPr>
        <w:pStyle w:val="Standard"/>
        <w:spacing w:line="360" w:lineRule="auto"/>
        <w:jc w:val="both"/>
        <w:rPr>
          <w:rFonts w:ascii="Times New Roman" w:hAnsi="Times New Roman" w:cs="Times New Roman"/>
          <w:sz w:val="380"/>
          <w:szCs w:val="380"/>
        </w:rPr>
      </w:pPr>
    </w:p>
    <w:p w:rsidR="00F66F52" w:rsidRDefault="0083391F">
      <w:pPr>
        <w:pStyle w:val="Standard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Pouczenie:</w:t>
      </w:r>
    </w:p>
    <w:p w:rsidR="00F66F52" w:rsidRDefault="0083391F">
      <w:pPr>
        <w:pStyle w:val="Standard"/>
        <w:numPr>
          <w:ilvl w:val="2"/>
          <w:numId w:val="6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Kontrolowany, po podpisaniu protokołu, może w terminie 7 dni od dnia doręczenia protokołu kontroli zgłosić na piśmie umotywowane zastrzeżenia do ustaleń zawartych w protokole.</w:t>
      </w:r>
    </w:p>
    <w:p w:rsidR="00F66F52" w:rsidRDefault="0083391F">
      <w:pPr>
        <w:pStyle w:val="Standard"/>
        <w:numPr>
          <w:ilvl w:val="2"/>
          <w:numId w:val="6"/>
        </w:numPr>
        <w:ind w:left="426" w:hanging="426"/>
        <w:jc w:val="both"/>
      </w:pPr>
      <w:r>
        <w:rPr>
          <w:rFonts w:ascii="Times New Roman" w:hAnsi="Times New Roman"/>
        </w:rPr>
        <w:t>W przypadku uwzględnienia zastrzeżeń złożonych przez kontr</w:t>
      </w:r>
      <w:r>
        <w:rPr>
          <w:rFonts w:ascii="Times New Roman" w:hAnsi="Times New Roman"/>
        </w:rPr>
        <w:t>olowanego, kontrolujący niezwłocznie jednak nie później niż w terminie 14 dni od otrzymania zastrzeżeń dokonuje odpowiedniej zmiany w protokole kontroli. Zmieniony protokół doręcza kontrolowanemu.</w:t>
      </w:r>
    </w:p>
    <w:p w:rsidR="00F66F52" w:rsidRDefault="0083391F">
      <w:pPr>
        <w:pStyle w:val="Standard"/>
        <w:numPr>
          <w:ilvl w:val="2"/>
          <w:numId w:val="6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nieuwzględnieniu zastrzeżeń w całości kontrolujący niezwł</w:t>
      </w:r>
      <w:r>
        <w:rPr>
          <w:rFonts w:ascii="Times New Roman" w:hAnsi="Times New Roman"/>
        </w:rPr>
        <w:t>ocznie informuje na piśmie kontrolowanego.</w:t>
      </w:r>
    </w:p>
    <w:p w:rsidR="00F66F52" w:rsidRDefault="0083391F">
      <w:pPr>
        <w:pStyle w:val="Standard"/>
        <w:numPr>
          <w:ilvl w:val="2"/>
          <w:numId w:val="6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Kontrolowany może odmówić podpisania protokołu, składając pisemnie wyjaśnienie przyczyn odmowy w terminie 7 dni od dnia doręczenia przez kontrolowanego protokołu kontroli. Odmowa podpisania protokołu przez kontrol</w:t>
      </w:r>
      <w:r>
        <w:rPr>
          <w:rFonts w:ascii="Times New Roman" w:hAnsi="Times New Roman"/>
        </w:rPr>
        <w:t>owanego nie stanowi przeszkody do podpisania protokołu przez kontrolującego i nie uchroni kontrolowanego od obowiązku zrealizowania zaleceń pokontrolnych. Informację o odmowie podpisania protokołu i jej przyczynach zamieszcza się w protokole kontroli.</w:t>
      </w:r>
    </w:p>
    <w:p w:rsidR="00F66F52" w:rsidRDefault="0083391F">
      <w:pPr>
        <w:pStyle w:val="Standard"/>
        <w:numPr>
          <w:ilvl w:val="2"/>
          <w:numId w:val="6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p</w:t>
      </w:r>
      <w:r>
        <w:rPr>
          <w:rFonts w:ascii="Times New Roman" w:hAnsi="Times New Roman"/>
        </w:rPr>
        <w:t>odpisaniu protokołu nie wolno dokonywać w nim żadnych poprawek ani dopisków bez omówienia ich na końcu protokołu, z wyjątkiem sprostowania oczywistych pomyłek pisarskich, które parafuje kontrolujący.</w:t>
      </w:r>
    </w:p>
    <w:p w:rsidR="00F66F52" w:rsidRDefault="0083391F">
      <w:pPr>
        <w:pStyle w:val="Standard"/>
        <w:numPr>
          <w:ilvl w:val="2"/>
          <w:numId w:val="6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Kontrolowany ma obowiązek w terminie 14 dni od daty dorę</w:t>
      </w:r>
      <w:r>
        <w:rPr>
          <w:rFonts w:ascii="Times New Roman" w:hAnsi="Times New Roman"/>
        </w:rPr>
        <w:t xml:space="preserve">czenia protokołu poinformowania kontrolującego na piśmie o sposobie zrealizowania zaleceń pokontrolnych. Pisemną informację należy przesłać na adres (korespondencyjny): Edyta Głazowska-Skrzyniarz ul Urocza 25 Tumlin- Wykień, 26-085 Miedziana Góra. </w:t>
      </w:r>
    </w:p>
    <w:p w:rsidR="00F66F52" w:rsidRDefault="0083391F">
      <w:pPr>
        <w:pStyle w:val="Standard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Protokó</w:t>
      </w:r>
      <w:r>
        <w:rPr>
          <w:rFonts w:ascii="Times New Roman" w:hAnsi="Times New Roman"/>
          <w:i/>
          <w:iCs/>
        </w:rPr>
        <w:t>ł sporządzono w dwóch jednobrzmiących egzemplarzach, z których jeden przekazuje się Pani Katarzynie Banach-Rogowskiej kontrolowanemu przedsiębiorcy. Akta kontroli (załączniki) zostały sporządzone w jednym egzemplarzu i będą przechowywane w siedzibie Urzędu</w:t>
      </w:r>
      <w:r>
        <w:rPr>
          <w:rFonts w:ascii="Times New Roman" w:hAnsi="Times New Roman"/>
          <w:i/>
          <w:iCs/>
        </w:rPr>
        <w:t xml:space="preserve"> Marszałkowskiego Województwa Świętokrzyskiego przy Al. IX Wieków Kielc 3.</w:t>
      </w:r>
    </w:p>
    <w:p w:rsidR="00F66F52" w:rsidRDefault="00F66F52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F66F5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F52" w:rsidRDefault="0083391F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Kontrolowany:</w:t>
            </w:r>
          </w:p>
          <w:p w:rsidR="00F66F52" w:rsidRDefault="00F66F52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6F52" w:rsidRDefault="00F66F52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6F52" w:rsidRDefault="0083391F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…………………………..</w:t>
            </w:r>
          </w:p>
          <w:p w:rsidR="00F66F52" w:rsidRDefault="0083391F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/podpis i pieczęć kontrolowanego/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F52" w:rsidRDefault="0083391F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Kontrolujący:</w:t>
            </w:r>
          </w:p>
          <w:p w:rsidR="00F66F52" w:rsidRDefault="00F66F52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6F52" w:rsidRDefault="00F66F52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6F52" w:rsidRDefault="0083391F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……………………………</w:t>
            </w:r>
          </w:p>
          <w:p w:rsidR="00F66F52" w:rsidRDefault="0083391F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/podpis i pieczęć kontrolującego/</w:t>
            </w:r>
          </w:p>
          <w:p w:rsidR="00F66F52" w:rsidRDefault="00F66F52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66F52" w:rsidRDefault="00F66F5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66F52" w:rsidRDefault="0083391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….......................................</w:t>
      </w:r>
    </w:p>
    <w:p w:rsidR="00F66F52" w:rsidRDefault="008339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/data </w:t>
      </w:r>
      <w:r>
        <w:rPr>
          <w:rFonts w:ascii="Times New Roman" w:hAnsi="Times New Roman"/>
        </w:rPr>
        <w:t>otrzymania protokołu/</w:t>
      </w:r>
    </w:p>
    <w:p w:rsidR="00F66F52" w:rsidRDefault="00F66F5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66F52" w:rsidRDefault="0083391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….......................................</w:t>
      </w:r>
    </w:p>
    <w:p w:rsidR="00F66F52" w:rsidRDefault="0083391F">
      <w:pPr>
        <w:pStyle w:val="Standard"/>
        <w:jc w:val="both"/>
      </w:pPr>
      <w:r>
        <w:rPr>
          <w:rFonts w:ascii="Times New Roman" w:hAnsi="Times New Roman"/>
        </w:rPr>
        <w:t>/data podpisania protokołu/</w:t>
      </w:r>
    </w:p>
    <w:sectPr w:rsidR="00F66F52">
      <w:footerReference w:type="default" r:id="rId7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91F" w:rsidRDefault="0083391F">
      <w:pPr>
        <w:spacing w:after="0"/>
      </w:pPr>
      <w:r>
        <w:separator/>
      </w:r>
    </w:p>
  </w:endnote>
  <w:endnote w:type="continuationSeparator" w:id="0">
    <w:p w:rsidR="0083391F" w:rsidRDefault="008339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34D" w:rsidRDefault="0083391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511D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91F" w:rsidRDefault="0083391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3391F" w:rsidRDefault="008339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A7158"/>
    <w:multiLevelType w:val="multilevel"/>
    <w:tmpl w:val="2AE8667C"/>
    <w:lvl w:ilvl="0">
      <w:start w:val="3"/>
      <w:numFmt w:val="upp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54C709C"/>
    <w:multiLevelType w:val="multilevel"/>
    <w:tmpl w:val="DE388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D1060"/>
    <w:multiLevelType w:val="multilevel"/>
    <w:tmpl w:val="C3284A38"/>
    <w:lvl w:ilvl="0">
      <w:start w:val="4"/>
      <w:numFmt w:val="upp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53950C1"/>
    <w:multiLevelType w:val="multilevel"/>
    <w:tmpl w:val="AA7E2C0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82A15F7"/>
    <w:multiLevelType w:val="multilevel"/>
    <w:tmpl w:val="BF9EC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237232B"/>
    <w:multiLevelType w:val="multilevel"/>
    <w:tmpl w:val="E76A8AB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66F52"/>
    <w:rsid w:val="003511D5"/>
    <w:rsid w:val="0083391F"/>
    <w:rsid w:val="00F6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28A83-5351-455C-83D8-BE63BEA8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autoRedefine/>
    <w:pPr>
      <w:keepNext/>
      <w:keepLines/>
      <w:spacing w:before="240"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40" w:after="0" w:line="480" w:lineRule="auto"/>
      <w:outlineLvl w:val="1"/>
    </w:pPr>
    <w:rPr>
      <w:rFonts w:ascii="Times New Roman" w:eastAsia="Times New Roman" w:hAnsi="Times New Roman" w:cs="Times New Roman"/>
      <w:b/>
      <w:sz w:val="24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20" w:after="120" w:line="48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40" w:after="0" w:line="360" w:lineRule="auto"/>
      <w:outlineLvl w:val="3"/>
    </w:pPr>
    <w:rPr>
      <w:rFonts w:ascii="Times New Roman" w:eastAsia="Times New Roman" w:hAnsi="Times New Roman" w:cs="Times New Roman"/>
      <w:b/>
      <w:iCs/>
      <w:sz w:val="24"/>
    </w:rPr>
  </w:style>
  <w:style w:type="paragraph" w:styleId="Nagwek5">
    <w:name w:val="heading 5"/>
    <w:basedOn w:val="Normalny"/>
    <w:next w:val="Normalny"/>
    <w:pPr>
      <w:keepNext/>
      <w:keepLines/>
      <w:spacing w:before="40" w:after="0" w:line="360" w:lineRule="auto"/>
      <w:outlineLvl w:val="4"/>
    </w:pPr>
    <w:rPr>
      <w:rFonts w:ascii="Times New Roman" w:eastAsia="Times New Roman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sz w:val="24"/>
      <w:szCs w:val="26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iCs/>
      <w:sz w:val="24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sz w:val="24"/>
    </w:rPr>
  </w:style>
  <w:style w:type="character" w:styleId="Wyrnieniedelikatne">
    <w:name w:val="Subtle Emphasis"/>
    <w:basedOn w:val="Domylnaczcionkaakapitu"/>
    <w:rPr>
      <w:rFonts w:ascii="Times New Roman" w:hAnsi="Times New Roman"/>
      <w:b/>
      <w:i w:val="0"/>
      <w:iCs/>
      <w:color w:val="4040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2044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Giemza, Karol</cp:lastModifiedBy>
  <cp:revision>2</cp:revision>
  <cp:lastPrinted>2024-06-03T16:03:00Z</cp:lastPrinted>
  <dcterms:created xsi:type="dcterms:W3CDTF">2025-01-09T13:15:00Z</dcterms:created>
  <dcterms:modified xsi:type="dcterms:W3CDTF">2025-01-09T13:15:00Z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