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3232" w14:textId="1918567F" w:rsidR="009876EB" w:rsidRDefault="009876EB" w:rsidP="00743E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6301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43EF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z  </w:t>
      </w:r>
      <w:r w:rsidR="00182685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posiedzenia Świętokrzyskiej Rady Działalności Pożytku Publicznego</w:t>
      </w:r>
    </w:p>
    <w:p w14:paraId="7AD59914" w14:textId="71367C8C" w:rsidR="009876EB" w:rsidRDefault="009876EB" w:rsidP="00743EF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kadencji z dnia </w:t>
      </w:r>
      <w:r w:rsidR="00183EF7">
        <w:rPr>
          <w:rFonts w:ascii="Times New Roman" w:hAnsi="Times New Roman" w:cs="Times New Roman"/>
          <w:b/>
          <w:sz w:val="24"/>
          <w:szCs w:val="24"/>
        </w:rPr>
        <w:t xml:space="preserve">25 października </w:t>
      </w:r>
      <w:r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14:paraId="6F5E8A33" w14:textId="77777777" w:rsidR="009876EB" w:rsidRDefault="009876EB" w:rsidP="00987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06B5C" w14:textId="77777777" w:rsidR="00C461AD" w:rsidRDefault="00C461AD" w:rsidP="009876E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E8C323" w14:textId="77777777" w:rsidR="009876EB" w:rsidRDefault="009876EB" w:rsidP="009876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zebrania:</w:t>
      </w:r>
    </w:p>
    <w:p w14:paraId="1DA970DF" w14:textId="77777777" w:rsidR="00630188" w:rsidRPr="00630188" w:rsidRDefault="00630188" w:rsidP="006301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63018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Otwarcie posiedzenia.</w:t>
      </w:r>
    </w:p>
    <w:p w14:paraId="085BCEB7" w14:textId="5BBA484A" w:rsidR="00630188" w:rsidRPr="00630188" w:rsidRDefault="00630188" w:rsidP="006301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63018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Zaopiniowanie projektu uchwały Sejmiku w sprawie przyjęcia </w:t>
      </w:r>
      <w:r w:rsidRPr="0063018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br/>
        <w:t xml:space="preserve">do realizacji </w:t>
      </w:r>
      <w:r w:rsidRPr="00630188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Programu Współpracy Samorządu Województwa Świętokrzyskiego z  organizacjami pozarządowymi na 202</w:t>
      </w:r>
      <w:r w:rsidR="005C67F4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5</w:t>
      </w:r>
      <w:r w:rsidRPr="00630188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 r.</w:t>
      </w:r>
      <w:r w:rsidRPr="0063018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</w:p>
    <w:p w14:paraId="451602B2" w14:textId="77777777" w:rsidR="00630188" w:rsidRPr="00630188" w:rsidRDefault="00630188" w:rsidP="006301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</w:pPr>
      <w:r w:rsidRPr="00630188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Sprawy różne.</w:t>
      </w:r>
    </w:p>
    <w:p w14:paraId="787233B0" w14:textId="77777777" w:rsidR="00630188" w:rsidRPr="00630188" w:rsidRDefault="00630188" w:rsidP="00630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7A7ACDE9" w14:textId="69DB60E9" w:rsidR="009876EB" w:rsidRDefault="009876EB" w:rsidP="00987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183EF7">
        <w:rPr>
          <w:rFonts w:ascii="Times New Roman" w:hAnsi="Times New Roman" w:cs="Times New Roman"/>
          <w:sz w:val="24"/>
          <w:szCs w:val="24"/>
        </w:rPr>
        <w:t xml:space="preserve">25 października </w:t>
      </w:r>
      <w:r>
        <w:rPr>
          <w:rFonts w:ascii="Times New Roman" w:hAnsi="Times New Roman" w:cs="Times New Roman"/>
          <w:sz w:val="24"/>
          <w:szCs w:val="24"/>
        </w:rPr>
        <w:t>2024 r. o godz. 13.00 w siedzibie Urzędu Marszałkowskiego Województwa Świętokrzyskiego odbyło się posiedzenie Świętokrzyskiej Rady Działalności Pożytku Publicznego VI kadencji</w:t>
      </w:r>
      <w:r w:rsidR="00630188">
        <w:rPr>
          <w:rFonts w:ascii="Times New Roman" w:hAnsi="Times New Roman" w:cs="Times New Roman"/>
          <w:sz w:val="24"/>
          <w:szCs w:val="24"/>
        </w:rPr>
        <w:t xml:space="preserve">. Lista obecności w załączeniu. </w:t>
      </w:r>
    </w:p>
    <w:p w14:paraId="14D814FD" w14:textId="25A5AD8C" w:rsidR="009876EB" w:rsidRDefault="009876EB" w:rsidP="005C67F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wzięli udział także przedstawiciele Urzędu Marszałkowskiego Województwa Świętokrzyskiego: </w:t>
      </w:r>
      <w:r>
        <w:rPr>
          <w:rFonts w:ascii="Times New Roman" w:hAnsi="Times New Roman"/>
          <w:sz w:val="24"/>
          <w:szCs w:val="24"/>
        </w:rPr>
        <w:t>Pani Elżbieta Korus – Dyrektor Regionalnego Ośrodka Polityki Społecznej</w:t>
      </w:r>
      <w:r w:rsidR="005C67F4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>Pani</w:t>
      </w:r>
      <w:r w:rsidR="00743EFA">
        <w:rPr>
          <w:rFonts w:ascii="Times New Roman" w:hAnsi="Times New Roman"/>
          <w:sz w:val="24"/>
          <w:szCs w:val="24"/>
        </w:rPr>
        <w:t xml:space="preserve"> Teresa Śliwa </w:t>
      </w:r>
      <w:r>
        <w:rPr>
          <w:rFonts w:ascii="Times New Roman" w:hAnsi="Times New Roman"/>
          <w:sz w:val="24"/>
          <w:szCs w:val="24"/>
        </w:rPr>
        <w:t>– pracownik  Regionalnego Ośrodka Polityki Społecznej.</w:t>
      </w:r>
    </w:p>
    <w:p w14:paraId="43B48140" w14:textId="4E98A7E3" w:rsidR="003F2FCF" w:rsidRPr="006140B6" w:rsidRDefault="005C67F4" w:rsidP="009876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76EB">
        <w:rPr>
          <w:rFonts w:ascii="Times New Roman" w:hAnsi="Times New Roman" w:cs="Times New Roman"/>
          <w:sz w:val="24"/>
          <w:szCs w:val="24"/>
        </w:rPr>
        <w:t>osiedzenie Rady</w:t>
      </w:r>
      <w:r w:rsidR="003F2FCF">
        <w:rPr>
          <w:rFonts w:ascii="Times New Roman" w:hAnsi="Times New Roman" w:cs="Times New Roman"/>
          <w:sz w:val="24"/>
          <w:szCs w:val="24"/>
        </w:rPr>
        <w:t xml:space="preserve"> </w:t>
      </w:r>
      <w:r w:rsidR="009876EB">
        <w:rPr>
          <w:rFonts w:ascii="Times New Roman" w:hAnsi="Times New Roman" w:cs="Times New Roman"/>
          <w:sz w:val="24"/>
          <w:szCs w:val="24"/>
        </w:rPr>
        <w:t>otworzy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C461AD">
        <w:rPr>
          <w:rFonts w:ascii="Times New Roman" w:hAnsi="Times New Roman" w:cs="Times New Roman"/>
          <w:sz w:val="24"/>
          <w:szCs w:val="24"/>
        </w:rPr>
        <w:t xml:space="preserve"> i przedstawił proponowany porządek obrad Przewodniczący Rady - </w:t>
      </w:r>
      <w:r>
        <w:rPr>
          <w:rFonts w:ascii="Times New Roman" w:hAnsi="Times New Roman" w:cs="Times New Roman"/>
          <w:sz w:val="24"/>
          <w:szCs w:val="24"/>
        </w:rPr>
        <w:t xml:space="preserve"> P. </w:t>
      </w:r>
      <w:r w:rsidR="00987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Damian Gad. Rada jednogłośnie przyjęła proponowany porządek obrad. Następnie  Pani Elżbieta Korus – Dyrektor Regionalnego Ośrodka Polityki Społecznej Świętokrzyskiego wręczyła akt powołania dla </w:t>
      </w:r>
      <w:r w:rsidR="006140B6">
        <w:rPr>
          <w:rFonts w:ascii="Times New Roman" w:hAnsi="Times New Roman" w:cs="Times New Roman"/>
          <w:sz w:val="24"/>
          <w:szCs w:val="24"/>
        </w:rPr>
        <w:t xml:space="preserve">P. Karoliny Kasprzyckiej. </w:t>
      </w:r>
      <w:r>
        <w:rPr>
          <w:rFonts w:ascii="Times New Roman" w:hAnsi="Times New Roman" w:cs="Times New Roman"/>
          <w:sz w:val="24"/>
          <w:szCs w:val="24"/>
        </w:rPr>
        <w:t xml:space="preserve">P.  Damian Gad przedstawił założenia </w:t>
      </w:r>
      <w:r w:rsidRPr="00630188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Programu Współpracy Samorządu Województwa Świętokrzyskiego z  </w:t>
      </w:r>
      <w:r w:rsidR="00C461AD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O</w:t>
      </w:r>
      <w:r w:rsidRPr="00630188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rganizacjami </w:t>
      </w:r>
      <w:r w:rsidR="00C461AD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P</w:t>
      </w:r>
      <w:r w:rsidRPr="00630188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ozarządowymi na 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>5</w:t>
      </w:r>
      <w:r w:rsidRPr="00630188"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 r.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14:ligatures w14:val="standardContextual"/>
        </w:rPr>
        <w:t xml:space="preserve"> 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</w:t>
      </w:r>
      <w:r w:rsidRPr="006140B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oinformował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również, </w:t>
      </w:r>
      <w:r w:rsidRPr="006140B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że w ramach konsultacji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Programu </w:t>
      </w:r>
      <w:r w:rsidRPr="006140B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prowadzonych w dniach 17-23 października 2024 r. </w:t>
      </w:r>
      <w:r w:rsidR="006140B6" w:rsidRPr="006140B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do Regionalnego Ośrodka Polityki Społecznej </w:t>
      </w:r>
      <w:r w:rsidRPr="006140B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wpłynęła jedna uwaga</w:t>
      </w:r>
      <w:r w:rsidR="006140B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od </w:t>
      </w:r>
      <w:r w:rsidR="00133EB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Świętokrzyskiego</w:t>
      </w:r>
      <w:r w:rsidR="006140B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133EB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Wodnego Ochotniczego </w:t>
      </w:r>
      <w:r w:rsidR="006140B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Pogotowia Ratunkowego</w:t>
      </w:r>
      <w:r w:rsidR="00E6610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w Kielcach. Zgłoszona uwaga dotyczyła </w:t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uwzględnienia </w:t>
      </w:r>
      <w:r w:rsidR="00E6610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w Programie 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br/>
      </w:r>
      <w:r w:rsidR="00E66102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dział</w:t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a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ń</w:t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dotyczą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cych</w:t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szkoleń z zakresu 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udzielania </w:t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pierwszej pomocy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oraz</w:t>
      </w:r>
      <w:r w:rsidR="00C461AD" w:rsidRP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zabezpieczania na ten cel środków finansowych. </w:t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P.  Karolina Kasprzyka podniosła, że zgłoszona uwaga  wynika </w:t>
      </w:r>
      <w:r w:rsidR="00C461AD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br/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z potrzeb zgłaszanych przez szkoły. Po dyskusji</w:t>
      </w:r>
      <w:r w:rsidR="00182685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,</w:t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7C11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w której g</w:t>
      </w:r>
      <w:r w:rsidR="00182685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ł</w:t>
      </w:r>
      <w:r w:rsidR="007C11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os zabrał P. M. Piasecki</w:t>
      </w:r>
      <w:r w:rsidR="007C11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br/>
        <w:t xml:space="preserve">P. Kisiel, E. Korus  i K. Banasik  </w:t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Rada jednogłośnie przyjęła </w:t>
      </w:r>
      <w:r w:rsidR="007C11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proponowany postulat. </w:t>
      </w:r>
      <w:r w:rsidR="00C37786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 xml:space="preserve"> </w:t>
      </w:r>
    </w:p>
    <w:p w14:paraId="4B98ECD7" w14:textId="75D3FD7E" w:rsidR="007C1186" w:rsidRDefault="007C1186" w:rsidP="004E76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dalszej części posiedzenia członkowie Rady rozmawiali na temat zasad otwartych konkursów ofert i realizacji projektów w ramach programu „Świętokrzyskie dla Młodych”, „Liderzy dla młodzieży” oraz budżetu obywatelskiego. Ks. K. Banasik zaproponował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utworzenie harmonogramu </w:t>
      </w:r>
      <w:r w:rsidR="00182685">
        <w:rPr>
          <w:rFonts w:ascii="Times New Roman" w:hAnsi="Times New Roman" w:cs="Times New Roman"/>
          <w:sz w:val="24"/>
          <w:szCs w:val="24"/>
        </w:rPr>
        <w:t xml:space="preserve">ogłaszania konkursów w 2025 roku w porozumieniu z właściwymi departamentami Urzędu Marszałkowskiego. </w:t>
      </w:r>
    </w:p>
    <w:p w14:paraId="7CE2915F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4131C" w14:textId="77777777" w:rsidR="00C461AD" w:rsidRDefault="00C461AD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C1D9CB" w14:textId="77777777" w:rsidR="00C461AD" w:rsidRDefault="00C461AD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FE4D9" w14:textId="77777777" w:rsidR="009876EB" w:rsidRDefault="009876EB" w:rsidP="009876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2B0BB6" w14:textId="77777777" w:rsidR="009876EB" w:rsidRDefault="009876EB" w:rsidP="009876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Świętokrzyskiej</w:t>
      </w:r>
    </w:p>
    <w:p w14:paraId="0E6D0569" w14:textId="77777777" w:rsidR="009876EB" w:rsidRDefault="009876EB" w:rsidP="009876EB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Działalności Pożytku</w:t>
      </w:r>
    </w:p>
    <w:p w14:paraId="07753AC8" w14:textId="77777777" w:rsidR="009876EB" w:rsidRDefault="009876EB" w:rsidP="009876EB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Publicznego</w:t>
      </w:r>
    </w:p>
    <w:p w14:paraId="375CBDE4" w14:textId="340B9D4A" w:rsidR="009876EB" w:rsidRDefault="00A41905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Teresa Śliwa </w:t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</w:r>
      <w:r w:rsidR="009876EB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7BED9871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Damian Gad</w:t>
      </w:r>
    </w:p>
    <w:p w14:paraId="64FE1771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90F713" w14:textId="77777777" w:rsidR="00C461AD" w:rsidRDefault="00C461AD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E8F9C" w14:textId="77777777" w:rsidR="00C461AD" w:rsidRDefault="00C461AD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8E94A" w14:textId="77777777" w:rsidR="00C461AD" w:rsidRDefault="00C461AD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AC15E8" w14:textId="77777777" w:rsidR="009876EB" w:rsidRDefault="009876EB" w:rsidP="009876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07D15B39" w14:textId="1DF912D1" w:rsidR="009876EB" w:rsidRDefault="009876EB" w:rsidP="009876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</w:t>
      </w:r>
      <w:r w:rsidR="0016713A">
        <w:rPr>
          <w:rFonts w:ascii="Times New Roman" w:hAnsi="Times New Roman" w:cs="Times New Roman"/>
          <w:sz w:val="24"/>
          <w:szCs w:val="24"/>
        </w:rPr>
        <w:t>,</w:t>
      </w:r>
    </w:p>
    <w:p w14:paraId="05A54997" w14:textId="475EE161" w:rsidR="009876EB" w:rsidRDefault="009876EB" w:rsidP="009876E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</w:t>
      </w:r>
      <w:r w:rsidR="0016713A">
        <w:rPr>
          <w:rFonts w:ascii="Times New Roman" w:hAnsi="Times New Roman" w:cs="Times New Roman"/>
          <w:sz w:val="24"/>
          <w:szCs w:val="24"/>
        </w:rPr>
        <w:t>,</w:t>
      </w:r>
    </w:p>
    <w:p w14:paraId="2AB2D92F" w14:textId="7ED91DF4" w:rsidR="00182685" w:rsidRPr="00182685" w:rsidRDefault="00182685" w:rsidP="001826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2685">
        <w:rPr>
          <w:rFonts w:ascii="Times New Roman" w:hAnsi="Times New Roman" w:cs="Times New Roman"/>
          <w:sz w:val="24"/>
          <w:szCs w:val="24"/>
        </w:rPr>
        <w:t xml:space="preserve">Uchwała Nr 6/24 z dnia </w:t>
      </w:r>
      <w:r w:rsidR="00480AC7">
        <w:rPr>
          <w:rFonts w:ascii="Times New Roman" w:hAnsi="Times New Roman" w:cs="Times New Roman"/>
          <w:sz w:val="24"/>
          <w:szCs w:val="24"/>
        </w:rPr>
        <w:t>25</w:t>
      </w:r>
      <w:r w:rsidRPr="00182685">
        <w:rPr>
          <w:rFonts w:ascii="Times New Roman" w:hAnsi="Times New Roman" w:cs="Times New Roman"/>
          <w:sz w:val="24"/>
          <w:szCs w:val="24"/>
        </w:rPr>
        <w:t xml:space="preserve"> </w:t>
      </w:r>
      <w:r w:rsidR="00480AC7">
        <w:rPr>
          <w:rFonts w:ascii="Times New Roman" w:hAnsi="Times New Roman" w:cs="Times New Roman"/>
          <w:sz w:val="24"/>
          <w:szCs w:val="24"/>
        </w:rPr>
        <w:t>października</w:t>
      </w:r>
      <w:r w:rsidRPr="00182685">
        <w:rPr>
          <w:rFonts w:ascii="Times New Roman" w:hAnsi="Times New Roman" w:cs="Times New Roman"/>
          <w:sz w:val="24"/>
          <w:szCs w:val="24"/>
        </w:rPr>
        <w:t xml:space="preserve"> 2024 r. wyrażenia opinii do projektu Uchwały Sejmiku Województwa Świętokrzyskiego w sprawie przyjęcia do realizacji Programu Współpracy Samorządu Województwa Świętokrzyskiego z Organizacjami Pozarządowymi  na 2025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14CC7" w14:textId="77777777" w:rsidR="0016713A" w:rsidRDefault="0016713A" w:rsidP="00167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E7D28" w14:textId="77777777" w:rsidR="0016713A" w:rsidRPr="0016713A" w:rsidRDefault="0016713A" w:rsidP="001671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A1DF9" w14:textId="77777777" w:rsidR="0016713A" w:rsidRDefault="0016713A" w:rsidP="0016713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27D98" w14:textId="77777777" w:rsidR="008E5F66" w:rsidRDefault="008E5F66"/>
    <w:sectPr w:rsid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449F"/>
    <w:multiLevelType w:val="hybridMultilevel"/>
    <w:tmpl w:val="B39A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81A"/>
    <w:multiLevelType w:val="hybridMultilevel"/>
    <w:tmpl w:val="902C8598"/>
    <w:lvl w:ilvl="0" w:tplc="2DFC6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C7D4C"/>
    <w:multiLevelType w:val="hybridMultilevel"/>
    <w:tmpl w:val="2B52591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D4E602D"/>
    <w:multiLevelType w:val="hybridMultilevel"/>
    <w:tmpl w:val="9F7A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099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6361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47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1321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0"/>
    <w:rsid w:val="00133EBD"/>
    <w:rsid w:val="0016713A"/>
    <w:rsid w:val="001677A9"/>
    <w:rsid w:val="00182685"/>
    <w:rsid w:val="00183EF7"/>
    <w:rsid w:val="003F2FCF"/>
    <w:rsid w:val="00480AC7"/>
    <w:rsid w:val="004E762F"/>
    <w:rsid w:val="005C67F4"/>
    <w:rsid w:val="006140B6"/>
    <w:rsid w:val="00617BF5"/>
    <w:rsid w:val="00630188"/>
    <w:rsid w:val="006867C6"/>
    <w:rsid w:val="006B027E"/>
    <w:rsid w:val="00743EFA"/>
    <w:rsid w:val="00747E3B"/>
    <w:rsid w:val="007C1186"/>
    <w:rsid w:val="00840D50"/>
    <w:rsid w:val="008E5F66"/>
    <w:rsid w:val="009876EB"/>
    <w:rsid w:val="00A41905"/>
    <w:rsid w:val="00B87DF0"/>
    <w:rsid w:val="00C136D9"/>
    <w:rsid w:val="00C37786"/>
    <w:rsid w:val="00C461AD"/>
    <w:rsid w:val="00C85FE7"/>
    <w:rsid w:val="00D7153D"/>
    <w:rsid w:val="00DF0DD3"/>
    <w:rsid w:val="00E66102"/>
    <w:rsid w:val="00E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2D43"/>
  <w15:chartTrackingRefBased/>
  <w15:docId w15:val="{E9EF4ECB-9087-40F9-A863-B11B7985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6E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Śliwa, Teresa</dc:creator>
  <cp:keywords/>
  <dc:description/>
  <cp:lastModifiedBy>Śliwa, Teresa</cp:lastModifiedBy>
  <cp:revision>13</cp:revision>
  <cp:lastPrinted>2025-03-04T13:19:00Z</cp:lastPrinted>
  <dcterms:created xsi:type="dcterms:W3CDTF">2024-09-17T13:30:00Z</dcterms:created>
  <dcterms:modified xsi:type="dcterms:W3CDTF">2025-03-04T13:19:00Z</dcterms:modified>
</cp:coreProperties>
</file>