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3C" w:rsidRDefault="00B32056" w:rsidP="00B32056">
      <w:pPr>
        <w:tabs>
          <w:tab w:val="right" w:pos="9070"/>
        </w:tabs>
        <w:spacing w:line="720" w:lineRule="auto"/>
        <w:ind w:left="6999"/>
        <w:rPr>
          <w:noProof/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65F08288" wp14:editId="56CC7A57">
            <wp:extent cx="1861200" cy="540000"/>
            <wp:effectExtent l="0" t="0" r="5715" b="0"/>
            <wp:docPr id="1" name="Obraz 1" descr="Marszałek Województwa Świętokrzyskiego&#10;telefon 41 395 14 45, 41 395 14 49&#10;fax 41 395 16 79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30D" w:rsidRPr="0018430D" w:rsidRDefault="0018430D" w:rsidP="0018430D">
      <w:pPr>
        <w:spacing w:line="240" w:lineRule="auto"/>
        <w:jc w:val="both"/>
        <w:rPr>
          <w:rFonts w:eastAsia="Times New Roman"/>
          <w:color w:val="000000"/>
          <w:lang w:val="en-US" w:bidi="en-US"/>
        </w:rPr>
      </w:pPr>
    </w:p>
    <w:p w:rsidR="0018430D" w:rsidRPr="0018430D" w:rsidRDefault="0018430D" w:rsidP="0018430D">
      <w:pPr>
        <w:tabs>
          <w:tab w:val="left" w:pos="567"/>
        </w:tabs>
        <w:spacing w:line="276" w:lineRule="auto"/>
        <w:jc w:val="both"/>
        <w:rPr>
          <w:rFonts w:eastAsia="Times New Roman"/>
          <w:color w:val="000000"/>
          <w:lang w:bidi="en-US"/>
        </w:rPr>
      </w:pPr>
      <w:r w:rsidRPr="0018430D">
        <w:rPr>
          <w:rFonts w:eastAsia="Times New Roman"/>
          <w:color w:val="000000"/>
          <w:lang w:bidi="en-US"/>
        </w:rPr>
        <w:t xml:space="preserve">RKŚ-VI.7244.45.2024                                                                                  Kielce, </w:t>
      </w:r>
      <w:r w:rsidRPr="0018430D">
        <w:rPr>
          <w:rFonts w:eastAsia="Times New Roman"/>
          <w:lang w:bidi="en-US"/>
        </w:rPr>
        <w:t>9</w:t>
      </w:r>
      <w:r w:rsidRPr="0018430D">
        <w:rPr>
          <w:rFonts w:eastAsia="Times New Roman"/>
          <w:color w:val="000000"/>
          <w:lang w:bidi="en-US"/>
        </w:rPr>
        <w:t xml:space="preserve"> lipca 2025</w:t>
      </w:r>
    </w:p>
    <w:p w:rsidR="0018430D" w:rsidRPr="0018430D" w:rsidRDefault="0018430D" w:rsidP="0018430D">
      <w:pPr>
        <w:spacing w:line="276" w:lineRule="auto"/>
        <w:jc w:val="both"/>
        <w:rPr>
          <w:rFonts w:eastAsia="Times New Roman"/>
          <w:color w:val="000000"/>
          <w:lang w:bidi="en-US"/>
        </w:rPr>
      </w:pPr>
    </w:p>
    <w:p w:rsidR="0018430D" w:rsidRPr="0018430D" w:rsidRDefault="0018430D" w:rsidP="0018430D">
      <w:pPr>
        <w:spacing w:line="276" w:lineRule="auto"/>
        <w:jc w:val="center"/>
        <w:rPr>
          <w:rFonts w:eastAsia="Times New Roman"/>
          <w:b/>
          <w:color w:val="000000"/>
          <w:lang w:bidi="en-US"/>
        </w:rPr>
      </w:pPr>
      <w:r w:rsidRPr="0018430D">
        <w:rPr>
          <w:rFonts w:eastAsia="Times New Roman"/>
          <w:b/>
          <w:color w:val="000000"/>
          <w:lang w:bidi="en-US"/>
        </w:rPr>
        <w:t>OBWIESZCZENIE</w:t>
      </w:r>
    </w:p>
    <w:p w:rsidR="0018430D" w:rsidRPr="0018430D" w:rsidRDefault="0018430D" w:rsidP="0018430D">
      <w:pPr>
        <w:spacing w:line="276" w:lineRule="auto"/>
        <w:jc w:val="both"/>
        <w:rPr>
          <w:rFonts w:eastAsia="Times New Roman"/>
          <w:color w:val="000000"/>
          <w:lang w:bidi="en-US"/>
        </w:rPr>
      </w:pPr>
    </w:p>
    <w:p w:rsidR="0018430D" w:rsidRPr="0018430D" w:rsidRDefault="0018430D" w:rsidP="0018430D">
      <w:pPr>
        <w:spacing w:line="276" w:lineRule="auto"/>
        <w:ind w:firstLine="567"/>
        <w:jc w:val="both"/>
        <w:rPr>
          <w:rFonts w:eastAsia="Times New Roman"/>
          <w:lang w:bidi="en-US"/>
        </w:rPr>
      </w:pPr>
      <w:r w:rsidRPr="0018430D">
        <w:rPr>
          <w:rFonts w:eastAsia="Times New Roman"/>
          <w:lang w:bidi="en-US"/>
        </w:rPr>
        <w:t xml:space="preserve">Na podstawie art. 72 ust. 6 ustawy z dnia 3 października 2008 r. o udostępnianiu informacji o środowisku i jego ochronie, udziale społeczeństwa w ochronie środowiska                  oraz o ocenach oddziaływania na środowisko (Dz. U. 2024 r. poz. 1112 z </w:t>
      </w:r>
      <w:proofErr w:type="spellStart"/>
      <w:r w:rsidRPr="0018430D">
        <w:rPr>
          <w:rFonts w:eastAsia="Times New Roman"/>
          <w:lang w:bidi="en-US"/>
        </w:rPr>
        <w:t>późn</w:t>
      </w:r>
      <w:proofErr w:type="spellEnd"/>
      <w:r w:rsidRPr="0018430D">
        <w:rPr>
          <w:rFonts w:eastAsia="Times New Roman"/>
          <w:lang w:bidi="en-US"/>
        </w:rPr>
        <w:t xml:space="preserve">. zm.) </w:t>
      </w:r>
      <w:r w:rsidRPr="0018430D">
        <w:rPr>
          <w:rFonts w:eastAsia="Times New Roman"/>
          <w:lang w:bidi="en-US"/>
        </w:rPr>
        <w:br/>
        <w:t xml:space="preserve">w związku z art. 170 ust. 1c ustawy z dnia 14 grudnia 2012 r. o odpadach (Dz. U. 2023 r. poz. 1587, z </w:t>
      </w:r>
      <w:proofErr w:type="spellStart"/>
      <w:r w:rsidRPr="0018430D">
        <w:rPr>
          <w:rFonts w:eastAsia="Times New Roman"/>
          <w:lang w:bidi="en-US"/>
        </w:rPr>
        <w:t>późn</w:t>
      </w:r>
      <w:proofErr w:type="spellEnd"/>
      <w:r w:rsidRPr="0018430D">
        <w:rPr>
          <w:rFonts w:eastAsia="Times New Roman"/>
          <w:lang w:bidi="en-US"/>
        </w:rPr>
        <w:t xml:space="preserve">. zm.), Marszałek Województwa Świętokrzyskiego </w:t>
      </w:r>
    </w:p>
    <w:p w:rsidR="0018430D" w:rsidRPr="0018430D" w:rsidRDefault="0018430D" w:rsidP="0018430D">
      <w:pPr>
        <w:spacing w:line="276" w:lineRule="auto"/>
        <w:jc w:val="center"/>
        <w:rPr>
          <w:rFonts w:eastAsia="Times New Roman"/>
          <w:b/>
          <w:lang w:bidi="en-US"/>
        </w:rPr>
      </w:pPr>
    </w:p>
    <w:p w:rsidR="0018430D" w:rsidRPr="0018430D" w:rsidRDefault="0018430D" w:rsidP="0018430D">
      <w:pPr>
        <w:spacing w:line="276" w:lineRule="auto"/>
        <w:jc w:val="center"/>
        <w:rPr>
          <w:rFonts w:eastAsia="Times New Roman"/>
          <w:b/>
          <w:lang w:bidi="en-US"/>
        </w:rPr>
      </w:pPr>
      <w:r w:rsidRPr="0018430D">
        <w:rPr>
          <w:rFonts w:eastAsia="Times New Roman"/>
          <w:b/>
          <w:lang w:bidi="en-US"/>
        </w:rPr>
        <w:t>informuje</w:t>
      </w:r>
    </w:p>
    <w:p w:rsidR="0018430D" w:rsidRPr="0018430D" w:rsidRDefault="0018430D" w:rsidP="0018430D">
      <w:pPr>
        <w:spacing w:line="276" w:lineRule="auto"/>
        <w:ind w:firstLine="708"/>
        <w:jc w:val="center"/>
        <w:rPr>
          <w:rFonts w:eastAsia="Times New Roman"/>
          <w:b/>
          <w:lang w:bidi="en-US"/>
        </w:rPr>
      </w:pPr>
    </w:p>
    <w:p w:rsidR="0018430D" w:rsidRPr="0018430D" w:rsidRDefault="0018430D" w:rsidP="0018430D">
      <w:pPr>
        <w:spacing w:line="276" w:lineRule="auto"/>
        <w:ind w:right="-50"/>
        <w:jc w:val="both"/>
        <w:rPr>
          <w:rFonts w:eastAsia="Calibri"/>
          <w:color w:val="FF0000"/>
        </w:rPr>
      </w:pPr>
      <w:r w:rsidRPr="0018430D">
        <w:rPr>
          <w:rFonts w:eastAsia="Times New Roman"/>
          <w:lang w:bidi="en-US"/>
        </w:rPr>
        <w:t>o wydaniu decyzji znak: RKŚ-VI.7244.45.2024 z dnia 7 lipca 2025 r.</w:t>
      </w:r>
      <w:r>
        <w:rPr>
          <w:rFonts w:eastAsia="Calibri"/>
          <w:szCs w:val="22"/>
        </w:rPr>
        <w:t>, udzielającej</w:t>
      </w:r>
      <w:r w:rsidRPr="0018430D">
        <w:rPr>
          <w:rFonts w:eastAsia="Calibri"/>
          <w:szCs w:val="22"/>
        </w:rPr>
        <w:t xml:space="preserve"> </w:t>
      </w:r>
      <w:r w:rsidRPr="0018430D">
        <w:rPr>
          <w:rFonts w:eastAsia="Times New Roman"/>
          <w:lang w:eastAsia="pl-PL" w:bidi="en-US"/>
        </w:rPr>
        <w:t xml:space="preserve">Euro Eko Polska Sp. z o.o., ul. 1 Maja 103, 25-614 Kielce, zezwolenia na przetwarzanie odpadów </w:t>
      </w:r>
      <w:r>
        <w:rPr>
          <w:rFonts w:eastAsia="Times New Roman"/>
          <w:lang w:eastAsia="pl-PL" w:bidi="en-US"/>
        </w:rPr>
        <w:br/>
      </w:r>
      <w:r w:rsidRPr="0018430D">
        <w:rPr>
          <w:rFonts w:eastAsia="Times New Roman"/>
          <w:lang w:eastAsia="pl-PL" w:bidi="en-US"/>
        </w:rPr>
        <w:t xml:space="preserve">w </w:t>
      </w:r>
      <w:proofErr w:type="spellStart"/>
      <w:r w:rsidRPr="0018430D">
        <w:rPr>
          <w:rFonts w:eastAsia="Times New Roman"/>
          <w:lang w:eastAsia="pl-PL" w:bidi="en-US"/>
        </w:rPr>
        <w:t>msc</w:t>
      </w:r>
      <w:proofErr w:type="spellEnd"/>
      <w:r w:rsidR="00A5099A">
        <w:rPr>
          <w:rFonts w:eastAsia="Times New Roman"/>
          <w:lang w:eastAsia="pl-PL" w:bidi="en-US"/>
        </w:rPr>
        <w:t>.</w:t>
      </w:r>
      <w:r w:rsidRPr="0018430D">
        <w:rPr>
          <w:rFonts w:eastAsia="Times New Roman"/>
          <w:lang w:eastAsia="pl-PL" w:bidi="en-US"/>
        </w:rPr>
        <w:t xml:space="preserve"> Suchedniów przy ul. Józefów 4A, na działkach o nr </w:t>
      </w:r>
      <w:proofErr w:type="spellStart"/>
      <w:r w:rsidRPr="0018430D">
        <w:rPr>
          <w:rFonts w:eastAsia="Times New Roman"/>
          <w:lang w:eastAsia="pl-PL" w:bidi="en-US"/>
        </w:rPr>
        <w:t>ewid</w:t>
      </w:r>
      <w:proofErr w:type="spellEnd"/>
      <w:r w:rsidRPr="0018430D">
        <w:rPr>
          <w:rFonts w:eastAsia="Times New Roman"/>
          <w:lang w:eastAsia="pl-PL" w:bidi="en-US"/>
        </w:rPr>
        <w:t>. 6501/10, 6501/13, 6501/15</w:t>
      </w:r>
      <w:r w:rsidRPr="0018430D">
        <w:rPr>
          <w:rFonts w:eastAsia="Times New Roman"/>
          <w:lang w:bidi="en-US"/>
        </w:rPr>
        <w:t>.</w:t>
      </w:r>
    </w:p>
    <w:p w:rsidR="0018430D" w:rsidRPr="0018430D" w:rsidRDefault="0018430D" w:rsidP="0018430D">
      <w:pPr>
        <w:spacing w:line="276" w:lineRule="auto"/>
        <w:jc w:val="both"/>
        <w:rPr>
          <w:rFonts w:eastAsia="Times New Roman"/>
          <w:lang w:bidi="en-US"/>
        </w:rPr>
      </w:pPr>
    </w:p>
    <w:p w:rsidR="0018430D" w:rsidRPr="0018430D" w:rsidRDefault="0018430D" w:rsidP="0018430D">
      <w:pPr>
        <w:spacing w:line="276" w:lineRule="auto"/>
        <w:ind w:firstLine="567"/>
        <w:jc w:val="both"/>
        <w:rPr>
          <w:rFonts w:eastAsia="Times New Roman"/>
          <w:lang w:bidi="en-US"/>
        </w:rPr>
      </w:pPr>
      <w:r w:rsidRPr="0018430D">
        <w:rPr>
          <w:rFonts w:eastAsia="Times New Roman"/>
          <w:lang w:bidi="en-US"/>
        </w:rPr>
        <w:t>Z treścią decyzji oraz dokumentacją sprawy można zapoznać się w Oddziale Pozwoleń Środowiskowych Departamentu Rolnictwa, Klimatu i Środowiska tut. Urzędu.</w:t>
      </w:r>
    </w:p>
    <w:p w:rsidR="0018430D" w:rsidRPr="0018430D" w:rsidRDefault="0018430D" w:rsidP="0018430D">
      <w:pPr>
        <w:spacing w:line="276" w:lineRule="auto"/>
        <w:ind w:firstLine="708"/>
        <w:jc w:val="both"/>
        <w:rPr>
          <w:rFonts w:eastAsia="Times New Roman"/>
          <w:lang w:bidi="en-US"/>
        </w:rPr>
      </w:pPr>
    </w:p>
    <w:p w:rsidR="0018430D" w:rsidRPr="0018430D" w:rsidRDefault="0018430D" w:rsidP="0018430D">
      <w:pPr>
        <w:spacing w:line="276" w:lineRule="auto"/>
        <w:ind w:firstLine="567"/>
        <w:jc w:val="both"/>
        <w:rPr>
          <w:rFonts w:eastAsia="Times New Roman"/>
          <w:lang w:bidi="en-US"/>
        </w:rPr>
      </w:pPr>
      <w:r w:rsidRPr="0018430D">
        <w:rPr>
          <w:rFonts w:eastAsia="Times New Roman"/>
          <w:lang w:bidi="en-US"/>
        </w:rPr>
        <w:t>Z treścią decyzji można zapoznać się także na stronie internetowej www.bip.sejmik.kielce.pl w zakładce &gt; Załatwianie spraw &gt; W zakresie środowiska i gospodarki odpadami &gt; Inne wydane decyzje z zakresu gospodarki odpadami.</w:t>
      </w:r>
    </w:p>
    <w:p w:rsidR="0018430D" w:rsidRPr="0018430D" w:rsidRDefault="0018430D" w:rsidP="0018430D">
      <w:pPr>
        <w:spacing w:line="276" w:lineRule="auto"/>
        <w:ind w:firstLine="708"/>
        <w:jc w:val="both"/>
        <w:rPr>
          <w:rFonts w:eastAsia="Times New Roman"/>
          <w:lang w:bidi="en-US"/>
        </w:rPr>
      </w:pPr>
    </w:p>
    <w:p w:rsidR="0018430D" w:rsidRPr="0018430D" w:rsidRDefault="0018430D" w:rsidP="0018430D">
      <w:pPr>
        <w:spacing w:line="276" w:lineRule="auto"/>
        <w:ind w:firstLine="708"/>
        <w:jc w:val="both"/>
        <w:rPr>
          <w:rFonts w:eastAsia="Times New Roman"/>
          <w:lang w:bidi="en-US"/>
        </w:rPr>
      </w:pPr>
    </w:p>
    <w:p w:rsidR="0018430D" w:rsidRPr="0018430D" w:rsidRDefault="0018430D" w:rsidP="0018430D">
      <w:pPr>
        <w:spacing w:line="276" w:lineRule="auto"/>
        <w:ind w:firstLine="567"/>
        <w:jc w:val="both"/>
        <w:rPr>
          <w:rFonts w:eastAsia="Times New Roman"/>
          <w:lang w:bidi="en-US"/>
        </w:rPr>
      </w:pPr>
      <w:r w:rsidRPr="0018430D">
        <w:rPr>
          <w:rFonts w:eastAsia="Times New Roman"/>
          <w:lang w:bidi="en-US"/>
        </w:rPr>
        <w:t>Dzień udostępnienia decyzji: 7 lipca 2025 r.</w:t>
      </w:r>
    </w:p>
    <w:p w:rsidR="0018430D" w:rsidRPr="0018430D" w:rsidRDefault="0018430D" w:rsidP="0018430D">
      <w:pPr>
        <w:spacing w:line="276" w:lineRule="auto"/>
        <w:jc w:val="both"/>
        <w:rPr>
          <w:rFonts w:eastAsia="Times New Roman"/>
          <w:lang w:bidi="en-US"/>
        </w:rPr>
      </w:pPr>
    </w:p>
    <w:p w:rsidR="0018430D" w:rsidRPr="0018430D" w:rsidRDefault="0018430D" w:rsidP="0018430D">
      <w:pPr>
        <w:spacing w:line="276" w:lineRule="auto"/>
        <w:jc w:val="both"/>
        <w:rPr>
          <w:rFonts w:eastAsia="Times New Roman"/>
          <w:lang w:bidi="en-US"/>
        </w:rPr>
      </w:pPr>
    </w:p>
    <w:p w:rsidR="00AD5498" w:rsidRDefault="00AD5498" w:rsidP="00AD5498">
      <w:pPr>
        <w:spacing w:line="276" w:lineRule="auto"/>
      </w:pPr>
      <w:r>
        <w:t>Z up. Marszałka Województwa</w:t>
      </w:r>
    </w:p>
    <w:p w:rsidR="00AD5498" w:rsidRDefault="00AD5498" w:rsidP="00AD5498">
      <w:pPr>
        <w:spacing w:line="276" w:lineRule="auto"/>
      </w:pPr>
      <w:r>
        <w:t>Sylwia Kanios</w:t>
      </w:r>
    </w:p>
    <w:p w:rsidR="00AD5498" w:rsidRDefault="00AD5498" w:rsidP="00AD5498">
      <w:pPr>
        <w:spacing w:line="276" w:lineRule="auto"/>
      </w:pPr>
      <w:r>
        <w:t>Dyrektor Departamentu Rolnictwa, Klimatu i Środowiska</w:t>
      </w:r>
    </w:p>
    <w:p w:rsidR="00AD5498" w:rsidRPr="00D14BAA" w:rsidRDefault="00AD5498" w:rsidP="00AD5498">
      <w:pPr>
        <w:spacing w:line="276" w:lineRule="auto"/>
        <w:rPr>
          <w:i/>
        </w:rPr>
      </w:pPr>
      <w:r w:rsidRPr="00D14BAA">
        <w:rPr>
          <w:i/>
        </w:rPr>
        <w:t>/dokument podpisano elektronicznie/</w:t>
      </w:r>
    </w:p>
    <w:p w:rsidR="0018430D" w:rsidRPr="0018430D" w:rsidRDefault="0018430D" w:rsidP="0018430D">
      <w:pPr>
        <w:spacing w:line="276" w:lineRule="auto"/>
        <w:jc w:val="both"/>
        <w:rPr>
          <w:rFonts w:eastAsia="Times New Roman"/>
          <w:lang w:bidi="en-US"/>
        </w:rPr>
      </w:pPr>
    </w:p>
    <w:p w:rsidR="0018430D" w:rsidRPr="0018430D" w:rsidRDefault="0018430D" w:rsidP="0018430D">
      <w:pPr>
        <w:spacing w:line="276" w:lineRule="auto"/>
        <w:jc w:val="both"/>
        <w:rPr>
          <w:rFonts w:eastAsia="Times New Roman"/>
          <w:lang w:bidi="en-US"/>
        </w:rPr>
      </w:pPr>
    </w:p>
    <w:p w:rsidR="0018430D" w:rsidRPr="0018430D" w:rsidRDefault="0018430D" w:rsidP="0018430D">
      <w:pPr>
        <w:spacing w:line="276" w:lineRule="auto"/>
        <w:rPr>
          <w:rFonts w:eastAsia="Times New Roman"/>
          <w:sz w:val="22"/>
          <w:szCs w:val="22"/>
          <w:u w:val="single"/>
          <w:lang w:val="x-none" w:eastAsia="x-none"/>
        </w:rPr>
      </w:pPr>
    </w:p>
    <w:p w:rsidR="0018430D" w:rsidRPr="0018430D" w:rsidRDefault="0018430D" w:rsidP="0018430D">
      <w:pPr>
        <w:spacing w:line="276" w:lineRule="auto"/>
        <w:rPr>
          <w:rFonts w:eastAsia="Times New Roman"/>
          <w:sz w:val="22"/>
          <w:szCs w:val="22"/>
          <w:lang w:eastAsia="x-none"/>
        </w:rPr>
      </w:pPr>
      <w:r w:rsidRPr="0018430D">
        <w:rPr>
          <w:rFonts w:eastAsia="Times New Roman"/>
          <w:sz w:val="22"/>
          <w:szCs w:val="22"/>
          <w:lang w:val="x-none" w:eastAsia="x-none"/>
        </w:rPr>
        <w:t>Data wywieszenia</w:t>
      </w:r>
      <w:r w:rsidRPr="0018430D">
        <w:rPr>
          <w:rFonts w:eastAsia="Times New Roman"/>
          <w:sz w:val="22"/>
          <w:szCs w:val="22"/>
          <w:lang w:eastAsia="x-none"/>
        </w:rPr>
        <w:t xml:space="preserve">: </w:t>
      </w:r>
    </w:p>
    <w:p w:rsidR="007D16AA" w:rsidRPr="007D16AA" w:rsidRDefault="007D16AA" w:rsidP="0018430D">
      <w:pPr>
        <w:tabs>
          <w:tab w:val="left" w:pos="5910"/>
        </w:tabs>
        <w:spacing w:line="240" w:lineRule="auto"/>
        <w:ind w:left="-142"/>
        <w:rPr>
          <w:szCs w:val="20"/>
          <w:lang w:eastAsia="pl-PL"/>
        </w:rPr>
      </w:pPr>
      <w:bookmarkStart w:id="0" w:name="_GoBack"/>
      <w:bookmarkEnd w:id="0"/>
    </w:p>
    <w:sectPr w:rsidR="007D16AA" w:rsidRPr="007D16AA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70C" w:rsidRDefault="0059070C" w:rsidP="001D0CA1">
      <w:pPr>
        <w:spacing w:line="240" w:lineRule="auto"/>
      </w:pPr>
      <w:r>
        <w:separator/>
      </w:r>
    </w:p>
  </w:endnote>
  <w:endnote w:type="continuationSeparator" w:id="0">
    <w:p w:rsidR="0059070C" w:rsidRDefault="0059070C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4739B468" wp14:editId="0BCAE2E9">
          <wp:extent cx="1188000" cy="446400"/>
          <wp:effectExtent l="0" t="0" r="0" b="0"/>
          <wp:docPr id="3" name="Obraz 3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70C" w:rsidRDefault="0059070C" w:rsidP="001D0CA1">
      <w:pPr>
        <w:spacing w:line="240" w:lineRule="auto"/>
      </w:pPr>
      <w:r>
        <w:separator/>
      </w:r>
    </w:p>
  </w:footnote>
  <w:footnote w:type="continuationSeparator" w:id="0">
    <w:p w:rsidR="0059070C" w:rsidRDefault="0059070C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E3154"/>
    <w:multiLevelType w:val="hybridMultilevel"/>
    <w:tmpl w:val="20EC8072"/>
    <w:lvl w:ilvl="0" w:tplc="412ECC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30BCF"/>
    <w:multiLevelType w:val="hybridMultilevel"/>
    <w:tmpl w:val="57664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C4E6F"/>
    <w:multiLevelType w:val="hybridMultilevel"/>
    <w:tmpl w:val="C13CA1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F53A2"/>
    <w:multiLevelType w:val="hybridMultilevel"/>
    <w:tmpl w:val="C13CA120"/>
    <w:lvl w:ilvl="0" w:tplc="876CE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377DF"/>
    <w:multiLevelType w:val="hybridMultilevel"/>
    <w:tmpl w:val="6464E15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10155"/>
    <w:multiLevelType w:val="hybridMultilevel"/>
    <w:tmpl w:val="2AF08A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D6FE8"/>
    <w:multiLevelType w:val="hybridMultilevel"/>
    <w:tmpl w:val="F7E246AC"/>
    <w:lvl w:ilvl="0" w:tplc="8E5ABCE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E3E84"/>
    <w:multiLevelType w:val="hybridMultilevel"/>
    <w:tmpl w:val="35429990"/>
    <w:lvl w:ilvl="0" w:tplc="9634BE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072A4"/>
    <w:multiLevelType w:val="multilevel"/>
    <w:tmpl w:val="98708658"/>
    <w:lvl w:ilvl="0">
      <w:start w:val="2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45"/>
      <w:numFmt w:val="decimal"/>
      <w:lvlText w:val="%1-%2"/>
      <w:lvlJc w:val="left"/>
      <w:pPr>
        <w:ind w:left="91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20" w:hanging="1800"/>
      </w:pPr>
      <w:rPr>
        <w:rFonts w:hint="default"/>
      </w:rPr>
    </w:lvl>
  </w:abstractNum>
  <w:abstractNum w:abstractNumId="9" w15:restartNumberingAfterBreak="0">
    <w:nsid w:val="68500BF0"/>
    <w:multiLevelType w:val="hybridMultilevel"/>
    <w:tmpl w:val="5AFAC0C2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20AA9"/>
    <w:multiLevelType w:val="hybridMultilevel"/>
    <w:tmpl w:val="58E0EE30"/>
    <w:lvl w:ilvl="0" w:tplc="773C9346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D7D35"/>
    <w:multiLevelType w:val="hybridMultilevel"/>
    <w:tmpl w:val="B5E48538"/>
    <w:lvl w:ilvl="0" w:tplc="04150011">
      <w:start w:val="1"/>
      <w:numFmt w:val="decimal"/>
      <w:lvlText w:val="%1)"/>
      <w:lvlJc w:val="left"/>
      <w:pPr>
        <w:ind w:left="502" w:hanging="360"/>
      </w:pPr>
      <w:rPr>
        <w:rFonts w:eastAsia="Times New Roman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FC27DC7"/>
    <w:multiLevelType w:val="hybridMultilevel"/>
    <w:tmpl w:val="A1D01F96"/>
    <w:lvl w:ilvl="0" w:tplc="0DA26F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2"/>
  </w:num>
  <w:num w:numId="9">
    <w:abstractNumId w:val="1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</w:num>
  <w:num w:numId="13">
    <w:abstractNumId w:val="11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3245"/>
    <w:rsid w:val="000076C9"/>
    <w:rsid w:val="000109B8"/>
    <w:rsid w:val="0002336C"/>
    <w:rsid w:val="00046110"/>
    <w:rsid w:val="00046A5F"/>
    <w:rsid w:val="00086B46"/>
    <w:rsid w:val="000872D0"/>
    <w:rsid w:val="00090B39"/>
    <w:rsid w:val="00091B5E"/>
    <w:rsid w:val="000A415C"/>
    <w:rsid w:val="000A4DC2"/>
    <w:rsid w:val="000B7A79"/>
    <w:rsid w:val="000C6F51"/>
    <w:rsid w:val="000D7CA7"/>
    <w:rsid w:val="000F4A5C"/>
    <w:rsid w:val="0011185E"/>
    <w:rsid w:val="00121649"/>
    <w:rsid w:val="0012270B"/>
    <w:rsid w:val="0013181C"/>
    <w:rsid w:val="0014652E"/>
    <w:rsid w:val="00163999"/>
    <w:rsid w:val="0017650D"/>
    <w:rsid w:val="00180193"/>
    <w:rsid w:val="00183890"/>
    <w:rsid w:val="0018430D"/>
    <w:rsid w:val="001B3E1A"/>
    <w:rsid w:val="001D0CA1"/>
    <w:rsid w:val="001E2AED"/>
    <w:rsid w:val="001E2B43"/>
    <w:rsid w:val="001E5DA4"/>
    <w:rsid w:val="001F760A"/>
    <w:rsid w:val="001F7AC3"/>
    <w:rsid w:val="00204813"/>
    <w:rsid w:val="002200B3"/>
    <w:rsid w:val="00221062"/>
    <w:rsid w:val="002328E1"/>
    <w:rsid w:val="00285B8C"/>
    <w:rsid w:val="002867E7"/>
    <w:rsid w:val="002921D8"/>
    <w:rsid w:val="002A1B27"/>
    <w:rsid w:val="002B4426"/>
    <w:rsid w:val="002D0FA8"/>
    <w:rsid w:val="002D2D4B"/>
    <w:rsid w:val="002F41EA"/>
    <w:rsid w:val="003067D3"/>
    <w:rsid w:val="00311398"/>
    <w:rsid w:val="003153B6"/>
    <w:rsid w:val="003243E0"/>
    <w:rsid w:val="003340FE"/>
    <w:rsid w:val="00350808"/>
    <w:rsid w:val="0036181F"/>
    <w:rsid w:val="00362A5B"/>
    <w:rsid w:val="00375179"/>
    <w:rsid w:val="00385633"/>
    <w:rsid w:val="00386335"/>
    <w:rsid w:val="003A2448"/>
    <w:rsid w:val="003B32BA"/>
    <w:rsid w:val="003C2E05"/>
    <w:rsid w:val="003E10F0"/>
    <w:rsid w:val="003E1BB7"/>
    <w:rsid w:val="003E6A79"/>
    <w:rsid w:val="003F5370"/>
    <w:rsid w:val="0040136B"/>
    <w:rsid w:val="00412779"/>
    <w:rsid w:val="004224D8"/>
    <w:rsid w:val="004361E8"/>
    <w:rsid w:val="00460758"/>
    <w:rsid w:val="00463099"/>
    <w:rsid w:val="00463DA7"/>
    <w:rsid w:val="004732C3"/>
    <w:rsid w:val="004A6C68"/>
    <w:rsid w:val="00503317"/>
    <w:rsid w:val="00504944"/>
    <w:rsid w:val="00506507"/>
    <w:rsid w:val="0053169A"/>
    <w:rsid w:val="005475A0"/>
    <w:rsid w:val="00570520"/>
    <w:rsid w:val="00577996"/>
    <w:rsid w:val="0059070C"/>
    <w:rsid w:val="005D3A06"/>
    <w:rsid w:val="005D6690"/>
    <w:rsid w:val="005E5743"/>
    <w:rsid w:val="00622F64"/>
    <w:rsid w:val="00625E9E"/>
    <w:rsid w:val="00634353"/>
    <w:rsid w:val="00641A48"/>
    <w:rsid w:val="00656CA1"/>
    <w:rsid w:val="006646C6"/>
    <w:rsid w:val="0067264D"/>
    <w:rsid w:val="0067480C"/>
    <w:rsid w:val="0069603A"/>
    <w:rsid w:val="006A19E1"/>
    <w:rsid w:val="006A1D98"/>
    <w:rsid w:val="006A73C8"/>
    <w:rsid w:val="006C333D"/>
    <w:rsid w:val="006C75FC"/>
    <w:rsid w:val="006E642C"/>
    <w:rsid w:val="006E6E6A"/>
    <w:rsid w:val="006F1F68"/>
    <w:rsid w:val="00731F66"/>
    <w:rsid w:val="007443CA"/>
    <w:rsid w:val="007544DF"/>
    <w:rsid w:val="00793200"/>
    <w:rsid w:val="007A0E58"/>
    <w:rsid w:val="007A6F45"/>
    <w:rsid w:val="007B5969"/>
    <w:rsid w:val="007C34AE"/>
    <w:rsid w:val="007D16AA"/>
    <w:rsid w:val="007D1CF7"/>
    <w:rsid w:val="007E62A9"/>
    <w:rsid w:val="00800796"/>
    <w:rsid w:val="008030EE"/>
    <w:rsid w:val="00817D65"/>
    <w:rsid w:val="008238D5"/>
    <w:rsid w:val="0083668B"/>
    <w:rsid w:val="0084110E"/>
    <w:rsid w:val="008467A7"/>
    <w:rsid w:val="00862511"/>
    <w:rsid w:val="008712E5"/>
    <w:rsid w:val="00882A9E"/>
    <w:rsid w:val="008C7442"/>
    <w:rsid w:val="008C7561"/>
    <w:rsid w:val="008E35BD"/>
    <w:rsid w:val="008F2C32"/>
    <w:rsid w:val="008F369C"/>
    <w:rsid w:val="008F4617"/>
    <w:rsid w:val="00903D31"/>
    <w:rsid w:val="009429B6"/>
    <w:rsid w:val="00953DA6"/>
    <w:rsid w:val="009566B4"/>
    <w:rsid w:val="009606F5"/>
    <w:rsid w:val="009705DB"/>
    <w:rsid w:val="00976323"/>
    <w:rsid w:val="00995901"/>
    <w:rsid w:val="009A453E"/>
    <w:rsid w:val="009C4950"/>
    <w:rsid w:val="009D4DBD"/>
    <w:rsid w:val="00A045F0"/>
    <w:rsid w:val="00A24AC3"/>
    <w:rsid w:val="00A33CE7"/>
    <w:rsid w:val="00A360A0"/>
    <w:rsid w:val="00A37D23"/>
    <w:rsid w:val="00A466E8"/>
    <w:rsid w:val="00A5099A"/>
    <w:rsid w:val="00A51475"/>
    <w:rsid w:val="00A650E9"/>
    <w:rsid w:val="00A81EC5"/>
    <w:rsid w:val="00A90348"/>
    <w:rsid w:val="00A95134"/>
    <w:rsid w:val="00AA4E40"/>
    <w:rsid w:val="00AB2759"/>
    <w:rsid w:val="00AC7A3A"/>
    <w:rsid w:val="00AD3554"/>
    <w:rsid w:val="00AD5498"/>
    <w:rsid w:val="00AE1138"/>
    <w:rsid w:val="00AF5587"/>
    <w:rsid w:val="00AF7163"/>
    <w:rsid w:val="00B15BC5"/>
    <w:rsid w:val="00B32056"/>
    <w:rsid w:val="00B44079"/>
    <w:rsid w:val="00B47CFF"/>
    <w:rsid w:val="00B579AD"/>
    <w:rsid w:val="00B65A14"/>
    <w:rsid w:val="00B74111"/>
    <w:rsid w:val="00B75853"/>
    <w:rsid w:val="00B773E0"/>
    <w:rsid w:val="00B80699"/>
    <w:rsid w:val="00B82F2E"/>
    <w:rsid w:val="00BA06FA"/>
    <w:rsid w:val="00BA7ECB"/>
    <w:rsid w:val="00BB2DA6"/>
    <w:rsid w:val="00BB54E6"/>
    <w:rsid w:val="00BC093F"/>
    <w:rsid w:val="00BE3B5B"/>
    <w:rsid w:val="00BF433D"/>
    <w:rsid w:val="00C05598"/>
    <w:rsid w:val="00C06EEC"/>
    <w:rsid w:val="00C46D30"/>
    <w:rsid w:val="00C53A5B"/>
    <w:rsid w:val="00C56BFF"/>
    <w:rsid w:val="00C62D14"/>
    <w:rsid w:val="00C63BF0"/>
    <w:rsid w:val="00C878C0"/>
    <w:rsid w:val="00CC226C"/>
    <w:rsid w:val="00CD4E7A"/>
    <w:rsid w:val="00CE12C1"/>
    <w:rsid w:val="00CE1FF6"/>
    <w:rsid w:val="00CF50E3"/>
    <w:rsid w:val="00CF52FE"/>
    <w:rsid w:val="00CF6F39"/>
    <w:rsid w:val="00D00C39"/>
    <w:rsid w:val="00D146C0"/>
    <w:rsid w:val="00D14ABC"/>
    <w:rsid w:val="00D20E6E"/>
    <w:rsid w:val="00D22128"/>
    <w:rsid w:val="00D27E18"/>
    <w:rsid w:val="00D34B7D"/>
    <w:rsid w:val="00D41F90"/>
    <w:rsid w:val="00D5790C"/>
    <w:rsid w:val="00D6033C"/>
    <w:rsid w:val="00D73BF3"/>
    <w:rsid w:val="00D80987"/>
    <w:rsid w:val="00D96C4C"/>
    <w:rsid w:val="00DC13E2"/>
    <w:rsid w:val="00DC1E5E"/>
    <w:rsid w:val="00DE6B3A"/>
    <w:rsid w:val="00DF1B61"/>
    <w:rsid w:val="00E11703"/>
    <w:rsid w:val="00E1737E"/>
    <w:rsid w:val="00E21532"/>
    <w:rsid w:val="00E23D87"/>
    <w:rsid w:val="00E24C2A"/>
    <w:rsid w:val="00E26534"/>
    <w:rsid w:val="00E61334"/>
    <w:rsid w:val="00E94511"/>
    <w:rsid w:val="00EC21BF"/>
    <w:rsid w:val="00F3132B"/>
    <w:rsid w:val="00F34AF1"/>
    <w:rsid w:val="00F628EC"/>
    <w:rsid w:val="00F73274"/>
    <w:rsid w:val="00F77F3C"/>
    <w:rsid w:val="00F8113E"/>
    <w:rsid w:val="00F87A51"/>
    <w:rsid w:val="00F93A3B"/>
    <w:rsid w:val="00F94A92"/>
    <w:rsid w:val="00FC062C"/>
    <w:rsid w:val="00FD01D0"/>
    <w:rsid w:val="00FE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5D3A06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5D3A06"/>
    <w:pPr>
      <w:ind w:left="708" w:right="2347"/>
      <w:jc w:val="both"/>
    </w:pPr>
    <w:rPr>
      <w:rFonts w:eastAsia="Calibri"/>
      <w:szCs w:val="22"/>
    </w:rPr>
  </w:style>
  <w:style w:type="paragraph" w:customStyle="1" w:styleId="Standard">
    <w:name w:val="Standard"/>
    <w:rsid w:val="0067480C"/>
    <w:pPr>
      <w:suppressAutoHyphens/>
      <w:autoSpaceDN w:val="0"/>
      <w:spacing w:after="200" w:line="276" w:lineRule="auto"/>
    </w:pPr>
    <w:rPr>
      <w:rFonts w:ascii="Calibri" w:eastAsia="Times New Roman" w:hAnsi="Calibri"/>
      <w:kern w:val="3"/>
      <w:sz w:val="22"/>
      <w:szCs w:val="22"/>
    </w:rPr>
  </w:style>
  <w:style w:type="paragraph" w:customStyle="1" w:styleId="Default">
    <w:name w:val="Default"/>
    <w:rsid w:val="00EC21BF"/>
    <w:pPr>
      <w:autoSpaceDE w:val="0"/>
      <w:autoSpaceDN w:val="0"/>
      <w:adjustRightInd w:val="0"/>
      <w:spacing w:line="240" w:lineRule="auto"/>
    </w:pPr>
    <w:rPr>
      <w:color w:val="000000"/>
    </w:rPr>
  </w:style>
  <w:style w:type="character" w:styleId="Uwydatnienie">
    <w:name w:val="Emphasis"/>
    <w:basedOn w:val="Domylnaczcionkaakapitu"/>
    <w:uiPriority w:val="20"/>
    <w:qFormat/>
    <w:rsid w:val="003E6A79"/>
    <w:rPr>
      <w:i/>
      <w:iCs/>
    </w:rPr>
  </w:style>
  <w:style w:type="paragraph" w:styleId="Lista">
    <w:name w:val="List"/>
    <w:basedOn w:val="Normalny"/>
    <w:uiPriority w:val="99"/>
    <w:semiHidden/>
    <w:unhideWhenUsed/>
    <w:rsid w:val="00A24AC3"/>
    <w:pPr>
      <w:ind w:left="283" w:hanging="283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79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5F25C-BC38-45D1-898C-371133B82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Jaśkowska, Ewelina</cp:lastModifiedBy>
  <cp:revision>2</cp:revision>
  <cp:lastPrinted>2025-07-09T07:29:00Z</cp:lastPrinted>
  <dcterms:created xsi:type="dcterms:W3CDTF">2025-07-09T07:44:00Z</dcterms:created>
  <dcterms:modified xsi:type="dcterms:W3CDTF">2025-07-09T07:44:00Z</dcterms:modified>
</cp:coreProperties>
</file>