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</w:t>
      </w:r>
      <w:r w:rsidR="00277F98">
        <w:rPr>
          <w:rFonts w:ascii="Times New Roman" w:hAnsi="Times New Roman"/>
          <w:b/>
          <w:sz w:val="24"/>
        </w:rPr>
        <w:t>NA CZĘŚĆ ……</w:t>
      </w:r>
      <w:r>
        <w:rPr>
          <w:rFonts w:ascii="Times New Roman" w:hAnsi="Times New Roman"/>
          <w:b/>
          <w:sz w:val="24"/>
        </w:rPr>
        <w:t xml:space="preserve"> 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137CBB" w:rsidRDefault="00137CBB" w:rsidP="00137CBB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hAnsi="Times New Roman"/>
          <w:sz w:val="24"/>
        </w:rPr>
        <w:t xml:space="preserve">Zamówienie obejmuje dostawę pomocy dydaktycznych do zajęć przyrodniczych i matematycznych z uczniami/uczennicami- opisanych w Szczegółowym opisie przedmiotu zamówienia, który stanowi załącznik nr 1 do niniejszego zapytania ofertowego, który zawiera szczegółowy wykaz pomocy dydaktycznych oraz przewidywane ilości. Zamówienie jest realizowane w ramach projektu „Uczeń i Nauczyciel Odkrywcami – rozwijanie kompetencji matematyczno-przyrodniczych” </w:t>
      </w:r>
      <w:r>
        <w:rPr>
          <w:rFonts w:ascii="Times New Roman" w:eastAsiaTheme="minorHAnsi" w:hAnsi="Times New Roman" w:cstheme="minorBidi"/>
          <w:sz w:val="24"/>
        </w:rPr>
        <w:t xml:space="preserve">o numerze identyfikacyjnym RPSW.08.03.02-26-0024/17 dofinansowanego w ramach Regionalnego Programu Operacyjnego Województwa Świętokrzyskiego na lata 2014-2020, Osi priorytetowej </w:t>
      </w:r>
      <w:r w:rsidR="00160F0A">
        <w:rPr>
          <w:rFonts w:ascii="Times New Roman" w:eastAsiaTheme="minorHAnsi" w:hAnsi="Times New Roman" w:cstheme="minorBidi"/>
          <w:sz w:val="24"/>
        </w:rPr>
        <w:t>RPSW.08.00.00 Rozwój edukacji i </w:t>
      </w:r>
      <w:r>
        <w:rPr>
          <w:rFonts w:ascii="Times New Roman" w:eastAsiaTheme="minorHAnsi" w:hAnsi="Times New Roman" w:cstheme="minorBidi"/>
          <w:sz w:val="24"/>
        </w:rPr>
        <w:t>aktywne społeczeństwo, Działania RPSW.08.03.00 Zwiększenie dostępu do wysokiej jakości edukacji przedszkolnej oraz kształcenia podstawowego, gimnazjalnego i ponadgimnazjalnego, Poddziałania 8.3.2 Wsparcie kształcenia podstawowego w zakresie kompetencji kluczowych, współfinansowanego ze środków Europejskiego Funduszu Społecznego.</w:t>
      </w:r>
    </w:p>
    <w:p w:rsidR="00621E3C" w:rsidRPr="00337B6E" w:rsidRDefault="00621E3C" w:rsidP="00621E3C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337B6E">
        <w:rPr>
          <w:rFonts w:ascii="Times New Roman" w:hAnsi="Times New Roman"/>
          <w:b/>
          <w:bCs/>
          <w:sz w:val="24"/>
        </w:rPr>
        <w:t xml:space="preserve">Przedmiot zamówienia został podzielony na </w:t>
      </w:r>
      <w:r>
        <w:rPr>
          <w:rFonts w:ascii="Times New Roman" w:hAnsi="Times New Roman"/>
          <w:b/>
          <w:bCs/>
          <w:sz w:val="24"/>
        </w:rPr>
        <w:t>8</w:t>
      </w:r>
      <w:r w:rsidRPr="00337B6E">
        <w:rPr>
          <w:rFonts w:ascii="Times New Roman" w:hAnsi="Times New Roman"/>
          <w:b/>
          <w:bCs/>
          <w:sz w:val="24"/>
        </w:rPr>
        <w:t xml:space="preserve"> części, </w:t>
      </w:r>
      <w:r w:rsidRPr="00AF15E0">
        <w:rPr>
          <w:rFonts w:ascii="Times New Roman" w:hAnsi="Times New Roman"/>
          <w:b/>
          <w:bCs/>
          <w:sz w:val="24"/>
        </w:rPr>
        <w:t xml:space="preserve">zgodnie z załącznikiem </w:t>
      </w:r>
      <w:r w:rsidRPr="00337B6E">
        <w:rPr>
          <w:rFonts w:ascii="Times New Roman" w:hAnsi="Times New Roman"/>
          <w:b/>
          <w:bCs/>
          <w:sz w:val="24"/>
        </w:rPr>
        <w:t>nr 1 do zapytania.</w:t>
      </w:r>
    </w:p>
    <w:p w:rsidR="00621E3C" w:rsidRPr="00D532FC" w:rsidRDefault="00621E3C" w:rsidP="00621E3C">
      <w:pPr>
        <w:spacing w:line="240" w:lineRule="auto"/>
        <w:rPr>
          <w:rFonts w:ascii="Times New Roman" w:hAnsi="Times New Roman"/>
          <w:b/>
          <w:sz w:val="24"/>
        </w:rPr>
      </w:pPr>
      <w:r w:rsidRPr="00D532FC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621E3C" w:rsidRPr="00D532FC" w:rsidRDefault="00621E3C" w:rsidP="00621E3C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  <w:r w:rsidRPr="00D532FC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621E3C" w:rsidRDefault="00621E3C" w:rsidP="00137CB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621E3C" w:rsidRDefault="00621E3C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Cena oferty: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D62DD" w:rsidRDefault="001D62DD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137CBB" w:rsidRDefault="00137CBB" w:rsidP="00137CBB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137CBB" w:rsidRDefault="00137CBB" w:rsidP="00137CBB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137CBB" w:rsidRDefault="00137CBB" w:rsidP="00137CBB"/>
    <w:p w:rsidR="00137CBB" w:rsidRDefault="00137CBB" w:rsidP="00137CBB"/>
    <w:p w:rsidR="00137CBB" w:rsidRDefault="00137CBB" w:rsidP="00137CBB"/>
    <w:p w:rsidR="00137CBB" w:rsidRDefault="00137CBB" w:rsidP="00137CBB">
      <w:bookmarkStart w:id="0" w:name="_GoBack"/>
      <w:bookmarkEnd w:id="0"/>
    </w:p>
    <w:p w:rsidR="00137CBB" w:rsidRDefault="00137CBB" w:rsidP="00137CBB"/>
    <w:p w:rsidR="00137CBB" w:rsidRDefault="00137CBB" w:rsidP="00137CBB">
      <w:pPr>
        <w:tabs>
          <w:tab w:val="left" w:pos="6030"/>
        </w:tabs>
      </w:pPr>
      <w:r>
        <w:tab/>
      </w:r>
    </w:p>
    <w:p w:rsidR="00137CBB" w:rsidRDefault="00137CBB" w:rsidP="00137CBB"/>
    <w:p w:rsidR="00137CBB" w:rsidRDefault="00137CBB" w:rsidP="00137CBB"/>
    <w:p w:rsidR="00137CBB" w:rsidRDefault="00137CBB" w:rsidP="00137CBB"/>
    <w:p w:rsidR="00137CBB" w:rsidRDefault="00137CBB" w:rsidP="00137CBB"/>
    <w:p w:rsidR="00137CBB" w:rsidRDefault="00137CBB" w:rsidP="00137CBB"/>
    <w:sectPr w:rsidR="00137CBB" w:rsidSect="00DB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FB" w:rsidRDefault="009927FB" w:rsidP="007B7AC4">
      <w:pPr>
        <w:spacing w:line="240" w:lineRule="auto"/>
      </w:pPr>
      <w:r>
        <w:separator/>
      </w:r>
    </w:p>
  </w:endnote>
  <w:endnote w:type="continuationSeparator" w:id="0">
    <w:p w:rsidR="009927FB" w:rsidRDefault="009927FB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72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p w:rsidR="00EE1F72" w:rsidRDefault="00DB0D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B6AF73E" wp14:editId="019C0761">
          <wp:simplePos x="0" y="0"/>
          <wp:positionH relativeFrom="column">
            <wp:posOffset>2085975</wp:posOffset>
          </wp:positionH>
          <wp:positionV relativeFrom="paragraph">
            <wp:posOffset>285750</wp:posOffset>
          </wp:positionV>
          <wp:extent cx="581025" cy="285750"/>
          <wp:effectExtent l="0" t="0" r="9525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8E6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F9B36C4" wp14:editId="6090F29D">
          <wp:simplePos x="0" y="0"/>
          <wp:positionH relativeFrom="margin">
            <wp:posOffset>3143250</wp:posOffset>
          </wp:positionH>
          <wp:positionV relativeFrom="paragraph">
            <wp:posOffset>304800</wp:posOffset>
          </wp:positionV>
          <wp:extent cx="549910" cy="238125"/>
          <wp:effectExtent l="0" t="0" r="2540" b="9525"/>
          <wp:wrapSquare wrapText="bothSides"/>
          <wp:docPr id="7" name="Obraz 7" descr="C:\Users\scdn\Desktop\logo-SCDN-13092012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dn\Desktop\logo-SCDN-13092012-rgb-mal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FB" w:rsidRDefault="009927FB" w:rsidP="007B7AC4">
      <w:pPr>
        <w:spacing w:line="240" w:lineRule="auto"/>
      </w:pPr>
      <w:r>
        <w:separator/>
      </w:r>
    </w:p>
  </w:footnote>
  <w:footnote w:type="continuationSeparator" w:id="0">
    <w:p w:rsidR="009927FB" w:rsidRDefault="009927FB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137CBB"/>
    <w:rsid w:val="00160F0A"/>
    <w:rsid w:val="0019234D"/>
    <w:rsid w:val="001A59D1"/>
    <w:rsid w:val="001D62DD"/>
    <w:rsid w:val="00204586"/>
    <w:rsid w:val="0023479A"/>
    <w:rsid w:val="00277F98"/>
    <w:rsid w:val="00387507"/>
    <w:rsid w:val="004B6DB6"/>
    <w:rsid w:val="00527876"/>
    <w:rsid w:val="005C2455"/>
    <w:rsid w:val="005E0ADA"/>
    <w:rsid w:val="00621E3C"/>
    <w:rsid w:val="007A4D58"/>
    <w:rsid w:val="007B7AC4"/>
    <w:rsid w:val="00911E86"/>
    <w:rsid w:val="009927FB"/>
    <w:rsid w:val="00AA4F65"/>
    <w:rsid w:val="00AA782E"/>
    <w:rsid w:val="00BC0472"/>
    <w:rsid w:val="00CC73F0"/>
    <w:rsid w:val="00D32B65"/>
    <w:rsid w:val="00D92080"/>
    <w:rsid w:val="00DB0D12"/>
    <w:rsid w:val="00E54C2D"/>
    <w:rsid w:val="00E91363"/>
    <w:rsid w:val="00EE1F72"/>
    <w:rsid w:val="00EF6D85"/>
    <w:rsid w:val="00F5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9</cp:revision>
  <cp:lastPrinted>2018-05-22T07:59:00Z</cp:lastPrinted>
  <dcterms:created xsi:type="dcterms:W3CDTF">2018-03-13T07:28:00Z</dcterms:created>
  <dcterms:modified xsi:type="dcterms:W3CDTF">2018-05-22T08:00:00Z</dcterms:modified>
</cp:coreProperties>
</file>