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B609A">
        <w:rPr>
          <w:i/>
        </w:rPr>
        <w:t>1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A05921">
        <w:rPr>
          <w:rFonts w:ascii="Times New Roman" w:hAnsi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  <w:szCs w:val="24"/>
        </w:rPr>
        <w:t>zamówienia</w:t>
      </w:r>
      <w:r w:rsidRPr="00A05921">
        <w:rPr>
          <w:rFonts w:ascii="Times New Roman" w:hAnsi="Times New Roman"/>
          <w:sz w:val="24"/>
          <w:szCs w:val="24"/>
        </w:rPr>
        <w:t xml:space="preserve"> jest usługa drukarska –</w:t>
      </w:r>
      <w:r w:rsidRPr="007D0C92">
        <w:rPr>
          <w:rFonts w:ascii="Times New Roman" w:hAnsi="Times New Roman"/>
          <w:sz w:val="24"/>
          <w:szCs w:val="24"/>
        </w:rPr>
        <w:t>druk materiałów promocyjnych na potrzeby projektu „Dziecięca piłka ręczna”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– 3 edycja</w:t>
      </w:r>
      <w:r w:rsidRPr="007D0C92">
        <w:rPr>
          <w:rFonts w:ascii="Times New Roman" w:hAnsi="Times New Roman"/>
          <w:sz w:val="24"/>
          <w:szCs w:val="24"/>
        </w:rPr>
        <w:t xml:space="preserve"> z dostawą do Świętokrzyskiego Centrum Doskonalenia Nauczycieli w Kielcach.</w:t>
      </w:r>
    </w:p>
    <w:p w:rsidR="00EB609A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</w:p>
    <w:p w:rsidR="00EB609A" w:rsidRPr="00072C47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  <w:u w:val="single"/>
        </w:rPr>
      </w:pPr>
      <w:r w:rsidRPr="00072C47">
        <w:rPr>
          <w:rFonts w:ascii="Times New Roman" w:hAnsi="Times New Roman"/>
          <w:sz w:val="24"/>
          <w:szCs w:val="24"/>
          <w:u w:val="single"/>
        </w:rPr>
        <w:t>Folde</w:t>
      </w:r>
      <w:r>
        <w:rPr>
          <w:rFonts w:ascii="Times New Roman" w:hAnsi="Times New Roman"/>
          <w:sz w:val="24"/>
          <w:szCs w:val="24"/>
          <w:u w:val="single"/>
        </w:rPr>
        <w:t>r 700  egz.</w:t>
      </w:r>
      <w:r w:rsidRPr="00072C47">
        <w:rPr>
          <w:rFonts w:ascii="Times New Roman" w:hAnsi="Times New Roman"/>
          <w:sz w:val="24"/>
          <w:szCs w:val="24"/>
          <w:u w:val="single"/>
        </w:rPr>
        <w:t>: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projekt graficzny (</w:t>
      </w:r>
      <w:r>
        <w:rPr>
          <w:rFonts w:ascii="Times New Roman" w:hAnsi="Times New Roman"/>
          <w:sz w:val="24"/>
          <w:szCs w:val="24"/>
        </w:rPr>
        <w:t>Zamawiający</w:t>
      </w:r>
      <w:r w:rsidRPr="007D0C92">
        <w:rPr>
          <w:rFonts w:ascii="Times New Roman" w:hAnsi="Times New Roman"/>
          <w:sz w:val="24"/>
          <w:szCs w:val="24"/>
        </w:rPr>
        <w:t xml:space="preserve"> wymaga przedstawienia trzech projektów)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skład komputerowy, opracowanie graficzne, przygotowanie do druku, korekta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wydruk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oprawa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D0C92">
        <w:rPr>
          <w:rFonts w:ascii="Times New Roman" w:hAnsi="Times New Roman"/>
          <w:sz w:val="24"/>
          <w:szCs w:val="24"/>
        </w:rPr>
        <w:t>zeszytowa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format</w:t>
      </w:r>
      <w:r>
        <w:rPr>
          <w:rFonts w:ascii="Times New Roman" w:hAnsi="Times New Roman"/>
          <w:sz w:val="24"/>
          <w:szCs w:val="24"/>
        </w:rPr>
        <w:t>:</w:t>
      </w:r>
      <w:r w:rsidRPr="007D0C92">
        <w:rPr>
          <w:rFonts w:ascii="Times New Roman" w:hAnsi="Times New Roman"/>
          <w:sz w:val="24"/>
          <w:szCs w:val="24"/>
        </w:rPr>
        <w:t xml:space="preserve">  A- 4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 xml:space="preserve">- nakład: </w:t>
      </w:r>
      <w:r>
        <w:rPr>
          <w:rFonts w:ascii="Times New Roman" w:hAnsi="Times New Roman"/>
          <w:sz w:val="24"/>
          <w:szCs w:val="24"/>
        </w:rPr>
        <w:t>7</w:t>
      </w:r>
      <w:r w:rsidRPr="007D0C92">
        <w:rPr>
          <w:rFonts w:ascii="Times New Roman" w:hAnsi="Times New Roman"/>
          <w:sz w:val="24"/>
          <w:szCs w:val="24"/>
        </w:rPr>
        <w:t>00 egz.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Środek: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ilość stron - 28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rodzaj papieru środka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D0C92">
        <w:rPr>
          <w:rFonts w:ascii="Times New Roman" w:hAnsi="Times New Roman"/>
          <w:sz w:val="24"/>
          <w:szCs w:val="24"/>
        </w:rPr>
        <w:t>kreda matowa 150 gr.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lakier ochronny (dyspersyjny lub offsetowy matowy)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 kolor</w:t>
      </w:r>
      <w:r>
        <w:rPr>
          <w:rFonts w:ascii="Times New Roman" w:hAnsi="Times New Roman"/>
          <w:sz w:val="24"/>
          <w:szCs w:val="24"/>
        </w:rPr>
        <w:t xml:space="preserve">ystyka: </w:t>
      </w:r>
      <w:r w:rsidRPr="007D0C92">
        <w:rPr>
          <w:rFonts w:ascii="Times New Roman" w:hAnsi="Times New Roman"/>
          <w:sz w:val="24"/>
          <w:szCs w:val="24"/>
        </w:rPr>
        <w:t>4+4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Okładka: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ilość stron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D0C92">
        <w:rPr>
          <w:rFonts w:ascii="Times New Roman" w:hAnsi="Times New Roman"/>
          <w:sz w:val="24"/>
          <w:szCs w:val="24"/>
        </w:rPr>
        <w:t>4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 kolor</w:t>
      </w:r>
      <w:r>
        <w:rPr>
          <w:rFonts w:ascii="Times New Roman" w:hAnsi="Times New Roman"/>
          <w:sz w:val="24"/>
          <w:szCs w:val="24"/>
        </w:rPr>
        <w:t>ystyka:</w:t>
      </w:r>
      <w:r w:rsidRPr="007D0C92">
        <w:rPr>
          <w:rFonts w:ascii="Times New Roman" w:hAnsi="Times New Roman"/>
          <w:sz w:val="24"/>
          <w:szCs w:val="24"/>
        </w:rPr>
        <w:t xml:space="preserve"> 4+4</w:t>
      </w:r>
    </w:p>
    <w:p w:rsidR="00EB609A" w:rsidRPr="007D0C92" w:rsidRDefault="00EB609A" w:rsidP="00EB609A">
      <w:pPr>
        <w:pStyle w:val="Nagwek"/>
        <w:jc w:val="both"/>
        <w:rPr>
          <w:rFonts w:ascii="Times New Roman" w:hAnsi="Times New Roman"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rodzaj papieru okładki</w:t>
      </w:r>
      <w:r>
        <w:rPr>
          <w:rFonts w:ascii="Times New Roman" w:hAnsi="Times New Roman"/>
          <w:sz w:val="24"/>
          <w:szCs w:val="24"/>
        </w:rPr>
        <w:t>:</w:t>
      </w:r>
      <w:r w:rsidRPr="007D0C92">
        <w:rPr>
          <w:rFonts w:ascii="Times New Roman" w:hAnsi="Times New Roman"/>
          <w:sz w:val="24"/>
          <w:szCs w:val="24"/>
        </w:rPr>
        <w:t xml:space="preserve"> kreda błyszcząca 170 gr.</w:t>
      </w:r>
    </w:p>
    <w:p w:rsidR="00EB609A" w:rsidRDefault="00EB609A" w:rsidP="00EB609A">
      <w:pPr>
        <w:pStyle w:val="Nagwek"/>
        <w:jc w:val="both"/>
        <w:rPr>
          <w:rFonts w:ascii="Times New Roman" w:hAnsi="Times New Roman"/>
          <w:bCs/>
          <w:sz w:val="24"/>
          <w:szCs w:val="24"/>
        </w:rPr>
      </w:pPr>
      <w:r w:rsidRPr="007D0C92">
        <w:rPr>
          <w:rFonts w:ascii="Times New Roman" w:hAnsi="Times New Roman"/>
          <w:sz w:val="24"/>
          <w:szCs w:val="24"/>
        </w:rPr>
        <w:t>- folia błysk jednostronnie na okładce</w:t>
      </w:r>
      <w:r>
        <w:rPr>
          <w:rFonts w:ascii="Times New Roman" w:hAnsi="Times New Roman"/>
          <w:bCs/>
          <w:sz w:val="24"/>
          <w:szCs w:val="24"/>
        </w:rPr>
        <w:t xml:space="preserve"> (zewnętrzna)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EB609A" w:rsidRDefault="00EB609A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EB609A" w:rsidRPr="00235AB4" w:rsidRDefault="00EB609A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lastRenderedPageBreak/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EB609A" w:rsidRDefault="00EB609A" w:rsidP="00690D84">
      <w:pPr>
        <w:jc w:val="both"/>
      </w:pPr>
    </w:p>
    <w:p w:rsidR="00EB609A" w:rsidRDefault="00EB609A" w:rsidP="00690D84">
      <w:pPr>
        <w:jc w:val="both"/>
      </w:pPr>
    </w:p>
    <w:p w:rsidR="00EB609A" w:rsidRDefault="00EB609A" w:rsidP="00EB609A">
      <w:pPr>
        <w:jc w:val="both"/>
      </w:pPr>
    </w:p>
    <w:p w:rsidR="00EB609A" w:rsidRPr="008026AB" w:rsidRDefault="00EB609A" w:rsidP="00EB609A">
      <w:pPr>
        <w:jc w:val="both"/>
      </w:pPr>
    </w:p>
    <w:p w:rsidR="00EB609A" w:rsidRDefault="00EB609A" w:rsidP="00EB609A">
      <w:pPr>
        <w:jc w:val="center"/>
      </w:pPr>
      <w:r>
        <w:t xml:space="preserve">                                                    .......................................................................................</w:t>
      </w:r>
    </w:p>
    <w:p w:rsidR="00EB609A" w:rsidRDefault="00EB609A" w:rsidP="00EB609A">
      <w:pPr>
        <w:ind w:left="2124" w:firstLine="66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pieczęć i podpis osób uprawnionych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do składania oświadczeń woli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bookmarkStart w:id="0" w:name="_GoBack"/>
      <w:bookmarkEnd w:id="0"/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20551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B609A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609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B60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609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B6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2018-01-15T08:57:00Z</cp:lastPrinted>
  <dcterms:created xsi:type="dcterms:W3CDTF">2018-09-03T07:30:00Z</dcterms:created>
  <dcterms:modified xsi:type="dcterms:W3CDTF">2018-11-26T13:04:00Z</dcterms:modified>
</cp:coreProperties>
</file>