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1" w:rsidRPr="00E54E38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</w:t>
      </w:r>
      <w:r w:rsidRPr="00E54E3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do uchwały Nr  </w:t>
      </w:r>
      <w:r w:rsidR="00F81068">
        <w:rPr>
          <w:rFonts w:ascii="Times New Roman" w:hAnsi="Times New Roman" w:cs="Times New Roman"/>
          <w:sz w:val="18"/>
          <w:szCs w:val="18"/>
        </w:rPr>
        <w:t xml:space="preserve">141 </w:t>
      </w:r>
      <w:r>
        <w:rPr>
          <w:rFonts w:ascii="Times New Roman" w:hAnsi="Times New Roman" w:cs="Times New Roman"/>
          <w:sz w:val="18"/>
          <w:szCs w:val="18"/>
        </w:rPr>
        <w:t xml:space="preserve">/19 </w:t>
      </w:r>
    </w:p>
    <w:p w:rsidR="00341A91" w:rsidRPr="00E54E38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4E38">
        <w:rPr>
          <w:rFonts w:ascii="Times New Roman" w:hAnsi="Times New Roman" w:cs="Times New Roman"/>
          <w:sz w:val="18"/>
          <w:szCs w:val="18"/>
        </w:rPr>
        <w:t>Zarządu Województwa Świętokrzyskiego</w:t>
      </w:r>
    </w:p>
    <w:p w:rsidR="00341A91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4E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z dnia  </w:t>
      </w:r>
      <w:r w:rsidR="00F81068">
        <w:rPr>
          <w:rFonts w:ascii="Times New Roman" w:hAnsi="Times New Roman" w:cs="Times New Roman"/>
          <w:sz w:val="18"/>
          <w:szCs w:val="18"/>
        </w:rPr>
        <w:t xml:space="preserve">16 stycznia </w:t>
      </w:r>
      <w:r>
        <w:rPr>
          <w:rFonts w:ascii="Times New Roman" w:hAnsi="Times New Roman" w:cs="Times New Roman"/>
          <w:sz w:val="18"/>
          <w:szCs w:val="18"/>
        </w:rPr>
        <w:t>2019</w:t>
      </w:r>
      <w:r w:rsidRPr="00E54E38">
        <w:rPr>
          <w:rFonts w:ascii="Times New Roman" w:hAnsi="Times New Roman" w:cs="Times New Roman"/>
          <w:sz w:val="18"/>
          <w:szCs w:val="18"/>
        </w:rPr>
        <w:t xml:space="preserve"> roku</w:t>
      </w:r>
    </w:p>
    <w:p w:rsidR="00341A91" w:rsidRPr="00E54E38" w:rsidRDefault="00341A91" w:rsidP="00341A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41A91" w:rsidRPr="00DD6DD3" w:rsidRDefault="00341A91" w:rsidP="00341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DD3">
        <w:rPr>
          <w:rFonts w:ascii="Times New Roman" w:hAnsi="Times New Roman" w:cs="Times New Roman"/>
          <w:sz w:val="24"/>
          <w:szCs w:val="24"/>
        </w:rPr>
        <w:t>OGŁOSZENIE OTWARTEGO KONKURSU OFERT</w:t>
      </w:r>
    </w:p>
    <w:p w:rsidR="00341A91" w:rsidRDefault="00341A91" w:rsidP="0034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A91" w:rsidRPr="00E54E38" w:rsidRDefault="00341A91" w:rsidP="0034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8">
        <w:rPr>
          <w:rFonts w:ascii="Times New Roman" w:hAnsi="Times New Roman" w:cs="Times New Roman"/>
          <w:b/>
          <w:sz w:val="28"/>
          <w:szCs w:val="28"/>
        </w:rPr>
        <w:t xml:space="preserve">ZARZĄD WOJEWÓDZTWA ŚWIĘTOKRZYSKIEGO </w:t>
      </w:r>
    </w:p>
    <w:p w:rsidR="00341A91" w:rsidRPr="00550893" w:rsidRDefault="00341A91" w:rsidP="00341A9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93">
        <w:rPr>
          <w:rFonts w:ascii="Times New Roman" w:hAnsi="Times New Roman" w:cs="Times New Roman"/>
          <w:sz w:val="24"/>
          <w:szCs w:val="24"/>
        </w:rPr>
        <w:t xml:space="preserve">Działając na podstawie art. 4 ust. 1 </w:t>
      </w:r>
      <w:proofErr w:type="spellStart"/>
      <w:r w:rsidRPr="0055089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50893">
        <w:rPr>
          <w:rFonts w:ascii="Times New Roman" w:hAnsi="Times New Roman" w:cs="Times New Roman"/>
          <w:sz w:val="24"/>
          <w:szCs w:val="24"/>
        </w:rPr>
        <w:t xml:space="preserve"> 4 i 16, art. 11 ust. 1 </w:t>
      </w:r>
      <w:proofErr w:type="spellStart"/>
      <w:r w:rsidRPr="0055089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50893">
        <w:rPr>
          <w:rFonts w:ascii="Times New Roman" w:hAnsi="Times New Roman" w:cs="Times New Roman"/>
          <w:sz w:val="24"/>
          <w:szCs w:val="24"/>
        </w:rPr>
        <w:t xml:space="preserve"> 1 i ust. 2 oraz art. 13 ust. 1 </w:t>
      </w:r>
      <w:r w:rsidR="00956FB5">
        <w:rPr>
          <w:rFonts w:ascii="Times New Roman" w:hAnsi="Times New Roman" w:cs="Times New Roman"/>
          <w:sz w:val="24"/>
          <w:szCs w:val="24"/>
        </w:rPr>
        <w:t xml:space="preserve">i 2 </w:t>
      </w:r>
      <w:r w:rsidRPr="00550893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t>i o wolontariacie (Dz. U. z 2018 r. poz. 450</w:t>
      </w:r>
      <w:r w:rsidRPr="0055089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5508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0893">
        <w:rPr>
          <w:rFonts w:ascii="Times New Roman" w:hAnsi="Times New Roman" w:cs="Times New Roman"/>
          <w:sz w:val="24"/>
          <w:szCs w:val="24"/>
        </w:rPr>
        <w:t xml:space="preserve">. zm.), art. 14 ust. 1 </w:t>
      </w:r>
      <w:proofErr w:type="spellStart"/>
      <w:r w:rsidRPr="0055089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50893">
        <w:rPr>
          <w:rFonts w:ascii="Times New Roman" w:hAnsi="Times New Roman" w:cs="Times New Roman"/>
          <w:sz w:val="24"/>
          <w:szCs w:val="24"/>
        </w:rPr>
        <w:t xml:space="preserve"> 3 i art. 41 ust. 1 ustawy z dnia 5 czerwca 1998 r. o samorz</w:t>
      </w:r>
      <w:r>
        <w:rPr>
          <w:rFonts w:ascii="Times New Roman" w:hAnsi="Times New Roman" w:cs="Times New Roman"/>
          <w:sz w:val="24"/>
          <w:szCs w:val="24"/>
        </w:rPr>
        <w:t xml:space="preserve">ądzie województwa (Dz. U. z 2018 r. poz. 913,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§ 6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 </w:t>
      </w:r>
      <w:r w:rsidRPr="00550893">
        <w:rPr>
          <w:rFonts w:ascii="Times New Roman" w:hAnsi="Times New Roman" w:cs="Times New Roman"/>
          <w:sz w:val="24"/>
          <w:szCs w:val="24"/>
        </w:rPr>
        <w:t>§ 23 Programu Współpracy Samorządu Województwa Świętokrzyskiego z Org</w:t>
      </w:r>
      <w:r>
        <w:rPr>
          <w:rFonts w:ascii="Times New Roman" w:hAnsi="Times New Roman" w:cs="Times New Roman"/>
          <w:sz w:val="24"/>
          <w:szCs w:val="24"/>
        </w:rPr>
        <w:t>anizacjami Pozarządowymi na 2019</w:t>
      </w:r>
      <w:r w:rsidRPr="00550893">
        <w:rPr>
          <w:rFonts w:ascii="Times New Roman" w:hAnsi="Times New Roman" w:cs="Times New Roman"/>
          <w:sz w:val="24"/>
          <w:szCs w:val="24"/>
        </w:rPr>
        <w:t xml:space="preserve"> r., stanowiącego załącznik do uchwały Nr </w:t>
      </w:r>
      <w:r>
        <w:rPr>
          <w:rFonts w:ascii="Times New Roman" w:hAnsi="Times New Roman" w:cs="Times New Roman"/>
          <w:sz w:val="24"/>
          <w:szCs w:val="24"/>
        </w:rPr>
        <w:t xml:space="preserve">II/31/18 </w:t>
      </w:r>
      <w:r w:rsidRPr="00550893">
        <w:rPr>
          <w:rFonts w:ascii="Times New Roman" w:hAnsi="Times New Roman" w:cs="Times New Roman"/>
          <w:sz w:val="24"/>
          <w:szCs w:val="24"/>
        </w:rPr>
        <w:t xml:space="preserve">Sejmiku Województwa Świętokrzyskiego z dnia </w:t>
      </w:r>
      <w:r>
        <w:rPr>
          <w:rFonts w:ascii="Times New Roman" w:hAnsi="Times New Roman" w:cs="Times New Roman"/>
          <w:sz w:val="24"/>
          <w:szCs w:val="24"/>
        </w:rPr>
        <w:t>30 listopada 2018</w:t>
      </w:r>
      <w:r w:rsidRPr="00550893">
        <w:rPr>
          <w:rFonts w:ascii="Times New Roman" w:hAnsi="Times New Roman" w:cs="Times New Roman"/>
          <w:sz w:val="24"/>
          <w:szCs w:val="24"/>
        </w:rPr>
        <w:t xml:space="preserve"> r. w sprawie przyjęcia do realizacji Programu Współpracy Samorządu Województwa Świętokrzyskiego z Org</w:t>
      </w:r>
      <w:r>
        <w:rPr>
          <w:rFonts w:ascii="Times New Roman" w:hAnsi="Times New Roman" w:cs="Times New Roman"/>
          <w:sz w:val="24"/>
          <w:szCs w:val="24"/>
        </w:rPr>
        <w:t>anizacjami Pozarządowymi na 2019</w:t>
      </w:r>
      <w:r w:rsidRPr="0055089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41A91" w:rsidRDefault="00341A91" w:rsidP="0034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8">
        <w:rPr>
          <w:rFonts w:ascii="Times New Roman" w:hAnsi="Times New Roman" w:cs="Times New Roman"/>
          <w:b/>
          <w:sz w:val="28"/>
          <w:szCs w:val="28"/>
        </w:rPr>
        <w:t>ogłasza otwarty konkurs ofert na wsparcie realizacji następujących zadań publicznych Województwa Świętokrzyskiego</w:t>
      </w:r>
    </w:p>
    <w:p w:rsidR="00341A91" w:rsidRPr="00E54E38" w:rsidRDefault="00BC7A6E" w:rsidP="00341A9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zakresu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kultury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 2019</w:t>
      </w:r>
      <w:r w:rsidR="00341A91" w:rsidRPr="00E54E38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341A91" w:rsidRPr="00E54E38" w:rsidRDefault="00341A91" w:rsidP="00341A91">
      <w:pPr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Zadanie 1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WYDARZENIA</w:t>
      </w:r>
      <w:r w:rsidRPr="00E54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udział w festiwalach, przeglądach, prezentacjach, wystawach, konkursach, plenerach i warsztatach artystycznych, konferencjach i seminariach, szkoleniach i kursach </w:t>
      </w:r>
      <w:r w:rsidR="00634E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innych przedsięwzięciach o szczególnym znaczeniu</w:t>
      </w:r>
      <w:r w:rsidRPr="0073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rozwoju, upowszechniania i promocji </w:t>
      </w:r>
      <w:proofErr w:type="spellStart"/>
      <w:r w:rsidRPr="007333CA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proofErr w:type="spellEnd"/>
      <w:r w:rsidRPr="0073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świętokrzyskiego, </w:t>
      </w:r>
    </w:p>
    <w:p w:rsidR="00341A91" w:rsidRPr="00E54E38" w:rsidRDefault="00341A91" w:rsidP="00341A91">
      <w:pPr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Zadanie 2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WYDAWNICTWA</w:t>
      </w:r>
      <w:r w:rsidRPr="00E54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wydawanie niskonakładowych niekomercyjnych publikacji w formie książkowej i multimedialnej, katalogów, albumów, druków ulotnych, nagrań fonograficznych i audiowizualnych, w szczególności o tematyce artystycznej, społeczno-kulturalnej i historycznej województwa świętokrzyskiego,</w:t>
      </w:r>
    </w:p>
    <w:p w:rsidR="00341A91" w:rsidRPr="00E54E38" w:rsidRDefault="00341A91" w:rsidP="00341A91">
      <w:pPr>
        <w:numPr>
          <w:ilvl w:val="0"/>
          <w:numId w:val="1"/>
        </w:numPr>
        <w:tabs>
          <w:tab w:val="clear" w:pos="720"/>
          <w:tab w:val="num" w:pos="284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Zadanie 3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DZIEDZICTWO</w:t>
      </w:r>
      <w:r w:rsidRPr="00E54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realizacja inicjatyw służących upowszechnianiu tradycji i regionalnego dziedzictwa kulturowego, ochronie dóbr </w:t>
      </w:r>
      <w:proofErr w:type="spellStart"/>
      <w:r w:rsidRPr="00E54E38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</w:t>
      </w:r>
      <w:proofErr w:type="spellEnd"/>
      <w:r w:rsidRPr="00E54E38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sprzyjających budowaniu poczucia tożsamości kulturowej, w tym organizacja imprez w ramach Europejskich Dni Dziedzictwa</w:t>
      </w:r>
      <w:r w:rsidR="00956F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REGULAMIN</w:t>
      </w:r>
    </w:p>
    <w:p w:rsidR="00341A91" w:rsidRPr="00E54E38" w:rsidRDefault="00341A91" w:rsidP="00341A91">
      <w:pPr>
        <w:spacing w:after="12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OTWARTEGO KONKURSU OFERT </w:t>
      </w: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</w:t>
      </w:r>
    </w:p>
    <w:p w:rsidR="00341A91" w:rsidRPr="00E54E38" w:rsidRDefault="00341A91" w:rsidP="00341A91">
      <w:pPr>
        <w:spacing w:after="40" w:line="240" w:lineRule="auto"/>
        <w:ind w:left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CELE I ADRESACI OTWARTEGO KONKURSU</w:t>
      </w:r>
    </w:p>
    <w:p w:rsidR="00341A91" w:rsidRPr="00FA725F" w:rsidRDefault="00341A91" w:rsidP="00341A91">
      <w:pPr>
        <w:pStyle w:val="Akapitzlist"/>
        <w:numPr>
          <w:ilvl w:val="0"/>
          <w:numId w:val="4"/>
        </w:numPr>
        <w:spacing w:after="4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Celem otwartego konkursu ofert na realizację zadań publicznych Województwa Świętokrzyskiego z zakresu </w:t>
      </w:r>
      <w:proofErr w:type="spellStart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kultury</w:t>
      </w:r>
      <w:proofErr w:type="spellEnd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jest wzbogacen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ie życia kulturalnego regionu o </w:t>
      </w: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wartościowe wydarzenia artystyczne i kulturalne, ułatwienie mieszkańco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m dostępu do </w:t>
      </w: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dóbr </w:t>
      </w:r>
      <w:proofErr w:type="spellStart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kultury</w:t>
      </w:r>
      <w:proofErr w:type="spellEnd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promocja</w:t>
      </w:r>
      <w:proofErr w:type="spellEnd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upowszechnianie </w:t>
      </w:r>
      <w:proofErr w:type="spellStart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kultury</w:t>
      </w:r>
      <w:proofErr w:type="spellEnd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sztuki oraz jej dokumentowanie, podtrzymywanie i wzmacnianie tożsamości oraz tradycji regionalnej poprzez wybór zadań i ich dofinansowanie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. Zadania powinny być realizowane na rzecz mieszkańców lub Województwa Świętokrzyskiego.</w:t>
      </w:r>
    </w:p>
    <w:p w:rsidR="00341A91" w:rsidRPr="00E54E38" w:rsidRDefault="00341A91" w:rsidP="00341A91">
      <w:pPr>
        <w:pStyle w:val="Akapitzlist"/>
        <w:numPr>
          <w:ilvl w:val="0"/>
          <w:numId w:val="4"/>
        </w:numPr>
        <w:spacing w:after="4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W otwartym konkursie ofert w poszczególnych zadaniach może zostać wybrana więcej niż jedna oferta, spełniająca w jak najszerszym stopniu stawiane wymogi.</w:t>
      </w:r>
    </w:p>
    <w:p w:rsidR="00341A91" w:rsidRDefault="00341A91" w:rsidP="00341A91">
      <w:pPr>
        <w:pStyle w:val="Akapitzlist"/>
        <w:numPr>
          <w:ilvl w:val="0"/>
          <w:numId w:val="4"/>
        </w:numPr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Podmiotami uprawnionymi do złożenia oferty są organizacje pozarządowe, </w:t>
      </w:r>
      <w:r w:rsidRPr="001A1C4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zgodnie z art. 3 ust. 2 oraz podmioty wymienione w art. 3 ust. 3 </w:t>
      </w: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ustawy z dnia 24 kwietnia 2003 r. o działalności pożytku publicznego i o wolontariacie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(Dz. U.</w:t>
      </w:r>
      <w:r w:rsidR="004B7A81">
        <w:rPr>
          <w:rFonts w:ascii="Times New Roman" w:hAnsi="Times New Roman" w:cs="Times New Roman"/>
          <w:sz w:val="24"/>
          <w:szCs w:val="24"/>
        </w:rPr>
        <w:t xml:space="preserve"> z 2018 r. poz. 450</w:t>
      </w:r>
      <w:r w:rsidRPr="0055089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5508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0893">
        <w:rPr>
          <w:rFonts w:ascii="Times New Roman" w:hAnsi="Times New Roman" w:cs="Times New Roman"/>
          <w:sz w:val="24"/>
          <w:szCs w:val="24"/>
        </w:rPr>
        <w:t>. zm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.) </w:t>
      </w:r>
      <w:r w:rsidRPr="001A1C41">
        <w:rPr>
          <w:rFonts w:ascii="Times New Roman" w:eastAsia="Arial Unicode MS" w:hAnsi="Times New Roman" w:cs="Times New Roman"/>
          <w:sz w:val="24"/>
          <w:szCs w:val="24"/>
          <w:lang w:eastAsia="pl-PL"/>
        </w:rPr>
        <w:t>zwane dalej „Oferentami”</w:t>
      </w:r>
      <w:r w:rsidRPr="00E54E38"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prowadzące działalność statutową w zakresie </w:t>
      </w:r>
      <w:proofErr w:type="spellStart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kultury</w:t>
      </w:r>
      <w:proofErr w:type="spellEnd"/>
      <w:r w:rsidRPr="00E54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związaną z realizacją zadań objętych konkursem. </w:t>
      </w:r>
    </w:p>
    <w:p w:rsidR="00341A91" w:rsidRPr="00FA725F" w:rsidRDefault="00341A91" w:rsidP="00341A91">
      <w:pPr>
        <w:pStyle w:val="Akapitzlist"/>
        <w:numPr>
          <w:ilvl w:val="0"/>
          <w:numId w:val="4"/>
        </w:numPr>
        <w:tabs>
          <w:tab w:val="num" w:pos="720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A1C41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 składający ofertę konkursową nie może prowadzić odpłatnej działalności pożytku publicznego i działalności gospodarczej w odniesieniu do tego samego przedmiotu działalności.</w:t>
      </w:r>
      <w:r w:rsidRPr="001A1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Dotacja</w:t>
      </w:r>
      <w:r w:rsidRPr="00FA725F">
        <w:rPr>
          <w:rFonts w:ascii="Times New Roman" w:hAnsi="Times New Roman" w:cs="Times New Roman"/>
          <w:sz w:val="24"/>
          <w:szCs w:val="24"/>
        </w:rPr>
        <w:t xml:space="preserve"> nie mo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FA725F">
        <w:rPr>
          <w:rFonts w:ascii="Times New Roman" w:hAnsi="Times New Roman" w:cs="Times New Roman"/>
          <w:sz w:val="24"/>
          <w:szCs w:val="24"/>
        </w:rPr>
        <w:t>być przeznaczon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725F">
        <w:rPr>
          <w:rFonts w:ascii="Times New Roman" w:hAnsi="Times New Roman" w:cs="Times New Roman"/>
          <w:sz w:val="24"/>
          <w:szCs w:val="24"/>
        </w:rPr>
        <w:t xml:space="preserve"> na finansowanie działalności gospodarczej Oferenta.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WARTOŚĆ SRODKÓW PUBLICZNYCH</w:t>
      </w:r>
    </w:p>
    <w:p w:rsidR="00341A91" w:rsidRPr="009C76C7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6C7">
        <w:rPr>
          <w:rFonts w:ascii="Times New Roman" w:eastAsia="Arial Unicode MS" w:hAnsi="Times New Roman" w:cs="Times New Roman"/>
          <w:sz w:val="24"/>
          <w:szCs w:val="24"/>
          <w:lang w:eastAsia="pl-PL"/>
        </w:rPr>
        <w:t>Wartość środków publicznych przeznaczonych na wsparcie realizacji zadań publicz</w:t>
      </w:r>
      <w:r w:rsidR="009D78F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nych w dziedzinie </w:t>
      </w:r>
      <w:proofErr w:type="spellStart"/>
      <w:r w:rsidR="009D78FD">
        <w:rPr>
          <w:rFonts w:ascii="Times New Roman" w:eastAsia="Arial Unicode MS" w:hAnsi="Times New Roman" w:cs="Times New Roman"/>
          <w:sz w:val="24"/>
          <w:szCs w:val="24"/>
          <w:lang w:eastAsia="pl-PL"/>
        </w:rPr>
        <w:t>kultury</w:t>
      </w:r>
      <w:proofErr w:type="spellEnd"/>
      <w:r w:rsidR="009D78F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2019</w:t>
      </w:r>
      <w:r w:rsidRPr="009C76C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roku wynosi ogółem </w:t>
      </w:r>
      <w:r w:rsidR="00634E0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30</w:t>
      </w:r>
      <w:r w:rsidR="00BC7A6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0</w:t>
      </w:r>
      <w:r w:rsidRPr="00A1532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000 zł</w:t>
      </w:r>
      <w:r w:rsidRPr="00A1532D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9C76C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tym środki przeznaczone na realizację poszczególnych rodzajów zadań wynoszą:</w:t>
      </w:r>
    </w:p>
    <w:p w:rsidR="00341A91" w:rsidRPr="009C76C7" w:rsidRDefault="00341A91" w:rsidP="00341A91">
      <w:pPr>
        <w:pStyle w:val="Akapitzlist"/>
        <w:numPr>
          <w:ilvl w:val="0"/>
          <w:numId w:val="11"/>
        </w:numPr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6C7">
        <w:rPr>
          <w:rFonts w:ascii="Times New Roman" w:eastAsia="Arial Unicode MS" w:hAnsi="Times New Roman" w:cs="Times New Roman"/>
          <w:sz w:val="24"/>
          <w:szCs w:val="24"/>
          <w:lang w:eastAsia="pl-PL"/>
        </w:rPr>
        <w:t>WYDARZENIA</w:t>
      </w:r>
      <w:r w:rsidRPr="009C76C7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–</w:t>
      </w:r>
      <w:r w:rsidR="00BC7A6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</w:t>
      </w:r>
      <w:r w:rsidR="00634E0B"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180.000</w:t>
      </w:r>
      <w:r w:rsidR="00BC7A6E"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zł,</w:t>
      </w:r>
    </w:p>
    <w:p w:rsidR="00341A91" w:rsidRPr="009C76C7" w:rsidRDefault="00341A91" w:rsidP="00341A91">
      <w:pPr>
        <w:pStyle w:val="Akapitzlist"/>
        <w:numPr>
          <w:ilvl w:val="0"/>
          <w:numId w:val="11"/>
        </w:numPr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6C7">
        <w:rPr>
          <w:rFonts w:ascii="Times New Roman" w:eastAsia="Arial Unicode MS" w:hAnsi="Times New Roman" w:cs="Times New Roman"/>
          <w:sz w:val="24"/>
          <w:szCs w:val="24"/>
          <w:lang w:eastAsia="pl-PL"/>
        </w:rPr>
        <w:t>WYDAWNICTWA</w:t>
      </w:r>
      <w:r w:rsidRPr="009C76C7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–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</w:t>
      </w:r>
      <w:r w:rsidR="00634E0B"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50.000</w:t>
      </w:r>
      <w:r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zł,</w:t>
      </w:r>
    </w:p>
    <w:p w:rsidR="00341A91" w:rsidRPr="002427F5" w:rsidRDefault="00341A91" w:rsidP="00341A91">
      <w:pPr>
        <w:pStyle w:val="Akapitzlist"/>
        <w:numPr>
          <w:ilvl w:val="0"/>
          <w:numId w:val="11"/>
        </w:numPr>
        <w:spacing w:after="40"/>
        <w:ind w:left="851" w:hanging="425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DZIEDZICTWO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–   </w:t>
      </w:r>
      <w:r w:rsidR="00634E0B"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70.000</w:t>
      </w:r>
      <w:r w:rsidR="00BC7A6E"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2427F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zł.</w:t>
      </w:r>
    </w:p>
    <w:p w:rsidR="00341A91" w:rsidRPr="00FA725F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 przypadku  wyboru  oferty,  zlecenie realizacji zadania nastąpi w formie wsparcia zadania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poprzez udzielenie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dotacji  na  dofinansowanie  jego  realizacji,  przy  czym 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wartość dotacji nie może przekroczyć 90% 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całkowitych kosztów zadania.</w:t>
      </w:r>
    </w:p>
    <w:p w:rsidR="00341A91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Wymagany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własny wkład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finansowy Oferenta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wynosi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co najmniej 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10%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całkowitych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kosztów 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zadania</w:t>
      </w:r>
      <w:r w:rsidRPr="00496BFC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Wkład własny finansowy stanowi</w:t>
      </w:r>
      <w:r w:rsidRPr="00496B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sumę środków finansowych własnych, 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świadcze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ń pieniężnych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od odbiorców zadania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496B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środków finansowych z innych źródeł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publicznych i pozostałych</w:t>
      </w:r>
      <w:r w:rsidRPr="00496B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ofercie: </w:t>
      </w:r>
      <w:r w:rsidRPr="00E36E20">
        <w:rPr>
          <w:rFonts w:ascii="Times New Roman" w:eastAsia="Arial Unicode MS" w:hAnsi="Times New Roman" w:cs="Times New Roman"/>
          <w:sz w:val="24"/>
          <w:szCs w:val="24"/>
          <w:lang w:eastAsia="pl-PL"/>
        </w:rPr>
        <w:t>cz. IV pkt.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E36E20">
        <w:rPr>
          <w:rFonts w:ascii="Times New Roman" w:eastAsia="Arial Unicode MS" w:hAnsi="Times New Roman" w:cs="Times New Roman"/>
          <w:sz w:val="24"/>
          <w:szCs w:val="24"/>
          <w:lang w:eastAsia="pl-PL"/>
        </w:rPr>
        <w:t>9. Przewidywane źródła finansowania zadania publicznego ppkt.2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Pr="00E36E20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341A91" w:rsidRPr="00496BFC" w:rsidRDefault="00341A91" w:rsidP="00341A91">
      <w:pPr>
        <w:pStyle w:val="Akapitzlist"/>
        <w:numPr>
          <w:ilvl w:val="0"/>
          <w:numId w:val="5"/>
        </w:numPr>
        <w:tabs>
          <w:tab w:val="num" w:pos="426"/>
        </w:tabs>
        <w:spacing w:after="4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Wkład własny osobowy i rzeczowy nie jest elementem kalkulacji przewidywanych kosztów realizacji zadania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0D040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(cz. IV pkt. 8 i 9),</w:t>
      </w:r>
      <w:r w:rsidRPr="00496B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jeżeli występuje należy go opisać w ofercie w cz. IV </w:t>
      </w:r>
      <w:proofErr w:type="spellStart"/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pkt</w:t>
      </w:r>
      <w:proofErr w:type="spellEnd"/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12 – wkład osobowy,  cz. IV </w:t>
      </w:r>
      <w:proofErr w:type="spellStart"/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pkt</w:t>
      </w:r>
      <w:proofErr w:type="spellEnd"/>
      <w:r w:rsidRPr="003101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13 – wkład rzeczowy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341A91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TERMIN REALIZACJI I WARUNKI SKŁADANIA OFERT</w:t>
      </w:r>
    </w:p>
    <w:p w:rsidR="00341A91" w:rsidRPr="00896B65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Konkurs obejmuje oferty zadań, których realizacja rozpoczyna się </w:t>
      </w:r>
      <w:r w:rsidRPr="00634E0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nie wcześniej niż </w:t>
      </w:r>
      <w:r w:rsidR="001F6706" w:rsidRPr="00097FA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1 </w:t>
      </w:r>
      <w:r w:rsidR="00634E0B" w:rsidRPr="00097FA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lutego</w:t>
      </w:r>
      <w:r w:rsidR="001F6706" w:rsidRPr="00097FA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6374E7" w:rsidRPr="00097FA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2019 roku</w:t>
      </w:r>
      <w:r w:rsidR="006374E7" w:rsidRPr="00634E0B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6374E7"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>a kończy się</w:t>
      </w:r>
      <w:r w:rsidR="0082545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nie później niż </w:t>
      </w:r>
      <w:r w:rsidR="0082545C" w:rsidRPr="00097FA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31 grudnia 2019</w:t>
      </w:r>
      <w:r w:rsidRPr="00097FA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r</w:t>
      </w:r>
      <w:r w:rsidR="006374E7" w:rsidRPr="00097FA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</w:t>
      </w:r>
    </w:p>
    <w:p w:rsidR="00341A91" w:rsidRPr="00896B65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>Czas realizacji powinien obejmować: okres przygotowania, przeprowadzenia oraz  zakończenia  zadania.</w:t>
      </w:r>
    </w:p>
    <w:p w:rsidR="00341A91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D</w:t>
      </w: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>opuszcza się realizację działań w ramach zad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ania przed datą zwarcia umowy z </w:t>
      </w: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>Województwem Świętokrzyskim, o ile będą one finansowane ze środków innych niż pochodzące z budżetu Województwa Świętokrzyskiego lub będą to działania niewymagające finansowania.</w:t>
      </w:r>
    </w:p>
    <w:p w:rsidR="00341A91" w:rsidRPr="00DC3E99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C3E99">
        <w:rPr>
          <w:rFonts w:ascii="Times New Roman" w:eastAsia="Arial Unicode MS" w:hAnsi="Times New Roman" w:cs="Times New Roman"/>
          <w:sz w:val="24"/>
          <w:szCs w:val="24"/>
          <w:lang w:eastAsia="pl-PL"/>
        </w:rPr>
        <w:t>Termin</w:t>
      </w:r>
      <w:r w:rsidRPr="00DC3E9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składania ofert konkursowych wyznacza się do dnia </w:t>
      </w:r>
      <w:r w:rsidR="007B55C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11</w:t>
      </w:r>
      <w:r w:rsidR="006374E7" w:rsidRPr="00634E0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lutego </w:t>
      </w:r>
      <w:r w:rsidR="002B08F6" w:rsidRPr="00634E0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2019</w:t>
      </w:r>
      <w:r w:rsidRPr="00634E0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roku.</w:t>
      </w:r>
    </w:p>
    <w:p w:rsidR="00341A91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Oferty należy składać w zamkniętych, opieczętowanych kopertach z dopiskiem </w:t>
      </w:r>
      <w:r w:rsidRPr="00896B6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„Konkurs ofert – Kultura”</w:t>
      </w: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 podaniem rodzaju zadania (WYDARZENIA, WYDAWNICTWA, DZIEDZICTWO):</w:t>
      </w:r>
    </w:p>
    <w:p w:rsidR="00341A91" w:rsidRDefault="00341A91" w:rsidP="00341A91">
      <w:pPr>
        <w:pStyle w:val="Akapitzlist"/>
        <w:numPr>
          <w:ilvl w:val="0"/>
          <w:numId w:val="1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w Kancelarii Ogólnej Urzędu Marszałkowskiego Województwa Świętokrzyskiego,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al. </w:t>
      </w: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>IX Wieków Kielc 3, pok. 13,14 (godz. 7.30 – 15.30),</w:t>
      </w:r>
    </w:p>
    <w:p w:rsidR="00341A91" w:rsidRDefault="00341A91" w:rsidP="00341A91">
      <w:pPr>
        <w:pStyle w:val="Akapitzlist"/>
        <w:numPr>
          <w:ilvl w:val="0"/>
          <w:numId w:val="1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w sekretariacie Departamentu Promocji, Edukacji, Kultury, Sportu i Turystyki Urzędu Marszałkowskiego Województwa Świętokrzyskiego w Kielcach, u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l. </w:t>
      </w: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Paderewskiego 34A, pok. 25 (godz. 7.30 – 15.30),</w:t>
      </w:r>
    </w:p>
    <w:p w:rsidR="00341A91" w:rsidRPr="00F13FB5" w:rsidRDefault="00341A91" w:rsidP="00341A91">
      <w:pPr>
        <w:pStyle w:val="Akapitzlist"/>
        <w:numPr>
          <w:ilvl w:val="0"/>
          <w:numId w:val="1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za pośrednictwem poczty na adres: Urząd Marszałkowski Województwa Świętokrzyskiego al. IX Wieków Kielc 3, 25-516 Kielce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341A91" w:rsidRPr="002B2F96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2B2F96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Decyduje data wpływu oferty do Urzędu Marszałkowskiego, potwierdzona pieczęcią wpływu, a nie data stempla pocztowego</w:t>
      </w:r>
      <w:r w:rsidRPr="002B2F96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341A91" w:rsidRPr="00AC6FC5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B2F9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Oferent zobowiązany jest do złożenia oferty w wersji papierowej według wzoru określonego </w:t>
      </w:r>
      <w:r w:rsidRPr="002B2F96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>Rozporządzeniem Ministra Rodziny, Pracy i Polityki Społecznej z dnia 17 sierpnia 2016 roku w sprawie wzorów ofert i ramowych wzorów umów dotyczących realizacji zadań publicznych oraz wzorów sprawozdań z wykonania tych zadań</w:t>
      </w:r>
      <w:r w:rsidRPr="002B2F9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(Dz.</w:t>
      </w:r>
      <w:r w:rsidR="002B08F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2B2F96">
        <w:rPr>
          <w:rFonts w:ascii="Times New Roman" w:eastAsia="Arial Unicode MS" w:hAnsi="Times New Roman" w:cs="Times New Roman"/>
          <w:sz w:val="24"/>
          <w:szCs w:val="24"/>
          <w:lang w:eastAsia="pl-PL"/>
        </w:rPr>
        <w:t>U. z</w:t>
      </w:r>
      <w:r w:rsidRPr="00896B6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2016 r. poz. 1300).</w:t>
      </w:r>
    </w:p>
    <w:p w:rsidR="00341A91" w:rsidRPr="002B2F96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2B2F96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 może złożyć maksymalnie 3</w:t>
      </w:r>
      <w:r w:rsidRPr="002B2F96"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B2F96">
        <w:rPr>
          <w:rFonts w:ascii="Times New Roman" w:eastAsia="Arial Unicode MS" w:hAnsi="Times New Roman" w:cs="Times New Roman"/>
          <w:sz w:val="24"/>
          <w:szCs w:val="24"/>
          <w:lang w:eastAsia="pl-PL"/>
        </w:rPr>
        <w:t>oferty w bieżącej edycji konkursu.</w:t>
      </w:r>
    </w:p>
    <w:p w:rsidR="00341A91" w:rsidRPr="002B2F96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>W przypadku składania jednej oferty do kilku konkursów/programów ogłaszanych przez Zarząd Województwa Świętokrzyskiego należy zamieścić stosowną informację na ten temat w ofercie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:</w:t>
      </w: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DC3E9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cz. IV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DC3E9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9. Przewidywane źródła finansowania zadania publicznego (tabela) </w:t>
      </w:r>
      <w:proofErr w:type="spellStart"/>
      <w:r w:rsidRPr="00DC3E99">
        <w:rPr>
          <w:rFonts w:ascii="Times New Roman" w:eastAsia="Arial Unicode MS" w:hAnsi="Times New Roman" w:cs="Times New Roman"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DC3E99">
        <w:rPr>
          <w:rFonts w:ascii="Times New Roman" w:eastAsia="Arial Unicode MS" w:hAnsi="Times New Roman" w:cs="Times New Roman"/>
          <w:sz w:val="24"/>
          <w:szCs w:val="24"/>
          <w:lang w:eastAsia="pl-PL"/>
        </w:rPr>
        <w:t>2.3. Środki finansowe z innych źródeł publicznych.</w:t>
      </w:r>
      <w:r w:rsidRPr="00D9349F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 xml:space="preserve"> 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>Przy składaniu oferty wspólnej należy wskazać s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posób reprezentowania każdego z </w:t>
      </w: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>podmiotów oraz określić, jakie działania w ramach realizacji zadnia publicznego będą wykonywać poszczególne organizacje i jakie rodzaje kosztów będą opłacane z konta tych organizacji.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>W przypadku złożenia oferty wspólnej, błąd formalny w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ystępujący po stronie jednego z </w:t>
      </w: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>podmiotów powoduje odrzucenie oferty.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>Podmioty składające ofertę wspólną ponoszą solidarną odpowiedzialność za wykonanie dotowanego zadania.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212AC">
        <w:rPr>
          <w:rFonts w:ascii="Times New Roman" w:eastAsia="Arial Unicode MS" w:hAnsi="Times New Roman" w:cs="Times New Roman"/>
          <w:sz w:val="24"/>
          <w:szCs w:val="24"/>
          <w:lang w:eastAsia="pl-PL"/>
        </w:rPr>
        <w:t>Nie przewiduje się możliwości uzupełniania i korygowania złożonej oferty.</w:t>
      </w:r>
    </w:p>
    <w:p w:rsidR="00341A91" w:rsidRPr="00F74E3B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74E3B">
        <w:rPr>
          <w:rFonts w:ascii="Times New Roman" w:eastAsia="Arial Unicode MS" w:hAnsi="Times New Roman" w:cs="Times New Roman"/>
          <w:sz w:val="24"/>
          <w:szCs w:val="24"/>
          <w:lang w:eastAsia="pl-PL"/>
        </w:rPr>
        <w:t>Nie będą przyjmowane oferty przesłane drogą elektroniczną.</w:t>
      </w:r>
    </w:p>
    <w:p w:rsidR="00341A91" w:rsidRPr="00D9349F" w:rsidRDefault="00341A91" w:rsidP="00341A91">
      <w:pPr>
        <w:pStyle w:val="Akapitzlist"/>
        <w:numPr>
          <w:ilvl w:val="0"/>
          <w:numId w:val="6"/>
        </w:numPr>
        <w:tabs>
          <w:tab w:val="num" w:pos="426"/>
        </w:tabs>
        <w:spacing w:after="40"/>
        <w:ind w:left="426" w:hanging="43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212AC">
        <w:rPr>
          <w:rFonts w:ascii="Times New Roman" w:eastAsia="Arial Unicode MS" w:hAnsi="Times New Roman" w:cs="Times New Roman"/>
          <w:sz w:val="24"/>
          <w:szCs w:val="24"/>
          <w:lang w:eastAsia="pl-PL"/>
        </w:rPr>
        <w:t>Złożenie  oferty  nie  jest  równoznaczne  z  zapewnie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niem  przyznania  dotacji, nie  </w:t>
      </w:r>
      <w:r w:rsidRPr="00E212AC">
        <w:rPr>
          <w:rFonts w:ascii="Times New Roman" w:eastAsia="Arial Unicode MS" w:hAnsi="Times New Roman" w:cs="Times New Roman"/>
          <w:sz w:val="24"/>
          <w:szCs w:val="24"/>
          <w:lang w:eastAsia="pl-PL"/>
        </w:rPr>
        <w:t>gwarantuje    również  przyznania  dotacji  w  wysokości  wnioskowanej przez oferenta.</w:t>
      </w:r>
    </w:p>
    <w:p w:rsidR="00341A91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 4</w:t>
      </w:r>
    </w:p>
    <w:p w:rsidR="00341A91" w:rsidRPr="00E54E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KRYTERIA I TRYB WYBORU OFERT</w:t>
      </w:r>
    </w:p>
    <w:p w:rsidR="00341A91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74E3B">
        <w:rPr>
          <w:rFonts w:ascii="Times New Roman" w:hAnsi="Times New Roman" w:cs="Times New Roman"/>
          <w:bCs/>
        </w:rPr>
        <w:t xml:space="preserve">Oferta jest złożona poprawnie pod względem formalnym, jeśli: 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  jest uprawniony do udziału w konkursie,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>jest złożona na prawidłowym formularzu w wyznaczonym w ogłoszeniu terminie,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>jest w sposób prawidłowy i czytelny wypełniona i podpisana czytelnie przez osobę lub osoby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które zgodnie z postanowieniami statutu /regulaminu działalności, KRS lub innego aktu są uprawnione do reprezentowania podmiotu i zaciągania w jego imieniu zobowiązań finansowych oraz zawierania umów,</w:t>
      </w:r>
    </w:p>
    <w:p w:rsidR="00341A91" w:rsidRPr="00F96AA9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prawidłowo wypełniono oświadczenia na końcu oferty, </w:t>
      </w:r>
    </w:p>
    <w:p w:rsidR="00341A91" w:rsidRPr="00A87238" w:rsidRDefault="00341A91" w:rsidP="00341A91">
      <w:pPr>
        <w:pStyle w:val="Akapitzlist"/>
        <w:numPr>
          <w:ilvl w:val="0"/>
          <w:numId w:val="13"/>
        </w:numPr>
        <w:spacing w:after="40"/>
        <w:jc w:val="both"/>
        <w:rPr>
          <w:rFonts w:ascii="Times New Roman" w:hAnsi="Times New Roman" w:cs="Times New Roman"/>
        </w:rPr>
      </w:pPr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gdy oferent jest spółką prawa handlowego, o której mowa w art. 3 ust. 3 </w:t>
      </w:r>
      <w:proofErr w:type="spellStart"/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>pkt</w:t>
      </w:r>
      <w:proofErr w:type="spellEnd"/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4 ustawy z dnia 24 kwietnia 2003 r. o działalności pożytku publicznego </w:t>
      </w:r>
      <w:r w:rsidRPr="00F96AA9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i o wolontariacie, kopię umowy lub statutu spółki potwierdzoną za zgodność z oryginałem</w:t>
      </w:r>
      <w:r>
        <w:rPr>
          <w:rFonts w:ascii="Times New Roman" w:hAnsi="Times New Roman" w:cs="Times New Roman"/>
        </w:rPr>
        <w:t>.</w:t>
      </w:r>
      <w:r w:rsidRPr="00A87238">
        <w:rPr>
          <w:rFonts w:ascii="Times New Roman" w:hAnsi="Times New Roman" w:cs="Times New Roman"/>
        </w:rPr>
        <w:t xml:space="preserve"> </w:t>
      </w:r>
    </w:p>
    <w:p w:rsidR="00341A91" w:rsidRPr="00E54E38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Oferty nie spełniające powyższych wymogów, określonych w ust.1 zostaną odrzucone ze względów formalnych.</w:t>
      </w:r>
    </w:p>
    <w:p w:rsidR="00341A91" w:rsidRPr="00E54E38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Oferty spełniające wymogi formalne podlegają ocenie merytorycznej przez komisję konkursową, powołaną przez Zarząd Województwa Świętokrzyskiego.</w:t>
      </w:r>
    </w:p>
    <w:p w:rsidR="00341A91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Decyzję o wyborze ofert i udzieleniu dotacji podejmuje Zarząd Województwa Świętokrzyskiego po zapoznaniu się z opinią komisji konkursowej.</w:t>
      </w:r>
    </w:p>
    <w:p w:rsidR="00341A91" w:rsidRDefault="00341A91" w:rsidP="00341A91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E54E38">
        <w:rPr>
          <w:rFonts w:ascii="Times New Roman" w:hAnsi="Times New Roman" w:cs="Times New Roman"/>
        </w:rPr>
        <w:t>Kryteria oceny merytorycznej oferty są następujące:</w:t>
      </w:r>
    </w:p>
    <w:p w:rsidR="00341A91" w:rsidRDefault="00341A91" w:rsidP="00341A9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985"/>
        <w:gridCol w:w="1270"/>
      </w:tblGrid>
      <w:tr w:rsidR="00341A91" w:rsidRPr="001801AA" w:rsidTr="004A260E">
        <w:trPr>
          <w:trHeight w:val="40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Dotyczące oferenta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Punktacja</w:t>
            </w:r>
          </w:p>
        </w:tc>
      </w:tr>
      <w:tr w:rsidR="00341A91" w:rsidRPr="001801AA" w:rsidTr="004A260E">
        <w:trPr>
          <w:trHeight w:val="525"/>
        </w:trPr>
        <w:tc>
          <w:tcPr>
            <w:tcW w:w="0" w:type="auto"/>
            <w:tcBorders>
              <w:top w:val="doub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Posiadane zasoby niezbędne do realizacji projektu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0-3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rPr>
          <w:trHeight w:val="533"/>
        </w:trPr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Dotychczasowe aktywność, doświadczenie beneficjenta w realizacji projektów w sferze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kultury</w:t>
            </w:r>
            <w:proofErr w:type="spellEnd"/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0-2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rPr>
          <w:trHeight w:val="651"/>
        </w:trPr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realizacji projektów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latach ubiegłych, w tym 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rzetelność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terminowość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realizacji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0-2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341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Premiowanie organizacji startujących, wymagających wzmocnienia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0-1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Dotyczące oferty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merytoryczna oferty z określonymi w ogłoszeniu celami i rodzajami zadań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</w:t>
            </w:r>
            <w:r w:rsidRPr="00FA72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Adekwatność </w:t>
            </w: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sposobu realizacji zadania do założonych celów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0-3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Innowacyjność, oryginalność projektu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0-1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Zasięg oddziaływania (regionalne, ogólnopolskie, międzynarodowe znaczenie projektu; liczba odbiorców)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0-3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Perspektywa kontynuacji projektu, cykliczność</w:t>
            </w: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0-1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4A260E">
        <w:tc>
          <w:tcPr>
            <w:tcW w:w="0" w:type="auto"/>
            <w:tcBorders>
              <w:bottom w:val="sing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partnerów uczestniczących w realizacji projektu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0-2 </w:t>
            </w:r>
            <w:proofErr w:type="spellStart"/>
            <w:r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341A91" w:rsidRPr="001801AA" w:rsidTr="00097FA8">
        <w:trPr>
          <w:trHeight w:val="1461"/>
        </w:trPr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vAlign w:val="center"/>
          </w:tcPr>
          <w:p w:rsidR="006374E7" w:rsidRPr="00097FA8" w:rsidRDefault="00123AB7" w:rsidP="004A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Finansowanie </w:t>
            </w:r>
            <w:r w:rsidR="00634E0B" w:rsidRPr="00097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projektu – wysokość deklarowanych środków własnych</w:t>
            </w:r>
            <w:r w:rsidR="00097FA8" w:rsidRPr="00097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Oferenta w całkowitych kosztach zadania:</w:t>
            </w:r>
          </w:p>
          <w:p w:rsidR="00536319" w:rsidRPr="00097FA8" w:rsidRDefault="00B2061A" w:rsidP="004A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</w:t>
            </w:r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d 10% do 25%        - 1 </w:t>
            </w:r>
            <w:proofErr w:type="spellStart"/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536319" w:rsidRPr="00097FA8" w:rsidRDefault="00B2061A" w:rsidP="004A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</w:t>
            </w:r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d 25,01 do 50%      - 2 </w:t>
            </w:r>
            <w:proofErr w:type="spellStart"/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  <w:p w:rsidR="00B2061A" w:rsidRPr="00B2061A" w:rsidRDefault="00B2061A" w:rsidP="00B2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</w:t>
            </w:r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owyżej </w:t>
            </w:r>
            <w:r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50,01%       - 3 </w:t>
            </w:r>
            <w:proofErr w:type="spellStart"/>
            <w:r w:rsidR="00536319" w:rsidRPr="00097FA8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</w:tcPr>
          <w:p w:rsidR="00341A91" w:rsidRPr="001801AA" w:rsidRDefault="00341A91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061A" w:rsidRDefault="00B2061A" w:rsidP="004A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1A91" w:rsidRPr="001801AA" w:rsidRDefault="00097FA8" w:rsidP="00B2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20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1A91"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0-3 </w:t>
            </w:r>
            <w:proofErr w:type="spellStart"/>
            <w:r w:rsidR="00341A91" w:rsidRPr="001801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341A91" w:rsidRDefault="00341A91" w:rsidP="00341A91">
      <w:pPr>
        <w:tabs>
          <w:tab w:val="num" w:pos="720"/>
        </w:tabs>
        <w:spacing w:before="120"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341A91" w:rsidRPr="009231C5" w:rsidRDefault="00341A91" w:rsidP="00341A91">
      <w:pPr>
        <w:tabs>
          <w:tab w:val="num" w:pos="720"/>
        </w:tabs>
        <w:spacing w:before="120"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231C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9231C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5</w:t>
      </w:r>
    </w:p>
    <w:p w:rsidR="00341A91" w:rsidRPr="00A87238" w:rsidRDefault="00341A91" w:rsidP="00341A91">
      <w:pPr>
        <w:tabs>
          <w:tab w:val="num" w:pos="720"/>
        </w:tabs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231C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KOSZTY ZADANIA PUBLICZNEGO</w:t>
      </w:r>
    </w:p>
    <w:p w:rsidR="00341A91" w:rsidRPr="00800030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Ze środków dotacji </w:t>
      </w:r>
      <w:r w:rsidRPr="00800030">
        <w:rPr>
          <w:rFonts w:ascii="Times New Roman" w:eastAsia="Arial Unicode MS" w:hAnsi="Times New Roman" w:cs="Times New Roman"/>
          <w:sz w:val="24"/>
          <w:szCs w:val="24"/>
          <w:lang w:eastAsia="pl-PL"/>
        </w:rPr>
        <w:t>mogą być pokrywane koszty poniesione w terminie realizacji zad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a</w:t>
      </w:r>
      <w:r w:rsidRPr="00800030">
        <w:rPr>
          <w:rFonts w:ascii="Times New Roman" w:eastAsia="Arial Unicode MS" w:hAnsi="Times New Roman" w:cs="Times New Roman"/>
          <w:sz w:val="24"/>
          <w:szCs w:val="24"/>
          <w:lang w:eastAsia="pl-PL"/>
        </w:rPr>
        <w:t>nia, jednak nie wcześniej niż od dnia podpisania umowy.</w:t>
      </w:r>
    </w:p>
    <w:p w:rsidR="00341A91" w:rsidRPr="00800030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00030">
        <w:rPr>
          <w:rFonts w:ascii="Times New Roman" w:eastAsia="Arial Unicode MS" w:hAnsi="Times New Roman" w:cs="Times New Roman"/>
          <w:sz w:val="24"/>
          <w:szCs w:val="24"/>
          <w:lang w:eastAsia="pl-PL"/>
        </w:rPr>
        <w:t>Przed datą podpisania umowy mogą być pokrywane koszty tylko ze środków własnych lub z innych źródeł.</w:t>
      </w:r>
    </w:p>
    <w:p w:rsidR="00341A91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030">
        <w:rPr>
          <w:rFonts w:ascii="Times New Roman" w:eastAsia="Arial Unicode MS" w:hAnsi="Times New Roman" w:cs="Times New Roman"/>
          <w:sz w:val="24"/>
          <w:szCs w:val="24"/>
          <w:lang w:eastAsia="pl-PL"/>
        </w:rPr>
        <w:t>Dotacja musi być wykorzystana w terminie 14 dni od dnia zakończenia realizacji zadania, nie</w:t>
      </w:r>
      <w:r w:rsidRPr="00923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</w:t>
      </w:r>
      <w:r w:rsidR="003B3E61">
        <w:rPr>
          <w:rFonts w:ascii="Times New Roman" w:eastAsia="Times New Roman" w:hAnsi="Times New Roman" w:cs="Times New Roman"/>
          <w:sz w:val="24"/>
          <w:szCs w:val="24"/>
          <w:lang w:eastAsia="pl-PL"/>
        </w:rPr>
        <w:t>niej niż do dnia 31 grudnia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1C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41A91" w:rsidRDefault="00341A91" w:rsidP="00341A91">
      <w:pPr>
        <w:pStyle w:val="Akapitzlist"/>
        <w:numPr>
          <w:ilvl w:val="0"/>
          <w:numId w:val="8"/>
        </w:numPr>
        <w:spacing w:after="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1C5">
        <w:rPr>
          <w:rFonts w:ascii="Times New Roman" w:eastAsia="Arial Unicode MS" w:hAnsi="Times New Roman" w:cs="Times New Roman"/>
          <w:sz w:val="24"/>
          <w:szCs w:val="24"/>
          <w:lang w:eastAsia="pl-PL"/>
        </w:rPr>
        <w:t>Koszty</w:t>
      </w:r>
      <w:r w:rsidRPr="00923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ponoszone w ramach realizacji zadania są kwalifikowane, jeżeli: 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231C5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są niezbędne do realizacji projektu, 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odzwierciedlają koszty rzeczywiste tzn. są udokumentowane właściwymi dowodami księgowymi (faktury, umowy, rachunki) oraz mają odniesienie w ewidencji księgowej, możliwe do zidentyfikowania i zweryfikowania,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są skalkulowane proporcjonalnie dla przedsięwzięcia objętego dofinansowaniem,</w:t>
      </w:r>
    </w:p>
    <w:p w:rsidR="00341A91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są racjonalnie skalkulowane w oparciu o ceny rynkowe,</w:t>
      </w:r>
    </w:p>
    <w:p w:rsidR="00341A91" w:rsidRPr="00800030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00030">
        <w:rPr>
          <w:rFonts w:ascii="Times New Roman" w:eastAsia="Arial Unicode MS" w:hAnsi="Times New Roman" w:cs="Times New Roman"/>
          <w:sz w:val="24"/>
          <w:szCs w:val="24"/>
          <w:lang w:eastAsia="pl-PL"/>
        </w:rPr>
        <w:t>zostały</w:t>
      </w:r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wydatkowane zgodnie z przepisami ustawy z dnia 29 stycznia 2004 r. Prawo zamówień publicznych (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Dz. U. z 2017 r. poz.</w:t>
      </w:r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1579, z </w:t>
      </w:r>
      <w:proofErr w:type="spellStart"/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>późn</w:t>
      </w:r>
      <w:proofErr w:type="spellEnd"/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>. zm.),</w:t>
      </w:r>
    </w:p>
    <w:p w:rsidR="00341A91" w:rsidRPr="00FA725F" w:rsidRDefault="00341A91" w:rsidP="00341A91">
      <w:pPr>
        <w:pStyle w:val="Akapitzlist"/>
        <w:numPr>
          <w:ilvl w:val="0"/>
          <w:numId w:val="14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zostały poniesione w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terminie realizacji zadania.</w:t>
      </w:r>
    </w:p>
    <w:p w:rsidR="00341A91" w:rsidRDefault="00341A91" w:rsidP="00341A91">
      <w:pPr>
        <w:spacing w:after="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3.  </w:t>
      </w:r>
      <w:r w:rsidRPr="009231C5">
        <w:rPr>
          <w:rFonts w:ascii="Times New Roman" w:eastAsia="Arial Unicode MS" w:hAnsi="Times New Roman" w:cs="Times New Roman"/>
          <w:sz w:val="24"/>
          <w:szCs w:val="24"/>
          <w:lang w:eastAsia="pl-PL"/>
        </w:rPr>
        <w:t>Koszty kwalifikowane, w oparciu o które sporządzony jest kosztorys zadania, stanowią w szczególności wydatki poniesione 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wypłatę nagród pieniężnych,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honoraria i wynagrodzenia dla osób bezpośrednio zatrudnionych przy realizacji zadania na podstawie umowy o dzieło/zlecenia, 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F611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usługi (transportowe, poligraficzne,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obsługi technicznej imprez),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zakup materiałów niezbędnych do realizacji zadania,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wynajem pomieszczeń (sal widowiskowych, szkoleniowych, konferencyjnych itp.) oraz urządzeń technicznych niezbędnych do realizacji zadania,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zakwaterowanie i wyżywienie dla uczestników niepobierających wynagrodzenia, </w:t>
      </w:r>
    </w:p>
    <w:p w:rsidR="00341A91" w:rsidRPr="00B1128A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promocję zadania (plakaty, ulotki, zaproszenia itp.),</w:t>
      </w:r>
    </w:p>
    <w:p w:rsidR="00341A91" w:rsidRPr="003B3E61" w:rsidRDefault="00341A91" w:rsidP="00341A91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koszty administracyjne i osobowe bezpośrednio związane z realizacją zadania (np. zakup materiałów biurowych, opłaty pocztowe, część wynagrodzenia pracowników etatowych oddelegowanych do realizacji zadania) </w:t>
      </w:r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>w wysokości</w:t>
      </w:r>
      <w:r w:rsidRPr="000C402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 10% kosztów całkowitych zadania.</w:t>
      </w:r>
    </w:p>
    <w:p w:rsidR="00341A91" w:rsidRPr="002B2453" w:rsidRDefault="00341A91" w:rsidP="00341A91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453">
        <w:rPr>
          <w:rFonts w:ascii="Times New Roman" w:hAnsi="Times New Roman" w:cs="Times New Roman"/>
          <w:b/>
          <w:sz w:val="24"/>
          <w:szCs w:val="24"/>
        </w:rPr>
        <w:t xml:space="preserve">UWAGA! Wkładu osobowego i rzeczowego nie ujmuje się </w:t>
      </w:r>
      <w:r>
        <w:rPr>
          <w:rFonts w:ascii="Times New Roman" w:hAnsi="Times New Roman" w:cs="Times New Roman"/>
          <w:b/>
          <w:sz w:val="24"/>
          <w:szCs w:val="24"/>
        </w:rPr>
        <w:t>w kosztorysie zadania.</w:t>
      </w:r>
    </w:p>
    <w:p w:rsidR="00341A91" w:rsidRPr="00291A75" w:rsidRDefault="00341A91" w:rsidP="00341A91">
      <w:pPr>
        <w:spacing w:after="8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291A75">
        <w:rPr>
          <w:rFonts w:ascii="Times New Roman" w:hAnsi="Times New Roman" w:cs="Times New Roman"/>
          <w:b/>
          <w:sz w:val="24"/>
          <w:szCs w:val="24"/>
        </w:rPr>
        <w:t xml:space="preserve">Wkład osobowy i rzeczowy 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 w:rsidRPr="00291A75">
        <w:rPr>
          <w:rFonts w:ascii="Times New Roman" w:hAnsi="Times New Roman" w:cs="Times New Roman"/>
          <w:b/>
          <w:sz w:val="24"/>
          <w:szCs w:val="24"/>
        </w:rPr>
        <w:t xml:space="preserve">winien zostać wykazany w formie opisowej w cz. IV </w:t>
      </w:r>
      <w:proofErr w:type="spellStart"/>
      <w:r w:rsidRPr="00291A75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291A75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291A75">
        <w:rPr>
          <w:rFonts w:ascii="Times New Roman" w:hAnsi="Times New Roman" w:cs="Times New Roman"/>
          <w:b/>
          <w:sz w:val="24"/>
          <w:szCs w:val="24"/>
        </w:rPr>
        <w:t>13.</w:t>
      </w:r>
    </w:p>
    <w:p w:rsidR="00341A91" w:rsidRDefault="00341A91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4.  </w:t>
      </w:r>
      <w:r w:rsidRPr="00001587">
        <w:rPr>
          <w:rFonts w:ascii="Times New Roman" w:eastAsia="Arial Unicode MS" w:hAnsi="Times New Roman" w:cs="Times New Roman"/>
          <w:sz w:val="24"/>
          <w:szCs w:val="24"/>
          <w:lang w:eastAsia="pl-PL"/>
        </w:rPr>
        <w:t>Koszty niekwalifikowane, które nie mogą być uwzględnione w kosztorysie zadania, stanowią w szczególności: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sta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łe koszty działalności podmiotu (</w:t>
      </w: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wynagrodzenia osobowe pracowników etatowych i utrzymanie biura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np. opłaty czynszowe, abonamentowe, rachunki telefoniczne, materiały biurowe, op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łaty pocztowe) z wyłączeniem ust. 3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8</w:t>
      </w: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zakup nieruchomości i środków trwałych,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leasing,</w:t>
      </w:r>
    </w:p>
    <w:p w:rsidR="00341A91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odsetki i odsetki karne, </w:t>
      </w:r>
    </w:p>
    <w:p w:rsidR="00341A91" w:rsidRPr="00C73607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13FB5">
        <w:rPr>
          <w:rFonts w:ascii="Times New Roman" w:eastAsia="Arial Unicode MS" w:hAnsi="Times New Roman" w:cs="Times New Roman"/>
          <w:sz w:val="24"/>
          <w:szCs w:val="24"/>
          <w:lang w:eastAsia="pl-PL"/>
        </w:rPr>
        <w:t>wierzytelności</w:t>
      </w:r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zobowiązania podmiotu składającego ofertę,</w:t>
      </w:r>
    </w:p>
    <w:p w:rsidR="00341A91" w:rsidRPr="00C73607" w:rsidRDefault="00341A91" w:rsidP="00341A91">
      <w:pPr>
        <w:pStyle w:val="Akapitzlist"/>
        <w:numPr>
          <w:ilvl w:val="0"/>
          <w:numId w:val="16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>podatek od towarów i usług VAT, który może być odzyskany w oparciu o przepisy ustawy z</w:t>
      </w:r>
      <w:r w:rsidRPr="006F32A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dnia 11 marca 2004 r. o podatku od towarów i usług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</w:t>
      </w:r>
    </w:p>
    <w:p w:rsidR="00341A91" w:rsidRPr="00D10F55" w:rsidRDefault="00341A91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5.  </w:t>
      </w:r>
      <w:r w:rsidRPr="00E54E38">
        <w:rPr>
          <w:rFonts w:ascii="Times New Roman" w:eastAsia="Arial Unicode MS" w:hAnsi="Times New Roman" w:cs="Times New Roman"/>
          <w:sz w:val="24"/>
          <w:szCs w:val="24"/>
        </w:rPr>
        <w:t xml:space="preserve">Zarząd Województwa przyznając dotację może wskazać pozycje kosztorysu objęte 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>dofinansowaniem z budżetu Województwa Świętokrzyskiego.</w:t>
      </w:r>
    </w:p>
    <w:p w:rsidR="00341A91" w:rsidRPr="00D10F55" w:rsidRDefault="00341A91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0F55">
        <w:rPr>
          <w:rFonts w:ascii="Times New Roman" w:eastAsia="Arial Unicode MS" w:hAnsi="Times New Roman" w:cs="Times New Roman"/>
          <w:sz w:val="24"/>
          <w:szCs w:val="24"/>
        </w:rPr>
        <w:t>6.  Kwota przyznanej dotacji może być niższa od określonej w ofercie, w związku z tym dopuszcza się wprowadzenie zmian w zakresie rzeczowym zadania na etapie sporządzenia aktualizacji oferty.</w:t>
      </w:r>
    </w:p>
    <w:p w:rsidR="001F6706" w:rsidRPr="00D10F55" w:rsidRDefault="001F6706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0F55">
        <w:rPr>
          <w:rFonts w:ascii="Times New Roman" w:eastAsia="Arial Unicode MS" w:hAnsi="Times New Roman" w:cs="Times New Roman"/>
          <w:sz w:val="24"/>
          <w:szCs w:val="24"/>
        </w:rPr>
        <w:lastRenderedPageBreak/>
        <w:t>7.</w:t>
      </w:r>
      <w:r w:rsidRPr="00D10F55">
        <w:t xml:space="preserve"> 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>W trakcie składania aktualizacji oferty Oferent jest zobowiązany do zachowania</w:t>
      </w:r>
      <w:r w:rsidR="000C402D" w:rsidRPr="00D10F55">
        <w:rPr>
          <w:rFonts w:ascii="Times New Roman" w:eastAsia="Arial Unicode MS" w:hAnsi="Times New Roman" w:cs="Times New Roman"/>
          <w:sz w:val="24"/>
          <w:szCs w:val="24"/>
        </w:rPr>
        <w:t xml:space="preserve"> procentowego finansowego wkładu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 xml:space="preserve"> własnego w całkowitym koszcie zadania publicznego w stopniu nie</w:t>
      </w:r>
      <w:r w:rsidR="000C402D" w:rsidRPr="00D10F55">
        <w:rPr>
          <w:rFonts w:ascii="Times New Roman" w:eastAsia="Arial Unicode MS" w:hAnsi="Times New Roman" w:cs="Times New Roman"/>
          <w:sz w:val="24"/>
          <w:szCs w:val="24"/>
        </w:rPr>
        <w:t xml:space="preserve"> mniejszym niż określony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 xml:space="preserve"> w ofercie konkursowej.</w:t>
      </w:r>
    </w:p>
    <w:p w:rsidR="001F6706" w:rsidRPr="00D10F55" w:rsidRDefault="001F6706" w:rsidP="00341A91">
      <w:pPr>
        <w:spacing w:after="8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0F55">
        <w:rPr>
          <w:rFonts w:ascii="Times New Roman" w:eastAsia="Arial Unicode MS" w:hAnsi="Times New Roman" w:cs="Times New Roman"/>
          <w:sz w:val="24"/>
          <w:szCs w:val="24"/>
        </w:rPr>
        <w:t>8.</w:t>
      </w:r>
      <w:r w:rsidRPr="00D10F55">
        <w:t xml:space="preserve">  </w:t>
      </w:r>
      <w:r w:rsidRPr="00D10F55">
        <w:rPr>
          <w:rFonts w:ascii="Times New Roman" w:eastAsia="Arial Unicode MS" w:hAnsi="Times New Roman" w:cs="Times New Roman"/>
          <w:sz w:val="24"/>
          <w:szCs w:val="24"/>
        </w:rPr>
        <w:t>Niespełnienie warunków określonych w ust. 7 może być podstawą do obniżenia przyznanej dotacji lub odmowy zawarcia umowy.</w:t>
      </w:r>
    </w:p>
    <w:p w:rsidR="00341A91" w:rsidRPr="00E54E38" w:rsidRDefault="00341A91" w:rsidP="00341A91">
      <w:pPr>
        <w:pStyle w:val="Akapitzlist"/>
        <w:spacing w:after="40"/>
        <w:ind w:left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 6</w:t>
      </w:r>
    </w:p>
    <w:p w:rsidR="00341A91" w:rsidRPr="00E54E38" w:rsidRDefault="00341A91" w:rsidP="00341A91">
      <w:pPr>
        <w:pStyle w:val="Akapitzlist"/>
        <w:spacing w:after="40"/>
        <w:ind w:left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POSTANOWIENIA KOŃCOWE</w:t>
      </w:r>
    </w:p>
    <w:p w:rsidR="00341A91" w:rsidRDefault="00341A91" w:rsidP="00341A91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Od podjętych przez Zarząd Województwa Świętokrzyskiego decyzji o przyznaniu dotacji nie przysługuje odwołanie.</w:t>
      </w:r>
    </w:p>
    <w:p w:rsidR="00341A91" w:rsidRDefault="00341A91" w:rsidP="00341A91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00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rozstrzygnięcia konkursu zamieszczone zostaną na stronie internetowej Urzędu Marszałkowskiego </w:t>
      </w:r>
      <w:r w:rsidRPr="00D00E8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Województwa Świętokrzyskiego - </w:t>
      </w:r>
      <w:hyperlink r:id="rId5" w:history="1">
        <w:r w:rsidRPr="00D00E8B">
          <w:rPr>
            <w:rStyle w:val="Hipercze"/>
            <w:rFonts w:ascii="Times New Roman" w:eastAsia="Arial Unicode MS" w:hAnsi="Times New Roman" w:cs="Times New Roman"/>
            <w:sz w:val="24"/>
            <w:szCs w:val="24"/>
            <w:lang w:eastAsia="pl-PL"/>
          </w:rPr>
          <w:t>www.sejmik.kielce.pl</w:t>
        </w:r>
      </w:hyperlink>
      <w:r w:rsidRPr="00D00E8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- w zakładce „Konkursy”, w Biuletynie Informacji Publicznej oraz na tablicy ogłoszeń Urzędu </w:t>
      </w:r>
      <w:r w:rsidRPr="009C6E6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 terminie 30 dni </w:t>
      </w:r>
      <w:r w:rsidRPr="00D00E8B">
        <w:rPr>
          <w:rFonts w:ascii="Times New Roman" w:eastAsia="Arial Unicode MS" w:hAnsi="Times New Roman" w:cs="Times New Roman"/>
          <w:sz w:val="24"/>
          <w:szCs w:val="24"/>
          <w:lang w:eastAsia="pl-PL"/>
        </w:rPr>
        <w:t>od daty zakończenia naboru ofert.</w:t>
      </w:r>
    </w:p>
    <w:p w:rsidR="001F6706" w:rsidRPr="00A82F3B" w:rsidRDefault="001F6706" w:rsidP="00341A91">
      <w:pPr>
        <w:pStyle w:val="Akapitzlist"/>
        <w:numPr>
          <w:ilvl w:val="0"/>
          <w:numId w:val="2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</w:t>
      </w:r>
      <w:r w:rsidR="003A3AA0"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którym przyznano dotacje </w:t>
      </w:r>
      <w:r w:rsidR="009C6E69"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="003A3AA0"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powiadomieni</w:t>
      </w:r>
      <w:r w:rsidR="00A82F3B"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konkursu</w:t>
      </w:r>
      <w:r w:rsidR="003A3AA0"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</w:t>
      </w:r>
      <w:r w:rsidR="00357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(pocztą tradycyjną</w:t>
      </w:r>
      <w:r w:rsidR="00CB7098">
        <w:rPr>
          <w:rFonts w:ascii="Times New Roman" w:eastAsia="Times New Roman" w:hAnsi="Times New Roman" w:cs="Times New Roman"/>
          <w:sz w:val="24"/>
          <w:szCs w:val="24"/>
          <w:lang w:eastAsia="pl-PL"/>
        </w:rPr>
        <w:t>), pozostali drogą</w:t>
      </w:r>
      <w:r w:rsidR="009C6E69"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(na podany w ofercie  adres poczty elektronicznej</w:t>
      </w:r>
      <w:r w:rsidR="00A82F3B" w:rsidRPr="00A82F3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41A91" w:rsidRDefault="00341A91" w:rsidP="00341A91">
      <w:pPr>
        <w:pStyle w:val="Akapitzlist"/>
        <w:spacing w:after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341A91" w:rsidRPr="00F03F6A" w:rsidRDefault="00341A91" w:rsidP="00341A91">
      <w:pPr>
        <w:pStyle w:val="Akapitzlist"/>
        <w:spacing w:after="40"/>
        <w:ind w:left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03F6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 7</w:t>
      </w:r>
    </w:p>
    <w:p w:rsidR="00341A91" w:rsidRDefault="00341A91" w:rsidP="00341A91">
      <w:pPr>
        <w:pStyle w:val="Akapitzlist"/>
        <w:numPr>
          <w:ilvl w:val="0"/>
          <w:numId w:val="3"/>
        </w:numPr>
        <w:spacing w:after="40"/>
        <w:jc w:val="both"/>
        <w:rPr>
          <w:rFonts w:ascii="Times New Roman" w:eastAsia="Arial Unicode MS" w:hAnsi="Times New Roman" w:cs="Times New Roman"/>
          <w:strike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Warunkiem przekazania dotacji na realizację zadania jest zawarcie pisemnej umowy z oferentem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341A91" w:rsidRPr="00FA725F" w:rsidRDefault="00341A91" w:rsidP="00341A91">
      <w:pPr>
        <w:pStyle w:val="Akapitzlist"/>
        <w:numPr>
          <w:ilvl w:val="0"/>
          <w:numId w:val="3"/>
        </w:numPr>
        <w:spacing w:after="40"/>
        <w:jc w:val="both"/>
        <w:rPr>
          <w:rFonts w:ascii="Times New Roman" w:eastAsia="Arial Unicode MS" w:hAnsi="Times New Roman" w:cs="Times New Roman"/>
          <w:strike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Przed podpisaniem umowy oferent zobowiązany jest do dostarczenia do Urzędu: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kopii wyciągu z Krajowego Rejestru Sądowego, zgodnego z aktualnym stanem faktycznym i prawnym  lub potwierdzonej za zgodność z oryginałem kopii aktualnego wyciągu z ewidencji, innego rejestru potwierdzającego osobowość prawną oferenta oraz nazwiska i funkcje osób upoważnionych do składania oświadczeń woli w jego imieniu,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w przypadku rozpoczętej procedury zmiany zarządu oferenta – uchwały dot. zmiany/wyboru nowego zarządu oraz kserokopii wniosku dot. zmiany złożonego do KRS,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osób prawnych i jednostek organizacyjnych działających na podstawie przepisów ustawy o stosunku Państwa do Kościoła Katolickiego w Rzeczypospolitej Polskiej, o stosunku Państwa do innych kościołów i związków wyznaniowych oraz gwarancji wolności sumienia i wyznania: </w:t>
      </w:r>
    </w:p>
    <w:p w:rsidR="00341A91" w:rsidRPr="00B1128A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>zaświadczenia o osobowości prawnej parafii/zakonu,</w:t>
      </w:r>
    </w:p>
    <w:p w:rsidR="00341A91" w:rsidRPr="00B1128A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1128A">
        <w:rPr>
          <w:rFonts w:ascii="Times New Roman" w:eastAsia="Arial Unicode MS" w:hAnsi="Times New Roman" w:cs="Times New Roman"/>
          <w:sz w:val="24"/>
          <w:szCs w:val="24"/>
          <w:lang w:eastAsia="pl-PL"/>
        </w:rPr>
        <w:t>upoważnienia dla proboszcza/przeora o reprezentowaniu parafii/zakonu i zaciąganiu zobowiązań finansowych lub dekretu powołującego kościelną osobę prawną,</w:t>
      </w:r>
    </w:p>
    <w:p w:rsidR="00341A91" w:rsidRPr="00FA725F" w:rsidRDefault="00341A91" w:rsidP="00341A91">
      <w:pPr>
        <w:pStyle w:val="Akapitzlist"/>
        <w:numPr>
          <w:ilvl w:val="0"/>
          <w:numId w:val="17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pełnomocnictwa zarządu głównego dla przedstawiciela/przedstawicieli oddziału terenowego organizacji, do składania w imieniu tej organizacji oświadczeń woli w zakresie nabywania praw i zaciągania zobowiązań finansowych oraz dysponowania środkami przeznaczonymi na realizację zadania, o którego wsparcie stara się ta jednostka organizacyjna – w przypadku składania oferty przez oddział terenowy organizacji (nieposiadający osobowości prawnej),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5)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oświadczenia o posiadanym rachunku bankowym, który nie jest obciążony z jakiegokolwiek tytułu egzekucyj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nego,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6)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w przypadku przyznania innej kwoty dotacji niż wnioskowana:</w:t>
      </w:r>
    </w:p>
    <w:p w:rsidR="00341A91" w:rsidRPr="00FA725F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zaktualizowanego harmonogramu i opisu poszczególnych działań,</w:t>
      </w:r>
    </w:p>
    <w:p w:rsidR="00341A91" w:rsidRPr="00FA725F" w:rsidRDefault="00341A91" w:rsidP="00341A91">
      <w:pPr>
        <w:pStyle w:val="Akapitzlist"/>
        <w:numPr>
          <w:ilvl w:val="0"/>
          <w:numId w:val="18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zaktualizowanej kalkulacji przewidywa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nych kosztów realizacji zadania,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7)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kopii aktualnego statutu organizacji lub adres strony internetowej, na której jest on   udostępniony,</w:t>
      </w:r>
    </w:p>
    <w:p w:rsidR="00341A91" w:rsidRPr="00FA725F" w:rsidRDefault="00341A91" w:rsidP="00341A91">
      <w:pPr>
        <w:pStyle w:val="Akapitzlist"/>
        <w:spacing w:after="4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8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umowy partnerskiej zawartej między organizacjami pozarządowymi lub podmiotami wymienionymi w art. 3 ust.</w:t>
      </w:r>
      <w:r w:rsidR="0051481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2 -</w:t>
      </w:r>
      <w:r w:rsidRPr="00FA725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3 ustawy z dnia 24 kwietnia 2003 r. o działalności pożytku publicznego i o wolontariacie, określającą zakres ich świadczeń składających się na realizację zadania publicznego – w przypadku składania ofert, które będą realizowane w partnerstwie.</w:t>
      </w:r>
    </w:p>
    <w:p w:rsidR="00341A91" w:rsidRPr="00E54E38" w:rsidRDefault="00341A91" w:rsidP="00341A91">
      <w:pPr>
        <w:pStyle w:val="Akapitzlist"/>
        <w:numPr>
          <w:ilvl w:val="0"/>
          <w:numId w:val="3"/>
        </w:numPr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odstąpienia od zawarcia umowy oferent, w terminie 30 dni od daty otrzymania informacji o przyznanej dotacji, ma obowiązek pisemnie powiadomić właściwy ds. </w:t>
      </w:r>
      <w:proofErr w:type="spellStart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kultury</w:t>
      </w:r>
      <w:proofErr w:type="spellEnd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departament Urzędu Marszałkowskiego Województwa Świętokrzyskiego o swojej decyzji. </w:t>
      </w:r>
    </w:p>
    <w:p w:rsidR="00341A91" w:rsidRPr="00F03F6A" w:rsidRDefault="00341A91" w:rsidP="00341A91">
      <w:pPr>
        <w:pStyle w:val="Akapitzlist"/>
        <w:ind w:left="36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03F6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 8</w:t>
      </w:r>
    </w:p>
    <w:p w:rsidR="00341A91" w:rsidRPr="00E54E38" w:rsidRDefault="00341A91" w:rsidP="00341A91">
      <w:pPr>
        <w:pStyle w:val="Akapitzlis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Wydatki na realizację zadań publiczny</w:t>
      </w:r>
      <w:r w:rsidR="0051481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ch z zakresu </w:t>
      </w:r>
      <w:proofErr w:type="spellStart"/>
      <w:r w:rsidR="0051481D">
        <w:rPr>
          <w:rFonts w:ascii="Times New Roman" w:eastAsia="Arial Unicode MS" w:hAnsi="Times New Roman" w:cs="Times New Roman"/>
          <w:sz w:val="24"/>
          <w:szCs w:val="24"/>
          <w:lang w:eastAsia="pl-PL"/>
        </w:rPr>
        <w:t>kultury</w:t>
      </w:r>
      <w:proofErr w:type="spellEnd"/>
      <w:r w:rsidR="0051481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roku 2018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wyniosły </w:t>
      </w:r>
      <w:r w:rsidR="00956FB5">
        <w:rPr>
          <w:rFonts w:ascii="Times New Roman" w:eastAsia="Arial Unicode MS" w:hAnsi="Times New Roman" w:cs="Times New Roman"/>
          <w:sz w:val="24"/>
          <w:szCs w:val="24"/>
          <w:lang w:eastAsia="pl-PL"/>
        </w:rPr>
        <w:t>324 869, 61</w:t>
      </w:r>
      <w:r w:rsidR="0051481D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zł.</w:t>
      </w:r>
    </w:p>
    <w:p w:rsidR="00341A91" w:rsidRPr="00F03F6A" w:rsidRDefault="00341A91" w:rsidP="00341A91">
      <w:pPr>
        <w:pStyle w:val="Akapitzlist"/>
        <w:ind w:left="36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03F6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 9</w:t>
      </w:r>
    </w:p>
    <w:p w:rsidR="00341A91" w:rsidRPr="00E54E38" w:rsidRDefault="00341A91" w:rsidP="00341A91">
      <w:pPr>
        <w:pStyle w:val="Akapitzlis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Informacji w sprawie konkursu udzielają pracownicy Oddziału Kultury i Dziedzictwa Narodowego w Departamencie Promocji, Edukacji, Kultury, Sportu i Turystyki Urzędu Marszałkowskiego Województwa Świętokrzyskiego,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pod następującymi </w:t>
      </w:r>
      <w:proofErr w:type="spellStart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nr</w:t>
      </w:r>
      <w:proofErr w:type="spellEnd"/>
      <w:r w:rsidRPr="00E54E38">
        <w:rPr>
          <w:rFonts w:ascii="Times New Roman" w:eastAsia="Arial Unicode MS" w:hAnsi="Times New Roman" w:cs="Times New Roman"/>
          <w:sz w:val="24"/>
          <w:szCs w:val="24"/>
          <w:lang w:eastAsia="pl-PL"/>
        </w:rPr>
        <w:t>. tel.: 41 341 62 12 lub 41 341 62 15.</w:t>
      </w:r>
    </w:p>
    <w:p w:rsidR="00863704" w:rsidRDefault="00863704"/>
    <w:sectPr w:rsidR="00863704" w:rsidSect="00C531C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6C41"/>
    <w:multiLevelType w:val="hybridMultilevel"/>
    <w:tmpl w:val="20827C92"/>
    <w:lvl w:ilvl="0" w:tplc="7F6249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537DC2"/>
    <w:multiLevelType w:val="hybridMultilevel"/>
    <w:tmpl w:val="9CDC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66804"/>
    <w:multiLevelType w:val="hybridMultilevel"/>
    <w:tmpl w:val="75EC51D0"/>
    <w:lvl w:ilvl="0" w:tplc="8242BF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B2273C"/>
    <w:multiLevelType w:val="multilevel"/>
    <w:tmpl w:val="5DA87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4489"/>
    <w:multiLevelType w:val="hybridMultilevel"/>
    <w:tmpl w:val="B97A0754"/>
    <w:lvl w:ilvl="0" w:tplc="CB0AD67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C0672"/>
    <w:multiLevelType w:val="hybridMultilevel"/>
    <w:tmpl w:val="C124237A"/>
    <w:lvl w:ilvl="0" w:tplc="8EA25C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B4E1A"/>
    <w:multiLevelType w:val="hybridMultilevel"/>
    <w:tmpl w:val="1CD46F64"/>
    <w:lvl w:ilvl="0" w:tplc="DEB44C2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3216F84"/>
    <w:multiLevelType w:val="hybridMultilevel"/>
    <w:tmpl w:val="F746B9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22C32"/>
    <w:multiLevelType w:val="hybridMultilevel"/>
    <w:tmpl w:val="8B2ECE62"/>
    <w:lvl w:ilvl="0" w:tplc="12B8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CD2DEB"/>
    <w:multiLevelType w:val="hybridMultilevel"/>
    <w:tmpl w:val="88A009CA"/>
    <w:lvl w:ilvl="0" w:tplc="F51A84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77E40"/>
    <w:multiLevelType w:val="hybridMultilevel"/>
    <w:tmpl w:val="818AF4F2"/>
    <w:lvl w:ilvl="0" w:tplc="74DA3E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312717"/>
    <w:multiLevelType w:val="hybridMultilevel"/>
    <w:tmpl w:val="6A8E5F02"/>
    <w:lvl w:ilvl="0" w:tplc="5F3282B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3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A91"/>
    <w:rsid w:val="00097FA8"/>
    <w:rsid w:val="000C402D"/>
    <w:rsid w:val="00123AB7"/>
    <w:rsid w:val="001A7940"/>
    <w:rsid w:val="001F6706"/>
    <w:rsid w:val="002427F5"/>
    <w:rsid w:val="002B08F6"/>
    <w:rsid w:val="00341A91"/>
    <w:rsid w:val="003575E4"/>
    <w:rsid w:val="003A3AA0"/>
    <w:rsid w:val="003B3E61"/>
    <w:rsid w:val="004B7A81"/>
    <w:rsid w:val="004D0E3B"/>
    <w:rsid w:val="0051481D"/>
    <w:rsid w:val="00536319"/>
    <w:rsid w:val="005B1FAB"/>
    <w:rsid w:val="00634E0B"/>
    <w:rsid w:val="006374E7"/>
    <w:rsid w:val="0078459D"/>
    <w:rsid w:val="007B55CB"/>
    <w:rsid w:val="007D46F6"/>
    <w:rsid w:val="0082545C"/>
    <w:rsid w:val="00863704"/>
    <w:rsid w:val="00956FB5"/>
    <w:rsid w:val="009A57A7"/>
    <w:rsid w:val="009C6E69"/>
    <w:rsid w:val="009D78FD"/>
    <w:rsid w:val="00A82F3B"/>
    <w:rsid w:val="00B2061A"/>
    <w:rsid w:val="00B76DE7"/>
    <w:rsid w:val="00BC7A6E"/>
    <w:rsid w:val="00CB7098"/>
    <w:rsid w:val="00D10F55"/>
    <w:rsid w:val="00F8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2423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14</cp:revision>
  <cp:lastPrinted>2019-01-07T10:02:00Z</cp:lastPrinted>
  <dcterms:created xsi:type="dcterms:W3CDTF">2019-01-02T09:00:00Z</dcterms:created>
  <dcterms:modified xsi:type="dcterms:W3CDTF">2019-01-18T09:47:00Z</dcterms:modified>
</cp:coreProperties>
</file>