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B21855">
        <w:rPr>
          <w:rFonts w:ascii="Times New Roman" w:hAnsi="Times New Roman"/>
          <w:bCs/>
          <w:i/>
          <w:sz w:val="24"/>
        </w:rPr>
        <w:t>2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003D56" w:rsidRDefault="00003D56" w:rsidP="00003D5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zamówienia jest zakup trzech czytników ebooków np. </w:t>
      </w:r>
      <w:proofErr w:type="spellStart"/>
      <w:r>
        <w:rPr>
          <w:rFonts w:ascii="Times New Roman" w:hAnsi="Times New Roman"/>
          <w:sz w:val="24"/>
        </w:rPr>
        <w:t>Pocketbook</w:t>
      </w:r>
      <w:proofErr w:type="spellEnd"/>
      <w:r>
        <w:rPr>
          <w:rFonts w:ascii="Times New Roman" w:hAnsi="Times New Roman"/>
          <w:sz w:val="24"/>
        </w:rPr>
        <w:t xml:space="preserve"> 616 Basic Lux 2 (lub równoważnych) wraz z oprogramowaniem systemowym, z dostawą do Świętokrzyskiego Centrum Doskonalenia Nauczycieli w Kielcach</w:t>
      </w:r>
      <w:r>
        <w:rPr>
          <w:rFonts w:ascii="Times New Roman" w:hAnsi="Times New Roman"/>
          <w:bCs/>
          <w:sz w:val="24"/>
        </w:rPr>
        <w:t>. Szczegółowy opis przedmiotu zamówienia zawiera załącznik nr 1.</w:t>
      </w:r>
    </w:p>
    <w:p w:rsidR="00543776" w:rsidRDefault="00003D56" w:rsidP="00003D56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5233F3" w:rsidRDefault="005233F3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7F18F1" w:rsidRDefault="007F18F1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6C37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2"/>
        <w:gridCol w:w="2410"/>
        <w:gridCol w:w="3261"/>
      </w:tblGrid>
      <w:tr w:rsidR="00543776" w:rsidRPr="00543776" w:rsidTr="00543776">
        <w:trPr>
          <w:trHeight w:val="1102"/>
        </w:trPr>
        <w:tc>
          <w:tcPr>
            <w:tcW w:w="857" w:type="pct"/>
            <w:shd w:val="clear" w:color="auto" w:fill="BDD6EE" w:themeFill="accent1" w:themeFillTint="66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  <w:r w:rsidRPr="00543776"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  <w:lastRenderedPageBreak/>
              <w:t>przedmiot dostawy</w:t>
            </w:r>
          </w:p>
        </w:tc>
        <w:tc>
          <w:tcPr>
            <w:tcW w:w="1089" w:type="pct"/>
            <w:shd w:val="clear" w:color="auto" w:fill="BDD6EE" w:themeFill="accent1" w:themeFillTint="66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43776">
              <w:rPr>
                <w:rFonts w:ascii="Times New Roman" w:hAnsi="Times New Roman"/>
                <w:b/>
                <w:bCs/>
                <w:color w:val="000000"/>
                <w:szCs w:val="22"/>
              </w:rPr>
              <w:t>marka</w:t>
            </w:r>
          </w:p>
        </w:tc>
        <w:tc>
          <w:tcPr>
            <w:tcW w:w="1298" w:type="pct"/>
            <w:shd w:val="clear" w:color="auto" w:fill="BDD6EE" w:themeFill="accent1" w:themeFillTint="66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543776">
              <w:rPr>
                <w:rFonts w:ascii="Times New Roman" w:hAnsi="Times New Roman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1756" w:type="pct"/>
            <w:shd w:val="clear" w:color="auto" w:fill="BDD6EE" w:themeFill="accent1" w:themeFillTint="66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3776">
              <w:rPr>
                <w:rFonts w:ascii="Times New Roman" w:hAnsi="Times New Roman"/>
                <w:b/>
                <w:bCs/>
                <w:szCs w:val="22"/>
              </w:rPr>
              <w:t>cena jednostkowa brutto</w:t>
            </w:r>
          </w:p>
        </w:tc>
      </w:tr>
      <w:tr w:rsidR="00543776" w:rsidRPr="00543776" w:rsidTr="00543776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543776" w:rsidRPr="00543776" w:rsidRDefault="00543776" w:rsidP="00A64AAB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3776">
              <w:rPr>
                <w:rFonts w:ascii="Times New Roman" w:hAnsi="Times New Roman"/>
                <w:color w:val="000000"/>
                <w:szCs w:val="22"/>
              </w:rPr>
              <w:t xml:space="preserve">Czytnik </w:t>
            </w:r>
            <w:r w:rsidR="00EB6405">
              <w:rPr>
                <w:rFonts w:ascii="Times New Roman" w:hAnsi="Times New Roman"/>
                <w:color w:val="000000"/>
                <w:szCs w:val="22"/>
              </w:rPr>
              <w:br/>
            </w:r>
            <w:r w:rsidRPr="00543776">
              <w:rPr>
                <w:rFonts w:ascii="Times New Roman" w:hAnsi="Times New Roman"/>
                <w:color w:val="000000"/>
                <w:szCs w:val="22"/>
              </w:rPr>
              <w:t>e</w:t>
            </w:r>
            <w:bookmarkStart w:id="0" w:name="_GoBack"/>
            <w:bookmarkEnd w:id="0"/>
            <w:r w:rsidRPr="00543776">
              <w:rPr>
                <w:rFonts w:ascii="Times New Roman" w:hAnsi="Times New Roman"/>
                <w:color w:val="000000"/>
                <w:szCs w:val="22"/>
              </w:rPr>
              <w:t>booków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756" w:type="pct"/>
            <w:shd w:val="clear" w:color="auto" w:fill="auto"/>
            <w:vAlign w:val="center"/>
            <w:hideMark/>
          </w:tcPr>
          <w:p w:rsidR="00543776" w:rsidRPr="00543776" w:rsidRDefault="00543776" w:rsidP="00152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43776" w:rsidRDefault="00543776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42" w:type="pct"/>
        <w:tblInd w:w="108" w:type="dxa"/>
        <w:tblLook w:val="04A0" w:firstRow="1" w:lastRow="0" w:firstColumn="1" w:lastColumn="0" w:noHBand="0" w:noVBand="1"/>
      </w:tblPr>
      <w:tblGrid>
        <w:gridCol w:w="612"/>
        <w:gridCol w:w="2083"/>
        <w:gridCol w:w="3298"/>
        <w:gridCol w:w="3298"/>
      </w:tblGrid>
      <w:tr w:rsidR="00543776" w:rsidRPr="00543776" w:rsidTr="00980E04">
        <w:trPr>
          <w:trHeight w:val="567"/>
        </w:trPr>
        <w:tc>
          <w:tcPr>
            <w:tcW w:w="329" w:type="pct"/>
            <w:shd w:val="clear" w:color="auto" w:fill="BDD6EE" w:themeFill="accent1" w:themeFillTint="66"/>
          </w:tcPr>
          <w:p w:rsidR="00543776" w:rsidRPr="00543776" w:rsidRDefault="00543776" w:rsidP="00EB6405">
            <w:pPr>
              <w:rPr>
                <w:rFonts w:ascii="Times New Roman" w:hAnsi="Times New Roman"/>
                <w:b/>
                <w:szCs w:val="22"/>
              </w:rPr>
            </w:pPr>
          </w:p>
          <w:p w:rsidR="00543776" w:rsidRPr="00543776" w:rsidRDefault="00543776" w:rsidP="00EB6405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21" w:type="pct"/>
            <w:shd w:val="clear" w:color="auto" w:fill="BDD6EE" w:themeFill="accent1" w:themeFillTint="66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43776">
              <w:rPr>
                <w:rFonts w:ascii="Times New Roman" w:hAnsi="Times New Roman"/>
                <w:b/>
                <w:szCs w:val="22"/>
              </w:rPr>
              <w:t>Nazwa komponentu</w:t>
            </w:r>
          </w:p>
        </w:tc>
        <w:tc>
          <w:tcPr>
            <w:tcW w:w="1775" w:type="pct"/>
            <w:shd w:val="clear" w:color="auto" w:fill="BDD6EE" w:themeFill="accent1" w:themeFillTint="66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43776">
              <w:rPr>
                <w:rFonts w:ascii="Times New Roman" w:hAnsi="Times New Roman"/>
                <w:b/>
                <w:szCs w:val="22"/>
              </w:rPr>
              <w:t>Wymagane parametry minimalne i konfiguracja</w:t>
            </w:r>
          </w:p>
        </w:tc>
        <w:tc>
          <w:tcPr>
            <w:tcW w:w="1775" w:type="pct"/>
            <w:shd w:val="clear" w:color="auto" w:fill="BDD6EE" w:themeFill="accent1" w:themeFillTint="66"/>
          </w:tcPr>
          <w:p w:rsidR="00543776" w:rsidRPr="00543776" w:rsidRDefault="00543776" w:rsidP="00980E04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43776">
              <w:rPr>
                <w:rFonts w:ascii="Times New Roman" w:hAnsi="Times New Roman"/>
                <w:b/>
                <w:szCs w:val="22"/>
              </w:rPr>
              <w:t xml:space="preserve">Oferowane parametry </w:t>
            </w:r>
          </w:p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43776">
              <w:rPr>
                <w:rFonts w:ascii="Times New Roman" w:hAnsi="Times New Roman"/>
                <w:b/>
                <w:szCs w:val="22"/>
              </w:rPr>
              <w:t>i konfiguracja</w:t>
            </w: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szCs w:val="22"/>
              </w:rPr>
              <w:t>Przekątna ekranu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color w:val="333333"/>
                <w:szCs w:val="22"/>
              </w:rPr>
              <w:t>6 cali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szCs w:val="22"/>
              </w:rPr>
              <w:t>Rozdzielczość ekranu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color w:val="333333"/>
                <w:szCs w:val="22"/>
              </w:rPr>
              <w:t>1024 x 758 pikseli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szCs w:val="22"/>
              </w:rPr>
              <w:t>Wyświetlacz E-Ink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szCs w:val="22"/>
              </w:rPr>
              <w:t>Tak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AC22F3" w:rsidP="00980E04">
            <w:pPr>
              <w:jc w:val="center"/>
              <w:rPr>
                <w:rFonts w:ascii="Times New Roman" w:hAnsi="Times New Roman"/>
                <w:szCs w:val="22"/>
              </w:rPr>
            </w:pPr>
            <w:hyperlink r:id="rId9" w:tooltip="Czytniki e-book - pamięć wbudowana" w:history="1">
              <w:r w:rsidR="00543776" w:rsidRPr="00543776">
                <w:rPr>
                  <w:rStyle w:val="Hipercze"/>
                  <w:rFonts w:ascii="Times New Roman" w:hAnsi="Times New Roman"/>
                  <w:color w:val="auto"/>
                  <w:szCs w:val="22"/>
                  <w:u w:val="none"/>
                </w:rPr>
                <w:t>Pamięć wbudowana</w:t>
              </w:r>
            </w:hyperlink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color w:val="333333"/>
                <w:szCs w:val="22"/>
              </w:rPr>
              <w:t>8 GB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szCs w:val="22"/>
              </w:rPr>
              <w:t>Czytnik kart pamięci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543776">
              <w:rPr>
                <w:rFonts w:ascii="Times New Roman" w:hAnsi="Times New Roman"/>
                <w:color w:val="333333"/>
                <w:szCs w:val="22"/>
              </w:rPr>
              <w:t>microSD</w:t>
            </w:r>
            <w:proofErr w:type="spellEnd"/>
            <w:r w:rsidRPr="00543776">
              <w:rPr>
                <w:rFonts w:ascii="Times New Roman" w:hAnsi="Times New Roman"/>
                <w:color w:val="333333"/>
                <w:szCs w:val="22"/>
              </w:rPr>
              <w:t xml:space="preserve">, </w:t>
            </w:r>
            <w:proofErr w:type="spellStart"/>
            <w:r w:rsidRPr="00543776">
              <w:rPr>
                <w:rFonts w:ascii="Times New Roman" w:hAnsi="Times New Roman"/>
                <w:color w:val="333333"/>
                <w:szCs w:val="22"/>
              </w:rPr>
              <w:t>microSDHC</w:t>
            </w:r>
            <w:proofErr w:type="spellEnd"/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543776" w:rsidRPr="00543776" w:rsidTr="00980E04">
        <w:trPr>
          <w:trHeight w:val="567"/>
        </w:trPr>
        <w:tc>
          <w:tcPr>
            <w:tcW w:w="329" w:type="pct"/>
          </w:tcPr>
          <w:p w:rsidR="00543776" w:rsidRPr="00543776" w:rsidRDefault="00543776" w:rsidP="00EB6405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r w:rsidRPr="00543776">
              <w:rPr>
                <w:rFonts w:ascii="Times New Roman" w:hAnsi="Times New Roman"/>
                <w:color w:val="333333"/>
                <w:szCs w:val="22"/>
              </w:rPr>
              <w:t>Łączność bezprzewodowa</w:t>
            </w:r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543776">
              <w:rPr>
                <w:rFonts w:ascii="Times New Roman" w:hAnsi="Times New Roman"/>
                <w:color w:val="333333"/>
                <w:szCs w:val="22"/>
              </w:rPr>
              <w:t>WiFi</w:t>
            </w:r>
            <w:proofErr w:type="spellEnd"/>
          </w:p>
        </w:tc>
        <w:tc>
          <w:tcPr>
            <w:tcW w:w="1775" w:type="pct"/>
          </w:tcPr>
          <w:p w:rsidR="00543776" w:rsidRPr="00543776" w:rsidRDefault="00543776" w:rsidP="00980E04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</w:p>
        </w:tc>
      </w:tr>
    </w:tbl>
    <w:p w:rsidR="00137CBB" w:rsidRPr="00543776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43776">
        <w:rPr>
          <w:rFonts w:ascii="Times New Roman" w:hAnsi="Times New Roman"/>
          <w:b/>
          <w:szCs w:val="22"/>
        </w:rPr>
        <w:t>Ja niżej podpisana/y:</w:t>
      </w:r>
    </w:p>
    <w:p w:rsidR="00137CBB" w:rsidRPr="00543776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43776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43776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43776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37CBB" w:rsidRPr="00543776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43776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43776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43776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8E2DDF" w:rsidRPr="00543776" w:rsidRDefault="008E2DDF" w:rsidP="008E2D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</w:rPr>
      </w:pPr>
      <w:r w:rsidRPr="00543776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543776">
        <w:rPr>
          <w:rFonts w:ascii="Times New Roman" w:hAnsi="Times New Roman"/>
          <w:color w:val="000000"/>
          <w:vertAlign w:val="superscript"/>
        </w:rPr>
        <w:t>1)</w:t>
      </w:r>
      <w:r w:rsidRPr="00543776">
        <w:rPr>
          <w:rFonts w:ascii="Times New Roman" w:hAnsi="Times New Roman"/>
          <w:color w:val="000000"/>
        </w:rPr>
        <w:t xml:space="preserve"> wobec osób fizycznych, </w:t>
      </w:r>
      <w:r w:rsidRPr="00543776">
        <w:rPr>
          <w:rFonts w:ascii="Times New Roman" w:hAnsi="Times New Roman"/>
        </w:rPr>
        <w:t>od których dane osobowe bezpośrednio lub pośrednio pozyskałem</w:t>
      </w:r>
      <w:r w:rsidRPr="00543776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43776">
        <w:rPr>
          <w:rFonts w:ascii="Times New Roman" w:hAnsi="Times New Roman"/>
        </w:rPr>
        <w:t>.*</w:t>
      </w:r>
    </w:p>
    <w:p w:rsidR="008E2DDF" w:rsidRPr="00543776" w:rsidRDefault="008E2DDF" w:rsidP="008E2DD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</w:rPr>
      </w:pPr>
    </w:p>
    <w:p w:rsidR="008E2DDF" w:rsidRPr="00543776" w:rsidRDefault="008E2DDF" w:rsidP="008E2DDF">
      <w:pPr>
        <w:rPr>
          <w:szCs w:val="22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8E2DDF" w:rsidRDefault="008E2DDF" w:rsidP="008E2DDF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8E2DDF" w:rsidRDefault="008E2DDF" w:rsidP="008E2DDF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8E2DDF" w:rsidRPr="00B919AE" w:rsidRDefault="008E2DDF" w:rsidP="008E2D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E2DDF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E2DDF" w:rsidRPr="00543776" w:rsidRDefault="008E2DDF" w:rsidP="005437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43776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543776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E2DDF" w:rsidRPr="00543776" w:rsidRDefault="008E2DDF" w:rsidP="00543776">
      <w:pPr>
        <w:pStyle w:val="Tekstprzypisudolnego"/>
        <w:jc w:val="both"/>
        <w:rPr>
          <w:sz w:val="16"/>
          <w:szCs w:val="16"/>
        </w:rPr>
      </w:pPr>
    </w:p>
    <w:p w:rsidR="008E2DDF" w:rsidRPr="00543776" w:rsidRDefault="008E2DDF" w:rsidP="00543776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543776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543776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7AC4" w:rsidRDefault="007B7AC4" w:rsidP="008E2DDF"/>
    <w:sectPr w:rsidR="007B7AC4" w:rsidSect="00DB0D12">
      <w:headerReference w:type="default" r:id="rId10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F3" w:rsidRDefault="00AC22F3" w:rsidP="007B7AC4">
      <w:pPr>
        <w:spacing w:line="240" w:lineRule="auto"/>
      </w:pPr>
      <w:r>
        <w:separator/>
      </w:r>
    </w:p>
  </w:endnote>
  <w:endnote w:type="continuationSeparator" w:id="0">
    <w:p w:rsidR="00AC22F3" w:rsidRDefault="00AC22F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F3" w:rsidRDefault="00AC22F3" w:rsidP="007B7AC4">
      <w:pPr>
        <w:spacing w:line="240" w:lineRule="auto"/>
      </w:pPr>
      <w:r>
        <w:separator/>
      </w:r>
    </w:p>
  </w:footnote>
  <w:footnote w:type="continuationSeparator" w:id="0">
    <w:p w:rsidR="00AC22F3" w:rsidRDefault="00AC22F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F3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1FAA37B2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F06CE"/>
    <w:multiLevelType w:val="hybridMultilevel"/>
    <w:tmpl w:val="D1C8916A"/>
    <w:lvl w:ilvl="0" w:tplc="5EAA1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03D56"/>
    <w:rsid w:val="000A6F43"/>
    <w:rsid w:val="00107A21"/>
    <w:rsid w:val="001315AF"/>
    <w:rsid w:val="00137CBB"/>
    <w:rsid w:val="00160F0A"/>
    <w:rsid w:val="0019234D"/>
    <w:rsid w:val="001A59D1"/>
    <w:rsid w:val="001D62DD"/>
    <w:rsid w:val="00204586"/>
    <w:rsid w:val="0023479A"/>
    <w:rsid w:val="002F0D70"/>
    <w:rsid w:val="002F2AC4"/>
    <w:rsid w:val="0040182E"/>
    <w:rsid w:val="00407F51"/>
    <w:rsid w:val="00415895"/>
    <w:rsid w:val="00442335"/>
    <w:rsid w:val="004B6DB6"/>
    <w:rsid w:val="005233F3"/>
    <w:rsid w:val="00527876"/>
    <w:rsid w:val="00543776"/>
    <w:rsid w:val="005C2455"/>
    <w:rsid w:val="005C6C70"/>
    <w:rsid w:val="005E0ADA"/>
    <w:rsid w:val="0065280D"/>
    <w:rsid w:val="006C37DD"/>
    <w:rsid w:val="00794400"/>
    <w:rsid w:val="007B7AC4"/>
    <w:rsid w:val="007E751F"/>
    <w:rsid w:val="007F18F1"/>
    <w:rsid w:val="008E2DDF"/>
    <w:rsid w:val="00911E86"/>
    <w:rsid w:val="0097174C"/>
    <w:rsid w:val="009A4600"/>
    <w:rsid w:val="00A64AAB"/>
    <w:rsid w:val="00AA782E"/>
    <w:rsid w:val="00AC22F3"/>
    <w:rsid w:val="00B21855"/>
    <w:rsid w:val="00BC0472"/>
    <w:rsid w:val="00C40AA5"/>
    <w:rsid w:val="00CC73F0"/>
    <w:rsid w:val="00D32B65"/>
    <w:rsid w:val="00D92080"/>
    <w:rsid w:val="00DB0D12"/>
    <w:rsid w:val="00DF6088"/>
    <w:rsid w:val="00E324A1"/>
    <w:rsid w:val="00E725F5"/>
    <w:rsid w:val="00E91363"/>
    <w:rsid w:val="00EB6405"/>
    <w:rsid w:val="00EC2651"/>
    <w:rsid w:val="00EE1F72"/>
    <w:rsid w:val="00EF6D85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54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43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54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43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uro.com.pl/slownik.bhtml?definitionId=145039468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BF77-8698-4A12-BBFB-1F705A45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7</cp:revision>
  <cp:lastPrinted>2018-11-06T13:01:00Z</cp:lastPrinted>
  <dcterms:created xsi:type="dcterms:W3CDTF">2019-12-02T13:39:00Z</dcterms:created>
  <dcterms:modified xsi:type="dcterms:W3CDTF">2019-12-03T08:52:00Z</dcterms:modified>
</cp:coreProperties>
</file>