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1963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</w:p>
    <w:p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5C6D59">
        <w:rPr>
          <w:rFonts w:ascii="Times New Roman" w:hAnsi="Times New Roman" w:cs="Times New Roman"/>
          <w:sz w:val="24"/>
          <w:szCs w:val="24"/>
        </w:rPr>
        <w:t>25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2F0FE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4DC61E8" wp14:editId="55A4D8F2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D59" w:rsidRDefault="005C6D59" w:rsidP="0039676E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963F8" w:rsidRPr="001963F8" w:rsidRDefault="001963F8" w:rsidP="001963F8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 w:rsidRPr="001963F8">
        <w:rPr>
          <w:b/>
          <w:i/>
          <w:iCs/>
          <w:sz w:val="28"/>
        </w:rPr>
        <w:t xml:space="preserve">Część IV - </w:t>
      </w:r>
      <w:r w:rsidRPr="001963F8">
        <w:rPr>
          <w:b/>
          <w:bCs/>
          <w:i/>
          <w:iCs/>
          <w:sz w:val="28"/>
        </w:rPr>
        <w:t>Zakup i dostawa sprzętu rehabilitacyjnego i medycznego w ramach projektu socjalnego – gmina Wodzisław/powiat jędrzejowski</w:t>
      </w:r>
    </w:p>
    <w:p w:rsidR="001963F8" w:rsidRDefault="001963F8" w:rsidP="001963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3F8" w:rsidRPr="001963F8" w:rsidRDefault="001963F8" w:rsidP="001963F8">
      <w:pPr>
        <w:pStyle w:val="Akapitzlist"/>
        <w:numPr>
          <w:ilvl w:val="6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A15F84">
        <w:rPr>
          <w:rFonts w:eastAsia="Calibri"/>
          <w:b/>
          <w:bCs/>
          <w:iCs/>
          <w:color w:val="000000"/>
          <w:sz w:val="24"/>
          <w:szCs w:val="24"/>
          <w:lang w:val="x-none" w:eastAsia="x-none"/>
        </w:rPr>
        <w:t xml:space="preserve"> </w:t>
      </w:r>
      <w:r w:rsidRPr="001963F8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roweru trójkołowego rehabilitacyjnego dla dziecka 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Zakupie i dostawie roweru trójkołowego rehabilitacyjnego wraz z zamontowanymi koszem na zakupy z tyłu roweru, </w:t>
      </w:r>
      <w:r w:rsidRPr="001963F8">
        <w:rPr>
          <w:rFonts w:ascii="Times New Roman" w:eastAsia="Calibri" w:hAnsi="Times New Roman" w:cs="Times New Roman"/>
          <w:sz w:val="24"/>
          <w:szCs w:val="24"/>
        </w:rPr>
        <w:t>przeznaczony do rehabilitacji dziecka z rozmaitymi schorzeniami układu ruchu.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:rsidR="001963F8" w:rsidRPr="001963F8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 xml:space="preserve">długość całkowita roweru: </w:t>
      </w:r>
      <w:r w:rsidR="0025511E">
        <w:rPr>
          <w:rFonts w:eastAsia="Times New Roman"/>
          <w:sz w:val="24"/>
          <w:szCs w:val="24"/>
          <w:lang w:eastAsia="pl-PL"/>
        </w:rPr>
        <w:t>155 -</w:t>
      </w:r>
      <w:r w:rsidRPr="001963F8">
        <w:rPr>
          <w:rFonts w:eastAsia="Times New Roman"/>
          <w:sz w:val="24"/>
          <w:szCs w:val="24"/>
          <w:lang w:eastAsia="pl-PL"/>
        </w:rPr>
        <w:t>160 cm,</w:t>
      </w:r>
    </w:p>
    <w:p w:rsidR="001963F8" w:rsidRPr="001963F8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 xml:space="preserve">szerokość roweru: </w:t>
      </w:r>
      <w:r w:rsidR="0025511E">
        <w:rPr>
          <w:rFonts w:eastAsia="Times New Roman"/>
          <w:sz w:val="24"/>
          <w:szCs w:val="24"/>
          <w:lang w:eastAsia="pl-PL"/>
        </w:rPr>
        <w:t xml:space="preserve">60 - </w:t>
      </w:r>
      <w:r w:rsidRPr="001963F8">
        <w:rPr>
          <w:rFonts w:eastAsia="Times New Roman"/>
          <w:sz w:val="24"/>
          <w:szCs w:val="24"/>
          <w:lang w:eastAsia="pl-PL"/>
        </w:rPr>
        <w:t>67 cm,</w:t>
      </w:r>
    </w:p>
    <w:p w:rsidR="001963F8" w:rsidRPr="001963F8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>wysokość siodełka od podłoża: 70  - 95 cm,</w:t>
      </w:r>
    </w:p>
    <w:p w:rsidR="001963F8" w:rsidRPr="001963F8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>wysokość kierownicy od podłoża: 98  - 120 cm,</w:t>
      </w:r>
    </w:p>
    <w:p w:rsidR="001963F8" w:rsidRPr="001963F8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>waga roweru:  do 26 kg,</w:t>
      </w:r>
    </w:p>
    <w:p w:rsidR="001963F8" w:rsidRPr="001963F8" w:rsidRDefault="001963F8" w:rsidP="001963F8">
      <w:pPr>
        <w:pStyle w:val="Akapitzlist"/>
        <w:numPr>
          <w:ilvl w:val="0"/>
          <w:numId w:val="42"/>
        </w:numPr>
        <w:spacing w:after="0" w:line="360" w:lineRule="auto"/>
        <w:ind w:left="567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maksymalne obciążenie: 100 kg.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dokumentacja fotograficzna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zakupionego w ramach projektu socjalnego sprzętu (min. 2 zdjęcia), protokół odbioru</w:t>
      </w:r>
    </w:p>
    <w:p w:rsidR="001963F8" w:rsidRPr="001963F8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63F8" w:rsidRPr="001963F8" w:rsidRDefault="001963F8" w:rsidP="001963F8">
      <w:pPr>
        <w:pStyle w:val="Akapitzlist"/>
        <w:numPr>
          <w:ilvl w:val="6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1963F8">
        <w:rPr>
          <w:rFonts w:eastAsia="Calibri"/>
          <w:b/>
          <w:bCs/>
          <w:iCs/>
          <w:color w:val="000000"/>
          <w:sz w:val="24"/>
          <w:szCs w:val="24"/>
          <w:lang w:val="x-none" w:eastAsia="x-none"/>
        </w:rPr>
        <w:t xml:space="preserve"> </w:t>
      </w:r>
      <w:r w:rsidRPr="001963F8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Zakup i dostawa łóżka drewnianego z materacem rehabilitacyjnym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Zakup, dostawie oraz  montaż łóżka drewnianego z materacem rehabilitacyjnym.</w:t>
      </w:r>
    </w:p>
    <w:p w:rsidR="001963F8" w:rsidRPr="001963F8" w:rsidRDefault="001963F8" w:rsidP="001963F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eastAsia="Calibri"/>
          <w:bCs/>
          <w:iCs/>
          <w:color w:val="000000"/>
          <w:sz w:val="24"/>
          <w:szCs w:val="24"/>
        </w:rPr>
      </w:pPr>
      <w:r w:rsidRPr="001963F8">
        <w:rPr>
          <w:rFonts w:eastAsia="Calibri"/>
          <w:bCs/>
          <w:iCs/>
          <w:color w:val="000000"/>
          <w:sz w:val="24"/>
          <w:szCs w:val="24"/>
        </w:rPr>
        <w:t xml:space="preserve">Łóżko drewniane </w:t>
      </w:r>
      <w:r w:rsidRPr="001963F8">
        <w:rPr>
          <w:rFonts w:eastAsia="Calibri"/>
          <w:sz w:val="24"/>
          <w:szCs w:val="24"/>
        </w:rPr>
        <w:t xml:space="preserve"> </w:t>
      </w:r>
      <w:r w:rsidRPr="001963F8">
        <w:rPr>
          <w:rFonts w:eastAsia="Calibri"/>
          <w:bCs/>
          <w:iCs/>
          <w:color w:val="000000"/>
          <w:sz w:val="24"/>
          <w:szCs w:val="24"/>
        </w:rPr>
        <w:t>– parametry techniczne:</w:t>
      </w:r>
    </w:p>
    <w:p w:rsidR="001963F8" w:rsidRPr="001963F8" w:rsidRDefault="009E1D9E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wymiary</w:t>
      </w:r>
      <w:r w:rsidR="001963F8" w:rsidRPr="001963F8">
        <w:rPr>
          <w:rFonts w:eastAsia="Calibri"/>
          <w:sz w:val="24"/>
          <w:szCs w:val="24"/>
        </w:rPr>
        <w:t>: 120 cm x 200 cm,</w:t>
      </w:r>
    </w:p>
    <w:p w:rsidR="001963F8" w:rsidRPr="001963F8" w:rsidRDefault="001963F8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 xml:space="preserve">łózko z pojemnikiem na pościel, </w:t>
      </w:r>
    </w:p>
    <w:p w:rsidR="001963F8" w:rsidRPr="001963F8" w:rsidRDefault="001963F8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>ze stelażem,</w:t>
      </w:r>
    </w:p>
    <w:p w:rsidR="001963F8" w:rsidRPr="001963F8" w:rsidRDefault="001963F8" w:rsidP="001963F8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Materac rehabilitacyjny – parametry techniczne:</w:t>
      </w:r>
    </w:p>
    <w:p w:rsidR="001963F8" w:rsidRPr="001963F8" w:rsidRDefault="009E1D9E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wymiary</w:t>
      </w:r>
      <w:r w:rsidR="001963F8" w:rsidRPr="001963F8">
        <w:rPr>
          <w:rFonts w:eastAsia="Calibri"/>
          <w:sz w:val="24"/>
          <w:szCs w:val="24"/>
        </w:rPr>
        <w:t>: 120 cm x200 cm,</w:t>
      </w:r>
    </w:p>
    <w:p w:rsidR="001963F8" w:rsidRPr="001963F8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>grubość materaca 15 cm – 20 cm,</w:t>
      </w:r>
    </w:p>
    <w:p w:rsidR="001963F8" w:rsidRPr="001963F8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>twardość materaca – h2 do 80 kg,</w:t>
      </w:r>
    </w:p>
    <w:p w:rsidR="001963F8" w:rsidRPr="001963F8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>materiał pianka-kokos z możliwością wymiany pokrowca.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1963F8" w:rsidRPr="001963F8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63F8" w:rsidRPr="001963F8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963F8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Pr="001963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963F8">
        <w:rPr>
          <w:rFonts w:ascii="Times New Roman" w:hAnsi="Times New Roman" w:cs="Times New Roman"/>
          <w:b/>
          <w:iCs/>
          <w:sz w:val="24"/>
          <w:szCs w:val="24"/>
        </w:rPr>
        <w:t>Pneumatyczne poduszki przeciwodleżynowe do wózka inwalidzkiego</w:t>
      </w:r>
      <w:r w:rsidR="00D12252">
        <w:rPr>
          <w:rFonts w:ascii="Times New Roman" w:hAnsi="Times New Roman" w:cs="Times New Roman"/>
          <w:b/>
          <w:iCs/>
          <w:sz w:val="24"/>
          <w:szCs w:val="24"/>
        </w:rPr>
        <w:t xml:space="preserve"> – 3 sztuki</w:t>
      </w:r>
    </w:p>
    <w:p w:rsidR="001963F8" w:rsidRPr="001963F8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 3 sztuk pneumatycznych poduszek przeciwodleżynowych do wózka inwalidzkiego.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63F8">
        <w:rPr>
          <w:rFonts w:ascii="Times New Roman" w:hAnsi="Times New Roman" w:cs="Times New Roman"/>
          <w:iCs/>
          <w:sz w:val="24"/>
          <w:szCs w:val="24"/>
        </w:rPr>
        <w:t xml:space="preserve">Parametry techniczne: </w:t>
      </w:r>
    </w:p>
    <w:p w:rsidR="001963F8" w:rsidRPr="001963F8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1963F8">
        <w:rPr>
          <w:iCs/>
          <w:sz w:val="24"/>
          <w:szCs w:val="24"/>
        </w:rPr>
        <w:t xml:space="preserve">poduszka wodoodporna, </w:t>
      </w:r>
    </w:p>
    <w:p w:rsidR="001963F8" w:rsidRPr="001963F8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1963F8">
        <w:rPr>
          <w:iCs/>
          <w:sz w:val="24"/>
          <w:szCs w:val="24"/>
        </w:rPr>
        <w:t xml:space="preserve">poduszka z pokrowcem, </w:t>
      </w:r>
    </w:p>
    <w:p w:rsidR="001963F8" w:rsidRPr="001963F8" w:rsidRDefault="009E1D9E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wymiary</w:t>
      </w:r>
      <w:r w:rsidR="001963F8" w:rsidRPr="001963F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39,00 cm x 39,00 cm (+/- 2 cm)</w:t>
      </w:r>
    </w:p>
    <w:p w:rsidR="001963F8" w:rsidRPr="001963F8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1963F8">
        <w:rPr>
          <w:iCs/>
          <w:sz w:val="24"/>
          <w:szCs w:val="24"/>
        </w:rPr>
        <w:t xml:space="preserve">wysokość 5 cm – 8cm, </w:t>
      </w:r>
    </w:p>
    <w:p w:rsidR="001963F8" w:rsidRPr="001963F8" w:rsidRDefault="009E1D9E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dopuszczalne</w:t>
      </w:r>
      <w:r w:rsidR="001963F8" w:rsidRPr="001963F8">
        <w:rPr>
          <w:iCs/>
          <w:sz w:val="24"/>
          <w:szCs w:val="24"/>
        </w:rPr>
        <w:t xml:space="preserve"> bezpieczne obciążenie 150 kg lub wyższe.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1963F8" w:rsidRPr="001963F8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63F8" w:rsidRPr="001963F8" w:rsidRDefault="001963F8" w:rsidP="00F721A4">
      <w:pPr>
        <w:pStyle w:val="Akapitzlist"/>
        <w:numPr>
          <w:ilvl w:val="3"/>
          <w:numId w:val="50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Calibri"/>
          <w:b/>
          <w:sz w:val="24"/>
          <w:szCs w:val="24"/>
        </w:rPr>
      </w:pPr>
      <w:r w:rsidRPr="001963F8">
        <w:rPr>
          <w:rFonts w:eastAsia="Calibri"/>
          <w:b/>
          <w:bCs/>
          <w:iCs/>
          <w:color w:val="000000"/>
          <w:sz w:val="24"/>
          <w:szCs w:val="24"/>
          <w:lang w:val="x-none" w:eastAsia="x-none"/>
        </w:rPr>
        <w:t xml:space="preserve"> </w:t>
      </w:r>
      <w:r w:rsidRPr="001963F8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1963F8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1963F8">
        <w:rPr>
          <w:rFonts w:ascii="Times New Roman" w:eastAsia="Calibri" w:hAnsi="Times New Roman" w:cs="Times New Roman"/>
          <w:sz w:val="24"/>
          <w:szCs w:val="24"/>
        </w:rPr>
        <w:t>sprzętu rehabilitacyjnego do terapii indywidualnej dla dziecka.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sz w:val="24"/>
          <w:szCs w:val="24"/>
        </w:rPr>
        <w:t>Parametry techniczne sprzętu rehabilitacyjnego: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  <w:r w:rsidRPr="001963F8">
        <w:rPr>
          <w:rFonts w:eastAsia="Calibri"/>
          <w:sz w:val="24"/>
          <w:szCs w:val="24"/>
        </w:rPr>
        <w:t>m</w:t>
      </w:r>
      <w:r w:rsidRPr="001963F8">
        <w:rPr>
          <w:rFonts w:eastAsia="Times New Roman"/>
          <w:sz w:val="24"/>
          <w:szCs w:val="24"/>
        </w:rPr>
        <w:t>aterac gimnastyczny</w:t>
      </w:r>
      <w:r w:rsidRPr="001963F8">
        <w:rPr>
          <w:rFonts w:eastAsia="Times New Roman"/>
          <w:bCs/>
          <w:sz w:val="24"/>
          <w:szCs w:val="24"/>
        </w:rPr>
        <w:t xml:space="preserve">, antypoślizgowy, wymiary: </w:t>
      </w:r>
      <w:r w:rsidRPr="001963F8">
        <w:rPr>
          <w:rFonts w:eastAsia="Times New Roman"/>
          <w:sz w:val="24"/>
          <w:szCs w:val="24"/>
        </w:rPr>
        <w:t>200 cm x 120 cm x 5 cm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  <w:r w:rsidRPr="001963F8">
        <w:rPr>
          <w:rFonts w:eastAsia="Calibri"/>
          <w:sz w:val="24"/>
          <w:szCs w:val="24"/>
        </w:rPr>
        <w:t xml:space="preserve">huśtawka bocianie gniazdo </w:t>
      </w:r>
      <w:r w:rsidRPr="001963F8">
        <w:rPr>
          <w:rFonts w:eastAsia="Calibri"/>
          <w:bCs/>
          <w:sz w:val="24"/>
          <w:szCs w:val="24"/>
        </w:rPr>
        <w:t>do rehabilitacji SI</w:t>
      </w:r>
      <w:r w:rsidRPr="001963F8">
        <w:rPr>
          <w:rFonts w:eastAsia="Calibri"/>
          <w:sz w:val="24"/>
          <w:szCs w:val="24"/>
        </w:rPr>
        <w:t xml:space="preserve"> </w:t>
      </w:r>
    </w:p>
    <w:p w:rsidR="001963F8" w:rsidRPr="001963F8" w:rsidRDefault="001963F8" w:rsidP="001963F8">
      <w:pPr>
        <w:pStyle w:val="Akapitzlist"/>
        <w:keepNext/>
        <w:keepLines/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  <w:r w:rsidRPr="001963F8">
        <w:rPr>
          <w:rFonts w:eastAsia="Calibri"/>
          <w:sz w:val="24"/>
          <w:szCs w:val="24"/>
        </w:rPr>
        <w:t>W</w:t>
      </w:r>
      <w:r w:rsidRPr="001963F8">
        <w:rPr>
          <w:rFonts w:eastAsia="Times New Roman"/>
          <w:sz w:val="24"/>
          <w:szCs w:val="24"/>
          <w:lang w:eastAsia="pl-PL"/>
        </w:rPr>
        <w:t xml:space="preserve"> komplecie cztery liny z możliwością regulacji. </w:t>
      </w:r>
      <w:r w:rsidRPr="001963F8">
        <w:rPr>
          <w:rFonts w:eastAsia="Calibri"/>
          <w:sz w:val="24"/>
          <w:szCs w:val="24"/>
        </w:rPr>
        <w:t>Długość: 1080 mm, szerokość: 835 mm, wysokość: 75 mm. Maksymalne obciążenie huśtawki wynosi 150kg.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1"/>
        </w:numPr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 xml:space="preserve">huśtawka w kształcie litery T </w:t>
      </w:r>
      <w:r w:rsidRPr="001963F8">
        <w:rPr>
          <w:rFonts w:eastAsia="Times New Roman"/>
          <w:bCs/>
          <w:sz w:val="24"/>
          <w:szCs w:val="24"/>
          <w:lang w:eastAsia="pl-PL"/>
        </w:rPr>
        <w:t xml:space="preserve"> do rehabilitacji SI. </w:t>
      </w:r>
    </w:p>
    <w:p w:rsidR="001963F8" w:rsidRPr="001963F8" w:rsidRDefault="001963F8" w:rsidP="001963F8">
      <w:pPr>
        <w:pStyle w:val="Akapitzlist"/>
        <w:keepNext/>
        <w:keepLines/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  <w:r w:rsidRPr="001963F8">
        <w:rPr>
          <w:rFonts w:eastAsia="Times New Roman"/>
          <w:bCs/>
          <w:sz w:val="24"/>
          <w:szCs w:val="24"/>
          <w:lang w:eastAsia="pl-PL"/>
        </w:rPr>
        <w:t>Dane techniczne:</w:t>
      </w:r>
    </w:p>
    <w:p w:rsidR="001963F8" w:rsidRPr="001963F8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wysokość całkowita – 80 cm</w:t>
      </w:r>
    </w:p>
    <w:p w:rsidR="001963F8" w:rsidRPr="001963F8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długość siedziska – 85 cm</w:t>
      </w:r>
    </w:p>
    <w:p w:rsidR="001963F8" w:rsidRPr="001963F8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szerokość siedziska – 20 cm</w:t>
      </w:r>
    </w:p>
    <w:p w:rsidR="001963F8" w:rsidRPr="001963F8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średnica słupka – 16 cm</w:t>
      </w:r>
    </w:p>
    <w:p w:rsidR="001963F8" w:rsidRPr="001963F8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waga – do 8 kg</w:t>
      </w:r>
    </w:p>
    <w:p w:rsidR="001963F8" w:rsidRPr="001963F8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zakres regulacji – 45 cm</w:t>
      </w:r>
    </w:p>
    <w:p w:rsidR="001963F8" w:rsidRPr="001963F8" w:rsidRDefault="00B80E3D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ma</w:t>
      </w:r>
      <w:r>
        <w:rPr>
          <w:rFonts w:eastAsia="Times New Roman"/>
          <w:sz w:val="24"/>
          <w:szCs w:val="24"/>
          <w:lang w:eastAsia="pl-PL"/>
        </w:rPr>
        <w:t>ksymalne</w:t>
      </w:r>
      <w:r w:rsidR="001963F8" w:rsidRPr="001963F8">
        <w:rPr>
          <w:rFonts w:eastAsia="Times New Roman"/>
          <w:sz w:val="24"/>
          <w:szCs w:val="24"/>
          <w:lang w:eastAsia="pl-PL"/>
        </w:rPr>
        <w:t xml:space="preserve"> obciążenie – 100 kg</w:t>
      </w:r>
    </w:p>
    <w:p w:rsidR="001963F8" w:rsidRPr="001963F8" w:rsidRDefault="001963F8" w:rsidP="001963F8">
      <w:pPr>
        <w:keepNext/>
        <w:keepLines/>
        <w:numPr>
          <w:ilvl w:val="0"/>
          <w:numId w:val="3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63F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drabinka drewniana rehabilitacyjno-gimnastyczna, </w:t>
      </w:r>
      <w:r w:rsidRPr="001963F8">
        <w:rPr>
          <w:rFonts w:ascii="Times New Roman" w:eastAsia="Times New Roman" w:hAnsi="Times New Roman" w:cs="Times New Roman"/>
          <w:sz w:val="24"/>
          <w:szCs w:val="24"/>
        </w:rPr>
        <w:t>wymiary 200 cm x 90 cm,</w:t>
      </w:r>
    </w:p>
    <w:p w:rsidR="001963F8" w:rsidRPr="001963F8" w:rsidRDefault="001963F8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63F8">
        <w:rPr>
          <w:rFonts w:ascii="Times New Roman" w:eastAsia="Times New Roman" w:hAnsi="Times New Roman" w:cs="Times New Roman"/>
          <w:sz w:val="24"/>
          <w:szCs w:val="24"/>
        </w:rPr>
        <w:t>Drabinka przeznaczona do ćwiczeń gimnastycznych, korekcyjnych i rehabilitacyjnych. W zestawie komplet okuć do montażu drabinki przy ścianie.</w:t>
      </w:r>
    </w:p>
    <w:p w:rsidR="001963F8" w:rsidRPr="001963F8" w:rsidRDefault="001963F8" w:rsidP="001963F8">
      <w:pPr>
        <w:keepNext/>
        <w:keepLines/>
        <w:numPr>
          <w:ilvl w:val="0"/>
          <w:numId w:val="3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sz w:val="24"/>
          <w:szCs w:val="24"/>
        </w:rPr>
        <w:t>kliny rehabilitacyjne (mix rozmiarów): 3 sztuki</w:t>
      </w:r>
    </w:p>
    <w:p w:rsidR="001963F8" w:rsidRPr="001963F8" w:rsidRDefault="001963F8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sz w:val="24"/>
          <w:szCs w:val="24"/>
        </w:rPr>
        <w:t xml:space="preserve">Kliny – kształtki do rehabilitacji, wykonane z pianki </w:t>
      </w:r>
      <w:proofErr w:type="spellStart"/>
      <w:r w:rsidRPr="001963F8">
        <w:rPr>
          <w:rFonts w:ascii="Times New Roman" w:eastAsia="Calibri" w:hAnsi="Times New Roman" w:cs="Times New Roman"/>
          <w:sz w:val="24"/>
          <w:szCs w:val="24"/>
        </w:rPr>
        <w:t>poliuteranowej</w:t>
      </w:r>
      <w:proofErr w:type="spellEnd"/>
      <w:r w:rsidRPr="001963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3F8" w:rsidRPr="001963F8" w:rsidRDefault="001963F8" w:rsidP="001963F8">
      <w:pPr>
        <w:keepNext/>
        <w:keepLines/>
        <w:numPr>
          <w:ilvl w:val="0"/>
          <w:numId w:val="3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sz w:val="24"/>
          <w:szCs w:val="24"/>
        </w:rPr>
        <w:t>huśtawka rehabilitacyjna/terapeutyczna typu „grzybek”; miękkie poszycie zabezpieczające;  średnica siedziska 60 cm – 77 cm</w:t>
      </w:r>
      <w:r w:rsidRPr="001963F8">
        <w:rPr>
          <w:rFonts w:ascii="Times New Roman" w:eastAsia="Calibri" w:hAnsi="Times New Roman" w:cs="Times New Roman"/>
          <w:bCs/>
          <w:sz w:val="24"/>
          <w:szCs w:val="24"/>
        </w:rPr>
        <w:t xml:space="preserve"> wyrób medyczny. 1 sztuka</w:t>
      </w:r>
    </w:p>
    <w:p w:rsidR="001963F8" w:rsidRPr="00FA1B94" w:rsidRDefault="001963F8" w:rsidP="00FA1B94">
      <w:pPr>
        <w:keepNext/>
        <w:keepLines/>
        <w:numPr>
          <w:ilvl w:val="0"/>
          <w:numId w:val="32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sz w:val="24"/>
          <w:szCs w:val="24"/>
        </w:rPr>
        <w:t>maglownica do terapii zaburzeń integracji sensorycznej z regulacją siły nacisku wałków; wyrób medyczny. 1 sztuka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1963F8" w:rsidRPr="001963F8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63F8" w:rsidRPr="001963F8" w:rsidRDefault="001963F8" w:rsidP="00F721A4">
      <w:pPr>
        <w:pStyle w:val="Akapitzlist"/>
        <w:numPr>
          <w:ilvl w:val="3"/>
          <w:numId w:val="5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eastAsia="Calibri"/>
          <w:b/>
          <w:sz w:val="24"/>
          <w:szCs w:val="24"/>
        </w:rPr>
      </w:pPr>
      <w:r w:rsidRPr="001963F8">
        <w:rPr>
          <w:rFonts w:eastAsia="Calibri"/>
          <w:b/>
          <w:bCs/>
          <w:iCs/>
          <w:color w:val="000000"/>
          <w:sz w:val="24"/>
          <w:szCs w:val="24"/>
          <w:lang w:val="x-none" w:eastAsia="x-none"/>
        </w:rPr>
        <w:t xml:space="preserve"> </w:t>
      </w:r>
      <w:r w:rsidRPr="001963F8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="00E451FB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i dostawa </w:t>
      </w:r>
      <w:r w:rsidRPr="001963F8">
        <w:rPr>
          <w:rFonts w:eastAsia="Calibri"/>
          <w:b/>
          <w:sz w:val="24"/>
          <w:szCs w:val="24"/>
        </w:rPr>
        <w:t xml:space="preserve">mini skutera inwalidzkiego 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1963F8">
        <w:rPr>
          <w:rFonts w:ascii="Times New Roman" w:eastAsia="Calibri" w:hAnsi="Times New Roman" w:cs="Times New Roman"/>
          <w:sz w:val="24"/>
          <w:szCs w:val="24"/>
        </w:rPr>
        <w:t>mini skutera inwalidzkiego drogowego dla osoby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niepełnosprawnej.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sz w:val="24"/>
          <w:szCs w:val="24"/>
        </w:rPr>
        <w:t>Parametry techniczne mini skutera inwalidzkiego:</w:t>
      </w:r>
    </w:p>
    <w:p w:rsidR="001963F8" w:rsidRPr="001963F8" w:rsidRDefault="001963F8" w:rsidP="001963F8">
      <w:pPr>
        <w:numPr>
          <w:ilvl w:val="0"/>
          <w:numId w:val="3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całkowita: 123 cm – 145 cm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całkowita: 56 cm – 67 cm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Waga: </w:t>
      </w:r>
      <w:r w:rsidR="00847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60 - </w:t>
      </w: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65 kg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Pokonywane wzniesienie: 15°</w:t>
      </w:r>
    </w:p>
    <w:p w:rsidR="001963F8" w:rsidRPr="001963F8" w:rsidRDefault="00847755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</w:t>
      </w:r>
      <w:r w:rsidR="001963F8"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obciążenie: 120 kg lub wyższe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Moc wózka: 200 W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Prędkość ma</w:t>
      </w:r>
      <w:r w:rsidR="00A57F77">
        <w:rPr>
          <w:rFonts w:ascii="Times New Roman" w:eastAsia="Times New Roman" w:hAnsi="Times New Roman" w:cs="Times New Roman"/>
          <w:sz w:val="24"/>
          <w:szCs w:val="24"/>
          <w:lang w:eastAsia="pl-PL"/>
        </w:rPr>
        <w:t>ksymalna</w:t>
      </w: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.: 10 km/h – 15 km/h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Zasięg: 18 km lub wyższy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Regulowana wysokość siedziska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Koszyk na zakupy montowany na kolumnie kierowniczej</w:t>
      </w:r>
    </w:p>
    <w:p w:rsidR="001963F8" w:rsidRPr="001963F8" w:rsidRDefault="001963F8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drogowe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1963F8" w:rsidRPr="001963F8" w:rsidRDefault="001963F8" w:rsidP="00F721A4">
      <w:pPr>
        <w:pStyle w:val="Akapitzlist"/>
        <w:numPr>
          <w:ilvl w:val="3"/>
          <w:numId w:val="5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/>
          <w:b/>
          <w:sz w:val="24"/>
          <w:szCs w:val="24"/>
        </w:rPr>
      </w:pPr>
      <w:r w:rsidRPr="001963F8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Zakup</w:t>
      </w:r>
      <w:r w:rsidR="002A3212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 i dostawa</w:t>
      </w:r>
      <w:r w:rsidRPr="001963F8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 w</w:t>
      </w:r>
      <w:r w:rsidRPr="001963F8">
        <w:rPr>
          <w:rFonts w:eastAsia="Calibri"/>
          <w:b/>
          <w:sz w:val="24"/>
          <w:szCs w:val="24"/>
        </w:rPr>
        <w:t xml:space="preserve">yposażenia wypożyczalni sprzętu rehabilitacyjnego dla mieszkańców Gminy Wodzisław 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1963F8">
        <w:rPr>
          <w:rFonts w:ascii="Times New Roman" w:eastAsia="Calibri" w:hAnsi="Times New Roman" w:cs="Times New Roman"/>
          <w:sz w:val="24"/>
          <w:szCs w:val="24"/>
        </w:rPr>
        <w:t>sprzętu, które ma stanowić wyposażenie wypożyczalni dla mieszkańców Gminy Wodzisław – z preferencją dla osób objętych testowaniem Modelu i grupy seniorów.</w:t>
      </w:r>
    </w:p>
    <w:p w:rsidR="001963F8" w:rsidRPr="001963F8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3F8">
        <w:rPr>
          <w:rFonts w:ascii="Times New Roman" w:eastAsia="Calibri" w:hAnsi="Times New Roman" w:cs="Times New Roman"/>
          <w:sz w:val="24"/>
          <w:szCs w:val="24"/>
        </w:rPr>
        <w:t>Parametry techniczne:</w:t>
      </w:r>
    </w:p>
    <w:p w:rsidR="001963F8" w:rsidRPr="001963F8" w:rsidRDefault="001963F8" w:rsidP="001963F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1963F8">
        <w:rPr>
          <w:rFonts w:eastAsia="Calibri"/>
          <w:b/>
          <w:sz w:val="24"/>
          <w:szCs w:val="24"/>
        </w:rPr>
        <w:t>balkonik dla dorosłych</w:t>
      </w:r>
      <w:r w:rsidRPr="001963F8">
        <w:rPr>
          <w:rFonts w:eastAsia="Calibri"/>
          <w:sz w:val="24"/>
          <w:szCs w:val="24"/>
        </w:rPr>
        <w:t xml:space="preserve"> </w:t>
      </w:r>
      <w:r w:rsidRPr="001963F8">
        <w:rPr>
          <w:rFonts w:eastAsia="Calibri"/>
          <w:b/>
          <w:sz w:val="24"/>
          <w:szCs w:val="24"/>
        </w:rPr>
        <w:t>(podpórka inwalidzka czterokołowa – balkonik)  z siedziskiem – 2 sztuki</w:t>
      </w:r>
    </w:p>
    <w:p w:rsidR="001963F8" w:rsidRPr="001963F8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>wysokość całkowita 75 cm - 92 cm;</w:t>
      </w:r>
    </w:p>
    <w:p w:rsidR="001963F8" w:rsidRPr="001963F8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 xml:space="preserve">regulacja wysokości uchwytów; </w:t>
      </w:r>
    </w:p>
    <w:p w:rsidR="001963F8" w:rsidRPr="001963F8" w:rsidRDefault="00063FE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dopuszczalna</w:t>
      </w:r>
      <w:r w:rsidR="001963F8" w:rsidRPr="001963F8">
        <w:rPr>
          <w:rFonts w:eastAsia="Calibri"/>
          <w:sz w:val="24"/>
          <w:szCs w:val="24"/>
        </w:rPr>
        <w:t xml:space="preserve"> waga użytkownika: 110 kg lub wyższa;</w:t>
      </w:r>
    </w:p>
    <w:p w:rsidR="001963F8" w:rsidRPr="001963F8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>materiał wykonania: aluminium;</w:t>
      </w:r>
    </w:p>
    <w:p w:rsidR="001963F8" w:rsidRPr="001963F8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1963F8">
        <w:rPr>
          <w:rFonts w:eastAsia="Calibri"/>
          <w:sz w:val="24"/>
          <w:szCs w:val="24"/>
        </w:rPr>
        <w:t>średnica kół około 20 cm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eastAsia="Times New Roman"/>
          <w:b/>
          <w:sz w:val="24"/>
          <w:szCs w:val="24"/>
        </w:rPr>
      </w:pPr>
      <w:r w:rsidRPr="001963F8">
        <w:rPr>
          <w:rFonts w:eastAsia="Times New Roman"/>
          <w:b/>
          <w:bCs/>
          <w:sz w:val="24"/>
          <w:szCs w:val="24"/>
        </w:rPr>
        <w:lastRenderedPageBreak/>
        <w:t>ciśnieniomierz</w:t>
      </w:r>
      <w:r w:rsidRPr="001963F8">
        <w:rPr>
          <w:rFonts w:eastAsia="Times New Roman"/>
          <w:b/>
          <w:sz w:val="24"/>
          <w:szCs w:val="24"/>
        </w:rPr>
        <w:t xml:space="preserve"> naramienny automatyczny: 2 sztuki</w:t>
      </w:r>
    </w:p>
    <w:p w:rsidR="001963F8" w:rsidRPr="001963F8" w:rsidRDefault="001963F8" w:rsidP="001963F8">
      <w:pPr>
        <w:pStyle w:val="Akapitzlist"/>
        <w:keepNext/>
        <w:keepLines/>
        <w:spacing w:line="360" w:lineRule="auto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Parametry techniczne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ciśnieniomierz automatyczny na ramię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pamięć pomiarów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zapamiętanie daty i czasu pomiaru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zakres pomiarów ciśnienia: 0-299 mmHg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zakres pomiarów pulsu 40-199 uderzeń na minutę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dokładność pomiaru ciśnienia +/- 3 mmHg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automatyczne pompowanie i spuszczanie powietrza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1963F8">
        <w:rPr>
          <w:rFonts w:eastAsia="Times New Roman"/>
          <w:bCs/>
          <w:iCs/>
          <w:sz w:val="24"/>
          <w:szCs w:val="24"/>
        </w:rPr>
        <w:t>wyświetl</w:t>
      </w:r>
      <w:r w:rsidR="00BC2A1B">
        <w:rPr>
          <w:rFonts w:eastAsia="Times New Roman"/>
          <w:bCs/>
          <w:iCs/>
          <w:sz w:val="24"/>
          <w:szCs w:val="24"/>
        </w:rPr>
        <w:t>acz LCD, zasilanie  baterie AA</w:t>
      </w:r>
      <w:r w:rsidRPr="001963F8">
        <w:rPr>
          <w:rFonts w:eastAsia="Times New Roman"/>
          <w:bCs/>
          <w:iCs/>
          <w:sz w:val="24"/>
          <w:szCs w:val="24"/>
        </w:rPr>
        <w:t>, mankiet pomiarowy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eastAsia="Times New Roman"/>
          <w:b/>
          <w:sz w:val="24"/>
          <w:szCs w:val="24"/>
        </w:rPr>
      </w:pPr>
      <w:r w:rsidRPr="001963F8">
        <w:rPr>
          <w:rFonts w:eastAsia="Calibri"/>
          <w:b/>
          <w:sz w:val="24"/>
          <w:szCs w:val="24"/>
        </w:rPr>
        <w:t xml:space="preserve">laska czteropunktowa - czwórnóg  rehabilitacyjny: </w:t>
      </w:r>
      <w:r w:rsidRPr="001963F8">
        <w:rPr>
          <w:rFonts w:eastAsia="Times New Roman"/>
          <w:b/>
          <w:sz w:val="24"/>
          <w:szCs w:val="24"/>
          <w:lang w:eastAsia="pl-PL"/>
        </w:rPr>
        <w:t>4 sztuki</w:t>
      </w:r>
    </w:p>
    <w:p w:rsidR="001963F8" w:rsidRPr="001963F8" w:rsidRDefault="001963F8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Calibri"/>
          <w:sz w:val="24"/>
          <w:szCs w:val="24"/>
        </w:rPr>
        <w:t>Cztery punkty podparcia zakończone gumowymi zabezpieczeniami antypoślizgowymi. S</w:t>
      </w:r>
      <w:r w:rsidRPr="001963F8">
        <w:rPr>
          <w:rFonts w:eastAsia="Times New Roman"/>
          <w:sz w:val="24"/>
          <w:szCs w:val="24"/>
          <w:lang w:eastAsia="pl-PL"/>
        </w:rPr>
        <w:t xml:space="preserve">kokowa regulacja wysokości, zakres regulacji od 730 mm do 960 mm,  </w:t>
      </w:r>
      <w:r w:rsidR="000E5A1F">
        <w:rPr>
          <w:rFonts w:eastAsia="Times New Roman"/>
          <w:sz w:val="24"/>
          <w:szCs w:val="24"/>
          <w:lang w:eastAsia="pl-PL"/>
        </w:rPr>
        <w:t>dopuszczalne</w:t>
      </w:r>
      <w:r w:rsidRPr="001963F8">
        <w:rPr>
          <w:rFonts w:eastAsia="Times New Roman"/>
          <w:sz w:val="24"/>
          <w:szCs w:val="24"/>
          <w:lang w:eastAsia="pl-PL"/>
        </w:rPr>
        <w:t xml:space="preserve"> obciążenie: 100 kg lub wyższe. Ergonomicznie wyprofilowany uniwersalny uchwyt z tworzywa. Waga do 1 kg.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Calibri"/>
          <w:b/>
          <w:sz w:val="24"/>
          <w:szCs w:val="24"/>
        </w:rPr>
        <w:t>kule łokciowe dla dorosłych</w:t>
      </w:r>
      <w:r w:rsidRPr="001963F8">
        <w:rPr>
          <w:rFonts w:eastAsia="Calibri"/>
          <w:sz w:val="24"/>
          <w:szCs w:val="24"/>
        </w:rPr>
        <w:t>: 10 sztuk</w:t>
      </w:r>
    </w:p>
    <w:p w:rsidR="001963F8" w:rsidRPr="001963F8" w:rsidRDefault="001963F8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Calibri"/>
          <w:sz w:val="24"/>
          <w:szCs w:val="24"/>
        </w:rPr>
        <w:t>Kule przeznaczone dla osób dorosłych, miękki uchwyt/rękojeść, skokowa regulacja wysokości. Waga do 0,75 kg. Nasadka antypoślizgowa.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Calibri"/>
          <w:b/>
          <w:sz w:val="24"/>
          <w:szCs w:val="24"/>
        </w:rPr>
        <w:t>kule łokciowe dla dzieci:</w:t>
      </w:r>
      <w:r w:rsidRPr="001963F8">
        <w:rPr>
          <w:rFonts w:eastAsia="Calibri"/>
          <w:sz w:val="24"/>
          <w:szCs w:val="24"/>
        </w:rPr>
        <w:t xml:space="preserve"> 10 sztuk</w:t>
      </w:r>
    </w:p>
    <w:p w:rsidR="001963F8" w:rsidRPr="001963F8" w:rsidRDefault="001963F8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Calibri"/>
          <w:sz w:val="24"/>
          <w:szCs w:val="24"/>
        </w:rPr>
        <w:t>Kule przeznaczone dla dzieci, miękki uchwyt/rękojeść, skokowa regulacja wysokości. Waga do 0,55 kg. Nasadka antypoślizgowa.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Calibri"/>
          <w:b/>
          <w:sz w:val="24"/>
          <w:szCs w:val="24"/>
        </w:rPr>
        <w:t>materac przeciwodleżynowy</w:t>
      </w:r>
      <w:r w:rsidRPr="001963F8">
        <w:rPr>
          <w:rFonts w:eastAsia="Calibri"/>
          <w:sz w:val="24"/>
          <w:szCs w:val="24"/>
        </w:rPr>
        <w:t xml:space="preserve"> (wymiary: 200 cm długości x 90 cm szerokości x 10 cm wysokości; maksymalne obciążenie 150 kg) 2 sztuki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4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Times New Roman"/>
          <w:b/>
          <w:sz w:val="24"/>
          <w:szCs w:val="24"/>
          <w:lang w:eastAsia="pl-PL"/>
        </w:rPr>
        <w:t>wózek inwalidzki składany</w:t>
      </w:r>
      <w:r w:rsidRPr="001963F8">
        <w:rPr>
          <w:rFonts w:eastAsia="Times New Roman"/>
          <w:sz w:val="24"/>
          <w:szCs w:val="24"/>
          <w:lang w:eastAsia="pl-PL"/>
        </w:rPr>
        <w:t>: 2 sztuki</w:t>
      </w:r>
    </w:p>
    <w:p w:rsidR="001963F8" w:rsidRPr="001963F8" w:rsidRDefault="001963F8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>Składana konstrukcja ułatwiająca przechowywanie i transport wózka inwalidzkiego.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Szerokość wózka w pozycji złożonej: około 26 cm;</w:t>
      </w:r>
    </w:p>
    <w:p w:rsidR="001963F8" w:rsidRPr="001963F8" w:rsidRDefault="001963F8" w:rsidP="001963F8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1963F8">
        <w:rPr>
          <w:rFonts w:eastAsia="Times New Roman"/>
          <w:sz w:val="24"/>
          <w:szCs w:val="24"/>
          <w:lang w:eastAsia="pl-PL"/>
        </w:rPr>
        <w:t>Szerokość wózka w pozycji rozłożonej: 61-67 cm;</w:t>
      </w:r>
    </w:p>
    <w:p w:rsidR="001963F8" w:rsidRPr="001963F8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przednie koła skrętne, tylne koła pompowane o średnicy około 60 cm</w:t>
      </w:r>
    </w:p>
    <w:p w:rsidR="001963F8" w:rsidRPr="001963F8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pompka do pompowania kół w zestawie</w:t>
      </w:r>
    </w:p>
    <w:p w:rsidR="001963F8" w:rsidRPr="001963F8" w:rsidRDefault="000E5A1F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lastRenderedPageBreak/>
        <w:t>dopuszczalna</w:t>
      </w:r>
      <w:r w:rsidR="001963F8" w:rsidRPr="001963F8">
        <w:rPr>
          <w:rFonts w:eastAsia="Times New Roman"/>
          <w:sz w:val="24"/>
          <w:szCs w:val="24"/>
          <w:lang w:eastAsia="pl-PL"/>
        </w:rPr>
        <w:t xml:space="preserve"> waga użytkownika: 120 kg lub wyższe;</w:t>
      </w:r>
    </w:p>
    <w:p w:rsidR="001963F8" w:rsidRPr="001963F8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waga: do 19,00 kg;</w:t>
      </w:r>
    </w:p>
    <w:p w:rsidR="001963F8" w:rsidRPr="001963F8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produkt medyczny, atestowany</w:t>
      </w:r>
    </w:p>
    <w:p w:rsidR="001963F8" w:rsidRPr="001963F8" w:rsidRDefault="001963F8" w:rsidP="001963F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>rowerek treningowy:</w:t>
      </w:r>
      <w:r w:rsidRPr="001963F8">
        <w:rPr>
          <w:rFonts w:eastAsia="Times New Roman"/>
          <w:bCs/>
          <w:sz w:val="24"/>
          <w:szCs w:val="24"/>
          <w:lang w:eastAsia="pl-PL"/>
        </w:rPr>
        <w:t xml:space="preserve"> 2 sztuki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wymiary: długość 90-100 cm x szerokość 49-60 cm x wysokość 136-143 cm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możliwość regulacji siodełka</w:t>
      </w:r>
    </w:p>
    <w:p w:rsidR="001963F8" w:rsidRPr="001963F8" w:rsidRDefault="000E5A1F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dopuszczalna</w:t>
      </w:r>
      <w:r w:rsidR="001963F8" w:rsidRPr="001963F8">
        <w:rPr>
          <w:rFonts w:eastAsia="Times New Roman"/>
          <w:sz w:val="24"/>
          <w:szCs w:val="24"/>
          <w:lang w:eastAsia="pl-PL"/>
        </w:rPr>
        <w:t xml:space="preserve"> waga użytkownika: 135 kg lub wyższa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system oporu: magnetyczny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kilkustopniowa regulacja oporu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pomiar pulsu: sensory dotykowy umieszczone na kierownicy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regulowane siodełko w pionie i poziomie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wzmocniona stalowa konstrukcja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rolki transportowe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antypoślizgowe, samopoziomujące pedały z paskami zabezpieczającymi</w:t>
      </w:r>
    </w:p>
    <w:p w:rsidR="001963F8" w:rsidRPr="001963F8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funkcje komputera (wyświetlacz LCD): czas trwania treningu, przebyty dystans, spalone kalorie, prędkość, poziom tętna</w:t>
      </w:r>
    </w:p>
    <w:p w:rsidR="001963F8" w:rsidRPr="001963F8" w:rsidRDefault="001963F8" w:rsidP="001963F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>rotor rehabilitacyjny</w:t>
      </w:r>
      <w:r w:rsidRPr="001963F8">
        <w:rPr>
          <w:rFonts w:eastAsia="Times New Roman"/>
          <w:sz w:val="24"/>
          <w:szCs w:val="24"/>
          <w:lang w:eastAsia="pl-PL"/>
        </w:rPr>
        <w:t xml:space="preserve"> (wymiary: długość 35-50 cm x szerokość 38-42 cm x wysokość 23-30 cm, </w:t>
      </w:r>
      <w:r w:rsidR="000E5A1F">
        <w:rPr>
          <w:rFonts w:eastAsia="Times New Roman"/>
          <w:sz w:val="24"/>
          <w:szCs w:val="24"/>
          <w:lang w:eastAsia="pl-PL"/>
        </w:rPr>
        <w:t xml:space="preserve">dopuszczalna </w:t>
      </w:r>
      <w:r w:rsidRPr="001963F8">
        <w:rPr>
          <w:rFonts w:eastAsia="Times New Roman"/>
          <w:sz w:val="24"/>
          <w:szCs w:val="24"/>
          <w:lang w:eastAsia="pl-PL"/>
        </w:rPr>
        <w:t>waga użytkownika: 100 kg lub wyższa): 3 sztuki</w:t>
      </w:r>
    </w:p>
    <w:p w:rsidR="001963F8" w:rsidRPr="001963F8" w:rsidRDefault="001963F8" w:rsidP="001963F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>gruszka rehabilitacyjna</w:t>
      </w:r>
      <w:r w:rsidRPr="001963F8">
        <w:rPr>
          <w:rFonts w:eastAsia="Times New Roman"/>
          <w:sz w:val="24"/>
          <w:szCs w:val="24"/>
          <w:lang w:eastAsia="pl-PL"/>
        </w:rPr>
        <w:t xml:space="preserve"> (</w:t>
      </w:r>
      <w:r w:rsidRPr="001963F8">
        <w:rPr>
          <w:rFonts w:eastAsia="Calibri"/>
          <w:sz w:val="24"/>
          <w:szCs w:val="24"/>
        </w:rPr>
        <w:t>średnica ok. 90 cm,  wysokość ok. 120 cm): 5 sztuk</w:t>
      </w:r>
    </w:p>
    <w:p w:rsidR="001963F8" w:rsidRPr="001963F8" w:rsidRDefault="001963F8" w:rsidP="001963F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Calibri"/>
          <w:b/>
          <w:bCs/>
          <w:sz w:val="24"/>
          <w:szCs w:val="24"/>
        </w:rPr>
        <w:t>mata piankowa</w:t>
      </w:r>
      <w:r w:rsidRPr="001963F8">
        <w:rPr>
          <w:rFonts w:eastAsia="Calibri"/>
          <w:b/>
          <w:sz w:val="24"/>
          <w:szCs w:val="24"/>
        </w:rPr>
        <w:t xml:space="preserve"> do ćwiczeń</w:t>
      </w:r>
      <w:r w:rsidRPr="001963F8">
        <w:rPr>
          <w:rFonts w:eastAsia="Calibri"/>
          <w:sz w:val="24"/>
          <w:szCs w:val="24"/>
        </w:rPr>
        <w:t xml:space="preserve">: </w:t>
      </w:r>
      <w:r w:rsidRPr="001963F8">
        <w:rPr>
          <w:rFonts w:eastAsia="Times New Roman"/>
          <w:sz w:val="24"/>
          <w:szCs w:val="24"/>
          <w:lang w:eastAsia="pl-PL"/>
        </w:rPr>
        <w:t>wymiary: 180 cm x 60 cm x 1,5 cm; 16 sztuk</w:t>
      </w:r>
    </w:p>
    <w:p w:rsidR="001963F8" w:rsidRPr="001963F8" w:rsidRDefault="001963F8" w:rsidP="001963F8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bCs/>
          <w:iCs/>
          <w:color w:val="000000"/>
          <w:sz w:val="24"/>
          <w:szCs w:val="24"/>
        </w:rPr>
        <w:t>Mata ma zapewniać komfort w czasie rehabilitacji i/lub ćwiczeń/gimnastyki usprawniających</w:t>
      </w:r>
      <w:r w:rsidRPr="001963F8">
        <w:rPr>
          <w:sz w:val="24"/>
          <w:szCs w:val="24"/>
        </w:rPr>
        <w:t>.</w:t>
      </w:r>
    </w:p>
    <w:p w:rsidR="001963F8" w:rsidRPr="001963F8" w:rsidRDefault="001963F8" w:rsidP="001963F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 xml:space="preserve">kijki do </w:t>
      </w:r>
      <w:proofErr w:type="spellStart"/>
      <w:r w:rsidRPr="001963F8">
        <w:rPr>
          <w:rFonts w:eastAsia="Times New Roman"/>
          <w:b/>
          <w:bCs/>
          <w:sz w:val="24"/>
          <w:szCs w:val="24"/>
          <w:lang w:eastAsia="pl-PL"/>
        </w:rPr>
        <w:t>Nordic</w:t>
      </w:r>
      <w:proofErr w:type="spellEnd"/>
      <w:r w:rsidRPr="001963F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963F8">
        <w:rPr>
          <w:rFonts w:eastAsia="Times New Roman"/>
          <w:b/>
          <w:bCs/>
          <w:sz w:val="24"/>
          <w:szCs w:val="24"/>
          <w:lang w:eastAsia="pl-PL"/>
        </w:rPr>
        <w:t>Walking</w:t>
      </w:r>
      <w:proofErr w:type="spellEnd"/>
      <w:r w:rsidRPr="001963F8">
        <w:rPr>
          <w:rFonts w:eastAsia="Times New Roman"/>
          <w:sz w:val="24"/>
          <w:szCs w:val="24"/>
          <w:lang w:eastAsia="pl-PL"/>
        </w:rPr>
        <w:t xml:space="preserve"> (10 par długość: 105 cm; 6 par długość 110 cm): łącznie 16 par: 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wymienne nasadki; na każdą powierzchnię i na każdą porę roku (takie jak: groty metalowe, gumowe nasadki, nakładki na asfaltowe podłoże, talerzyki przystosowane do marszu w terenie, talerzyki na śnieg i lód),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regulowane, odpinane paski na nadgarstki,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ergonomicznie uformowana rękojeść umożliwiająca pewny chwyt i odciążająca nadgarstek,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antypoślizgowe, korkowe rączki absorbujące wilgoć,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kijki wykonane z lekkiego i wytrzymałego aluminium,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wbudowany system amortyzacji "</w:t>
      </w:r>
      <w:proofErr w:type="spellStart"/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anti-shock</w:t>
      </w:r>
      <w:proofErr w:type="spellEnd"/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" chroniący stawy kolanowe i kręgosłup,</w:t>
      </w:r>
    </w:p>
    <w:p w:rsidR="001963F8" w:rsidRPr="001963F8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waga kompletu maksymalnie do 700 g </w:t>
      </w:r>
    </w:p>
    <w:p w:rsidR="001963F8" w:rsidRPr="001963F8" w:rsidRDefault="001963F8" w:rsidP="001963F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>łóżko rehabilitacyjne z materacem piankowym, materacem przeciwodleżynowym i stolikiem przyłóżkowym</w:t>
      </w:r>
      <w:r w:rsidRPr="001963F8">
        <w:rPr>
          <w:rFonts w:eastAsia="Times New Roman"/>
          <w:bCs/>
          <w:sz w:val="24"/>
          <w:szCs w:val="24"/>
          <w:lang w:eastAsia="pl-PL"/>
        </w:rPr>
        <w:t xml:space="preserve">: </w:t>
      </w:r>
    </w:p>
    <w:p w:rsidR="001963F8" w:rsidRPr="001963F8" w:rsidRDefault="001963F8" w:rsidP="001963F8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963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Opis łóżka: </w:t>
      </w:r>
    </w:p>
    <w:p w:rsidR="001963F8" w:rsidRPr="001963F8" w:rsidRDefault="001963F8" w:rsidP="001963F8">
      <w:pPr>
        <w:pStyle w:val="Akapitzlist"/>
        <w:numPr>
          <w:ilvl w:val="0"/>
          <w:numId w:val="47"/>
        </w:numPr>
        <w:spacing w:after="0" w:line="360" w:lineRule="auto"/>
        <w:ind w:left="1134" w:hanging="425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płynna regulacja wysokości leża odbywa się za pomocą pilota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wszystkie funkcje łózka sterowane elektronicznie przy pomocy pilota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 xml:space="preserve">regulacja wysokości tylko od strony głowy (pozycja siedząca) – </w:t>
      </w:r>
      <w:proofErr w:type="spellStart"/>
      <w:r w:rsidRPr="001963F8">
        <w:rPr>
          <w:rFonts w:eastAsia="Times New Roman"/>
          <w:sz w:val="24"/>
          <w:szCs w:val="24"/>
          <w:lang w:eastAsia="pl-PL"/>
        </w:rPr>
        <w:t>antytrendelenburg</w:t>
      </w:r>
      <w:proofErr w:type="spellEnd"/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wysięgnik i barierki w standardzie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metalowe leże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obudowa wykonana z drewna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system transportowy pozwalający na łatwe przestawianie i przechowywanie całego łóżka w komplecie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regulacja wysokości montażu leża w zależności od potrzeb i wzrostu pacjenta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szerokość całkowita: do 105 cm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długość całkowita: do 216 cm</w:t>
      </w:r>
    </w:p>
    <w:p w:rsidR="001963F8" w:rsidRPr="001963F8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max. obciążenie: 175 kg lub wyższe</w:t>
      </w:r>
    </w:p>
    <w:p w:rsidR="001963F8" w:rsidRPr="000E5A1F" w:rsidRDefault="001963F8" w:rsidP="001963F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E5A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materaca przeciwodleżynowego:</w:t>
      </w:r>
    </w:p>
    <w:p w:rsidR="001963F8" w:rsidRPr="001963F8" w:rsidRDefault="001963F8" w:rsidP="001963F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wymiary materaca dostosowane do wymiarów łóżka,</w:t>
      </w:r>
    </w:p>
    <w:p w:rsidR="001963F8" w:rsidRPr="001963F8" w:rsidRDefault="001963F8" w:rsidP="001963F8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zdejmowany pokrowiec zapinany na suwaki umożliwiający łatwe utrzymanie czystości.</w:t>
      </w:r>
    </w:p>
    <w:p w:rsidR="001963F8" w:rsidRPr="000E5A1F" w:rsidRDefault="001963F8" w:rsidP="001963F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E5A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stolika przyłóżkowego:</w:t>
      </w:r>
    </w:p>
    <w:p w:rsidR="001963F8" w:rsidRPr="001963F8" w:rsidRDefault="001963F8" w:rsidP="001963F8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min. 2 kółka posiadające hamulce zaciskowe</w:t>
      </w:r>
    </w:p>
    <w:p w:rsidR="001963F8" w:rsidRPr="001963F8" w:rsidRDefault="001963F8" w:rsidP="001963F8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waga do 7 kg,</w:t>
      </w:r>
    </w:p>
    <w:p w:rsidR="001963F8" w:rsidRPr="001963F8" w:rsidRDefault="001963F8" w:rsidP="001963F8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lastRenderedPageBreak/>
        <w:t>zakres regulacji wysokości, wysokość maksymalna do 110 cm</w:t>
      </w:r>
    </w:p>
    <w:p w:rsidR="001963F8" w:rsidRPr="001963F8" w:rsidRDefault="001963F8" w:rsidP="001963F8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963F8">
        <w:rPr>
          <w:rFonts w:eastAsia="Times New Roman"/>
          <w:sz w:val="24"/>
          <w:szCs w:val="24"/>
          <w:lang w:eastAsia="pl-PL"/>
        </w:rPr>
        <w:t>wymiary blatu 35-40 cm x 55-60 cm</w:t>
      </w:r>
    </w:p>
    <w:p w:rsidR="001963F8" w:rsidRPr="001963F8" w:rsidRDefault="001963F8" w:rsidP="001963F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 xml:space="preserve">bieżnia elektryczna rehabilitacyjna z </w:t>
      </w:r>
      <w:r w:rsidRPr="001963F8">
        <w:rPr>
          <w:rFonts w:eastAsia="Calibri"/>
          <w:b/>
          <w:sz w:val="24"/>
          <w:szCs w:val="24"/>
        </w:rPr>
        <w:t>uchwytem na całej długości powierzchni do chodzenia</w:t>
      </w:r>
      <w:r w:rsidRPr="001963F8">
        <w:rPr>
          <w:rFonts w:eastAsia="Calibri"/>
          <w:sz w:val="24"/>
          <w:szCs w:val="24"/>
        </w:rPr>
        <w:t xml:space="preserve"> - na wysokości 80 - 90 cm; wymiar powierzchni bieżni min.120 cm x 40 cm, regulacja prędkości, czytelny wyświetlacz </w:t>
      </w:r>
      <w:r w:rsidRPr="001963F8">
        <w:rPr>
          <w:rFonts w:eastAsia="Calibri"/>
          <w:bCs/>
          <w:sz w:val="24"/>
          <w:szCs w:val="24"/>
        </w:rPr>
        <w:t>LCD</w:t>
      </w:r>
      <w:r w:rsidRPr="001963F8">
        <w:rPr>
          <w:rFonts w:eastAsia="Calibri"/>
          <w:sz w:val="24"/>
          <w:szCs w:val="24"/>
        </w:rPr>
        <w:t xml:space="preserve">  </w:t>
      </w:r>
    </w:p>
    <w:p w:rsidR="001963F8" w:rsidRPr="001963F8" w:rsidRDefault="001963F8" w:rsidP="001963F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>piłki rehabilitacyjne:</w:t>
      </w:r>
      <w:r w:rsidRPr="001963F8">
        <w:rPr>
          <w:rFonts w:eastAsia="Times New Roman"/>
          <w:bCs/>
          <w:sz w:val="24"/>
          <w:szCs w:val="24"/>
          <w:lang w:eastAsia="pl-PL"/>
        </w:rPr>
        <w:t xml:space="preserve"> 16 szt. różne rozmiary 45 cm – 3 szt. , 55 cm – 6 szt., 65 cm – 5 szt., 75 cm – 2 szt.</w:t>
      </w:r>
    </w:p>
    <w:p w:rsidR="001963F8" w:rsidRPr="001963F8" w:rsidRDefault="001963F8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Cs/>
          <w:sz w:val="24"/>
          <w:szCs w:val="24"/>
          <w:lang w:eastAsia="pl-PL"/>
        </w:rPr>
        <w:t>Piłka klasyczna do ćwiczeń ruchowych, wzmacniających, stosowana w rehabilitacji. Piłki wykonane z wysokiej jakości gumy.</w:t>
      </w:r>
    </w:p>
    <w:p w:rsidR="001963F8" w:rsidRPr="001963F8" w:rsidRDefault="001963F8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Cs/>
          <w:sz w:val="24"/>
          <w:szCs w:val="24"/>
          <w:lang w:eastAsia="pl-PL"/>
        </w:rPr>
        <w:t>Piłki o specjalnej strukturze, która uniemożliwia ślizganie się ciała po jej powierzchni podczas ćwiczeń.</w:t>
      </w:r>
    </w:p>
    <w:p w:rsidR="001963F8" w:rsidRPr="001963F8" w:rsidRDefault="001963F8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Cs/>
          <w:sz w:val="24"/>
          <w:szCs w:val="24"/>
          <w:lang w:eastAsia="pl-PL"/>
        </w:rPr>
        <w:t>Piłki w zestawie z pompką.</w:t>
      </w:r>
    </w:p>
    <w:p w:rsidR="001963F8" w:rsidRPr="001963F8" w:rsidRDefault="001963F8" w:rsidP="001963F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/>
          <w:bCs/>
          <w:sz w:val="24"/>
          <w:szCs w:val="24"/>
          <w:lang w:eastAsia="pl-PL"/>
        </w:rPr>
        <w:t>taśma rehabilitacyjna</w:t>
      </w:r>
      <w:r w:rsidRPr="001963F8">
        <w:rPr>
          <w:rFonts w:eastAsia="Times New Roman"/>
          <w:bCs/>
          <w:sz w:val="24"/>
          <w:szCs w:val="24"/>
          <w:lang w:eastAsia="pl-PL"/>
        </w:rPr>
        <w:t>: 16 szt.</w:t>
      </w:r>
    </w:p>
    <w:p w:rsidR="001963F8" w:rsidRPr="001963F8" w:rsidRDefault="001963F8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Cs/>
          <w:sz w:val="24"/>
          <w:szCs w:val="24"/>
          <w:lang w:eastAsia="pl-PL"/>
        </w:rPr>
        <w:t xml:space="preserve">Taśma rehabilitacyjna o zwiększonej wytrzymałości o minimalnej długości 1,5 m i minimalnej szerokości 12 cm. </w:t>
      </w:r>
    </w:p>
    <w:p w:rsidR="001963F8" w:rsidRPr="001963F8" w:rsidRDefault="001963F8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963F8">
        <w:rPr>
          <w:rFonts w:eastAsia="Times New Roman"/>
          <w:bCs/>
          <w:sz w:val="24"/>
          <w:szCs w:val="24"/>
          <w:lang w:eastAsia="pl-PL"/>
        </w:rPr>
        <w:t>Różna siła oporu: czerwona – słaby opór 6 sztuk, zielona – średni opór 5 sztuk, niebieska – mocny opór 5 sztuk.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1963F8" w:rsidRPr="001963F8" w:rsidRDefault="001963F8" w:rsidP="001963F8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1963F8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1963F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1963F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2C63C3" w:rsidRPr="001D486F" w:rsidRDefault="002C63C3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D52FAA" w:rsidRPr="001963F8" w:rsidRDefault="005E65FD" w:rsidP="001963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</w:t>
      </w:r>
      <w:r w:rsidR="00B60831"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sectPr w:rsidR="00D52FAA" w:rsidRPr="001963F8" w:rsidSect="00BB0F5A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A3" w:rsidRDefault="009F06A3" w:rsidP="007653B4">
      <w:pPr>
        <w:spacing w:after="0" w:line="240" w:lineRule="auto"/>
      </w:pPr>
      <w:r>
        <w:separator/>
      </w:r>
    </w:p>
  </w:endnote>
  <w:endnote w:type="continuationSeparator" w:id="0">
    <w:p w:rsidR="009F06A3" w:rsidRDefault="009F06A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3A0F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04168C4" wp14:editId="485D2442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A3" w:rsidRDefault="009F06A3" w:rsidP="007653B4">
      <w:pPr>
        <w:spacing w:after="0" w:line="240" w:lineRule="auto"/>
      </w:pPr>
      <w:r>
        <w:separator/>
      </w:r>
    </w:p>
  </w:footnote>
  <w:footnote w:type="continuationSeparator" w:id="0">
    <w:p w:rsidR="009F06A3" w:rsidRDefault="009F06A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9F06A3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3A0F0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CD901B3" wp14:editId="7C22F6A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F0D" w:rsidRDefault="003A0F0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F6C7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3A0F0D" w:rsidRDefault="003A0F0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F6C7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A0F0D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45E7C6D" wp14:editId="17D84E5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2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3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7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3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4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24"/>
  </w:num>
  <w:num w:numId="5">
    <w:abstractNumId w:val="33"/>
  </w:num>
  <w:num w:numId="6">
    <w:abstractNumId w:val="47"/>
  </w:num>
  <w:num w:numId="7">
    <w:abstractNumId w:val="39"/>
  </w:num>
  <w:num w:numId="8">
    <w:abstractNumId w:val="6"/>
  </w:num>
  <w:num w:numId="9">
    <w:abstractNumId w:val="4"/>
  </w:num>
  <w:num w:numId="10">
    <w:abstractNumId w:val="1"/>
  </w:num>
  <w:num w:numId="11">
    <w:abstractNumId w:val="29"/>
  </w:num>
  <w:num w:numId="12">
    <w:abstractNumId w:val="44"/>
  </w:num>
  <w:num w:numId="13">
    <w:abstractNumId w:val="40"/>
  </w:num>
  <w:num w:numId="14">
    <w:abstractNumId w:val="42"/>
  </w:num>
  <w:num w:numId="15">
    <w:abstractNumId w:val="20"/>
  </w:num>
  <w:num w:numId="16">
    <w:abstractNumId w:val="26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27"/>
  </w:num>
  <w:num w:numId="21">
    <w:abstractNumId w:val="43"/>
  </w:num>
  <w:num w:numId="22">
    <w:abstractNumId w:val="11"/>
  </w:num>
  <w:num w:numId="23">
    <w:abstractNumId w:val="16"/>
  </w:num>
  <w:num w:numId="24">
    <w:abstractNumId w:val="2"/>
  </w:num>
  <w:num w:numId="25">
    <w:abstractNumId w:val="14"/>
  </w:num>
  <w:num w:numId="26">
    <w:abstractNumId w:val="3"/>
  </w:num>
  <w:num w:numId="27">
    <w:abstractNumId w:val="36"/>
  </w:num>
  <w:num w:numId="28">
    <w:abstractNumId w:val="23"/>
  </w:num>
  <w:num w:numId="29">
    <w:abstractNumId w:val="38"/>
  </w:num>
  <w:num w:numId="30">
    <w:abstractNumId w:val="50"/>
  </w:num>
  <w:num w:numId="31">
    <w:abstractNumId w:val="18"/>
  </w:num>
  <w:num w:numId="32">
    <w:abstractNumId w:val="34"/>
  </w:num>
  <w:num w:numId="33">
    <w:abstractNumId w:val="28"/>
  </w:num>
  <w:num w:numId="34">
    <w:abstractNumId w:val="9"/>
  </w:num>
  <w:num w:numId="35">
    <w:abstractNumId w:val="10"/>
  </w:num>
  <w:num w:numId="36">
    <w:abstractNumId w:val="30"/>
  </w:num>
  <w:num w:numId="37">
    <w:abstractNumId w:val="22"/>
  </w:num>
  <w:num w:numId="38">
    <w:abstractNumId w:val="37"/>
  </w:num>
  <w:num w:numId="39">
    <w:abstractNumId w:val="25"/>
  </w:num>
  <w:num w:numId="40">
    <w:abstractNumId w:val="7"/>
  </w:num>
  <w:num w:numId="41">
    <w:abstractNumId w:val="49"/>
  </w:num>
  <w:num w:numId="42">
    <w:abstractNumId w:val="31"/>
  </w:num>
  <w:num w:numId="43">
    <w:abstractNumId w:val="19"/>
  </w:num>
  <w:num w:numId="44">
    <w:abstractNumId w:val="48"/>
  </w:num>
  <w:num w:numId="45">
    <w:abstractNumId w:val="46"/>
  </w:num>
  <w:num w:numId="46">
    <w:abstractNumId w:val="13"/>
  </w:num>
  <w:num w:numId="47">
    <w:abstractNumId w:val="35"/>
  </w:num>
  <w:num w:numId="48">
    <w:abstractNumId w:val="8"/>
  </w:num>
  <w:num w:numId="49">
    <w:abstractNumId w:val="21"/>
  </w:num>
  <w:num w:numId="50">
    <w:abstractNumId w:val="45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D1993"/>
    <w:rsid w:val="000D1EDE"/>
    <w:rsid w:val="000D212D"/>
    <w:rsid w:val="000D45AC"/>
    <w:rsid w:val="000E1B10"/>
    <w:rsid w:val="000E5A1F"/>
    <w:rsid w:val="00110A21"/>
    <w:rsid w:val="001110DF"/>
    <w:rsid w:val="00127E6D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5015"/>
    <w:rsid w:val="001B3C6B"/>
    <w:rsid w:val="001B4695"/>
    <w:rsid w:val="001B7D7D"/>
    <w:rsid w:val="001C03D9"/>
    <w:rsid w:val="001C0790"/>
    <w:rsid w:val="001D03C1"/>
    <w:rsid w:val="001D7FEA"/>
    <w:rsid w:val="001E75BB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4524"/>
    <w:rsid w:val="002E69A1"/>
    <w:rsid w:val="002E6B7B"/>
    <w:rsid w:val="002F0FEC"/>
    <w:rsid w:val="002F3B40"/>
    <w:rsid w:val="003021F5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571E"/>
    <w:rsid w:val="0039676E"/>
    <w:rsid w:val="003A0F0D"/>
    <w:rsid w:val="003A3E7B"/>
    <w:rsid w:val="003A5036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2100"/>
    <w:rsid w:val="00445CFC"/>
    <w:rsid w:val="00447178"/>
    <w:rsid w:val="00453884"/>
    <w:rsid w:val="00453A9C"/>
    <w:rsid w:val="00453AC1"/>
    <w:rsid w:val="00465D15"/>
    <w:rsid w:val="00470A65"/>
    <w:rsid w:val="004735DE"/>
    <w:rsid w:val="00476D66"/>
    <w:rsid w:val="00481F11"/>
    <w:rsid w:val="0048280B"/>
    <w:rsid w:val="00492531"/>
    <w:rsid w:val="00492D8A"/>
    <w:rsid w:val="00494C08"/>
    <w:rsid w:val="004A001A"/>
    <w:rsid w:val="004B06B3"/>
    <w:rsid w:val="004B36CD"/>
    <w:rsid w:val="004D2AA8"/>
    <w:rsid w:val="004D2C9F"/>
    <w:rsid w:val="004F17D5"/>
    <w:rsid w:val="004F4924"/>
    <w:rsid w:val="004F6C0D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6841"/>
    <w:rsid w:val="005B69AD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332F5"/>
    <w:rsid w:val="00635698"/>
    <w:rsid w:val="00636471"/>
    <w:rsid w:val="0064051F"/>
    <w:rsid w:val="006456AC"/>
    <w:rsid w:val="00646839"/>
    <w:rsid w:val="00653319"/>
    <w:rsid w:val="00665D6A"/>
    <w:rsid w:val="00673AFF"/>
    <w:rsid w:val="00674E0F"/>
    <w:rsid w:val="006812C0"/>
    <w:rsid w:val="00683C63"/>
    <w:rsid w:val="00686AE5"/>
    <w:rsid w:val="006A10A2"/>
    <w:rsid w:val="006A74AF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41340"/>
    <w:rsid w:val="009436A7"/>
    <w:rsid w:val="009440B3"/>
    <w:rsid w:val="00946CAF"/>
    <w:rsid w:val="009503C9"/>
    <w:rsid w:val="0096221B"/>
    <w:rsid w:val="0096416F"/>
    <w:rsid w:val="0097180E"/>
    <w:rsid w:val="00986647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52407"/>
    <w:rsid w:val="00A557B5"/>
    <w:rsid w:val="00A55A41"/>
    <w:rsid w:val="00A57F77"/>
    <w:rsid w:val="00A63AD4"/>
    <w:rsid w:val="00A64A55"/>
    <w:rsid w:val="00A64A6F"/>
    <w:rsid w:val="00A709A2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7548"/>
    <w:rsid w:val="00B20087"/>
    <w:rsid w:val="00B220ED"/>
    <w:rsid w:val="00B35F6A"/>
    <w:rsid w:val="00B4521D"/>
    <w:rsid w:val="00B559F9"/>
    <w:rsid w:val="00B56153"/>
    <w:rsid w:val="00B60831"/>
    <w:rsid w:val="00B61C77"/>
    <w:rsid w:val="00B64D58"/>
    <w:rsid w:val="00B76BF3"/>
    <w:rsid w:val="00B77C1E"/>
    <w:rsid w:val="00B805F2"/>
    <w:rsid w:val="00B80AC1"/>
    <w:rsid w:val="00B80E3D"/>
    <w:rsid w:val="00B80E89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28D6"/>
    <w:rsid w:val="00C71A24"/>
    <w:rsid w:val="00C71A74"/>
    <w:rsid w:val="00C72089"/>
    <w:rsid w:val="00C72E9D"/>
    <w:rsid w:val="00C81A2B"/>
    <w:rsid w:val="00C824CD"/>
    <w:rsid w:val="00C94C12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0B1C-EA1E-4DA5-90D9-68E908DA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1741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16</cp:revision>
  <cp:lastPrinted>2020-10-30T08:10:00Z</cp:lastPrinted>
  <dcterms:created xsi:type="dcterms:W3CDTF">2020-10-28T14:28:00Z</dcterms:created>
  <dcterms:modified xsi:type="dcterms:W3CDTF">2020-11-02T10:42:00Z</dcterms:modified>
</cp:coreProperties>
</file>