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6D" w:rsidRDefault="00EE0F6D" w:rsidP="00EE0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F6D" w:rsidRDefault="00EE0F6D" w:rsidP="00EE0F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F6D" w:rsidRDefault="00EE0F6D" w:rsidP="00EE0F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 </w:t>
      </w:r>
      <w:r>
        <w:rPr>
          <w:rFonts w:ascii="Times New Roman" w:hAnsi="Times New Roman" w:cs="Times New Roman"/>
          <w:b/>
          <w:sz w:val="24"/>
          <w:szCs w:val="24"/>
        </w:rPr>
        <w:t>3007/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</w:p>
    <w:p w:rsidR="00EE0F6D" w:rsidRDefault="00EE0F6D" w:rsidP="00EE0F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ZARZĄDU WOJEWÓDZTWA ŚWIĘTOKRZYSKIEGO</w:t>
      </w:r>
    </w:p>
    <w:p w:rsidR="00EE0F6D" w:rsidRDefault="00EE0F6D" w:rsidP="00EE0F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25 listopada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2020 r.</w:t>
      </w:r>
    </w:p>
    <w:p w:rsidR="00EE0F6D" w:rsidRDefault="00EE0F6D" w:rsidP="00EE0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F6D" w:rsidRDefault="00EE0F6D" w:rsidP="00EE0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F6D" w:rsidRDefault="00EE0F6D" w:rsidP="00EE0F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>
        <w:rPr>
          <w:rStyle w:val="Formularznormalny"/>
          <w:rFonts w:eastAsia="Calibri"/>
          <w:b/>
          <w:szCs w:val="24"/>
        </w:rPr>
        <w:t>powołania dyrektora Muzeum Wsi Kieleckiej w Kielcach</w:t>
      </w:r>
    </w:p>
    <w:p w:rsidR="00EE0F6D" w:rsidRDefault="00EE0F6D" w:rsidP="00EE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F6D" w:rsidRDefault="00EE0F6D" w:rsidP="00EE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F6D" w:rsidRDefault="00EE0F6D" w:rsidP="00EE0F6D">
      <w:pPr>
        <w:pStyle w:val="Default"/>
        <w:jc w:val="both"/>
      </w:pPr>
      <w:r>
        <w:rPr>
          <w:rStyle w:val="Formularznormalny"/>
        </w:rPr>
        <w:t>Na podstawie art. 41 ust. 2 pkt 6 ustawy z dnia 5 czerwca 1998 r. o samorządzie województwa (</w:t>
      </w:r>
      <w:proofErr w:type="spellStart"/>
      <w:r>
        <w:t>t.j</w:t>
      </w:r>
      <w:proofErr w:type="spellEnd"/>
      <w:r>
        <w:t>. Dz. U. z 2020 r. poz. 1668)</w:t>
      </w:r>
      <w:r>
        <w:rPr>
          <w:rStyle w:val="Formularznormalny"/>
        </w:rPr>
        <w:t>, art. 68 ustawy z dnia 26 czerwca 1974 r. - Kodeks pracy (Dz.U.</w:t>
      </w:r>
      <w:r>
        <w:rPr>
          <w:rFonts w:eastAsia="Times New Roman"/>
          <w:lang w:eastAsia="pl-PL"/>
        </w:rPr>
        <w:t xml:space="preserve"> z 2020 r. poz. 1320</w:t>
      </w:r>
      <w:r>
        <w:rPr>
          <w:rStyle w:val="Formularznormalny"/>
        </w:rPr>
        <w:t xml:space="preserve">) oraz </w:t>
      </w:r>
      <w:r>
        <w:t xml:space="preserve">art. </w:t>
      </w:r>
      <w:r>
        <w:rPr>
          <w:rStyle w:val="Formularznormalny"/>
        </w:rPr>
        <w:t>9 ust. 1 i 2, art. 10 ust. 1 i art. 15 ust. 1, 2, 5 i 7 ustawy z dnia 25 października 1991 r. o organizowaniu i prowadzeniu działalności kulturalnej (Dz.U.</w:t>
      </w:r>
      <w:r>
        <w:rPr>
          <w:rFonts w:eastAsia="Times New Roman"/>
          <w:lang w:eastAsia="pl-PL"/>
        </w:rPr>
        <w:t xml:space="preserve"> z 2020 r. poz. 194</w:t>
      </w:r>
      <w:r>
        <w:rPr>
          <w:rStyle w:val="Formularznormalny"/>
        </w:rPr>
        <w:t>) uchwala się, co następuje:</w:t>
      </w:r>
    </w:p>
    <w:p w:rsidR="00EE0F6D" w:rsidRDefault="00EE0F6D" w:rsidP="00EE0F6D">
      <w:pPr>
        <w:pStyle w:val="Tekstpodstawowy"/>
        <w:jc w:val="both"/>
        <w:rPr>
          <w:rStyle w:val="Formularznormalny"/>
          <w:szCs w:val="24"/>
        </w:rPr>
      </w:pPr>
    </w:p>
    <w:p w:rsidR="00EE0F6D" w:rsidRDefault="00EE0F6D" w:rsidP="00EE0F6D">
      <w:pPr>
        <w:spacing w:after="12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EE0F6D" w:rsidRDefault="00EE0F6D" w:rsidP="00EE0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F6D" w:rsidRDefault="00EE0F6D" w:rsidP="00EE0F6D">
      <w:pPr>
        <w:autoSpaceDE w:val="0"/>
        <w:autoSpaceDN w:val="0"/>
        <w:adjustRightInd w:val="0"/>
        <w:spacing w:after="0" w:line="240" w:lineRule="auto"/>
        <w:jc w:val="both"/>
        <w:rPr>
          <w:rStyle w:val="Formularznormalny"/>
        </w:rPr>
      </w:pPr>
      <w:r>
        <w:rPr>
          <w:rStyle w:val="Formularznormalny"/>
          <w:szCs w:val="24"/>
        </w:rPr>
        <w:t xml:space="preserve">Powołuje się pana </w:t>
      </w:r>
      <w:r>
        <w:rPr>
          <w:rStyle w:val="Formularznormalny"/>
          <w:rFonts w:eastAsia="Calibri"/>
          <w:szCs w:val="24"/>
        </w:rPr>
        <w:t>Tadeusza Sikorę na stanowisko dyrektora Muzeum Wsi Kieleckiej w Kielcach</w:t>
      </w:r>
      <w:r>
        <w:rPr>
          <w:rStyle w:val="Formularznormalny"/>
          <w:szCs w:val="24"/>
        </w:rPr>
        <w:t xml:space="preserve"> na czas określony do dnia 31 grudnia 2026 roku.</w:t>
      </w:r>
    </w:p>
    <w:p w:rsidR="00EE0F6D" w:rsidRDefault="00EE0F6D" w:rsidP="00EE0F6D">
      <w:pPr>
        <w:spacing w:after="0" w:line="240" w:lineRule="auto"/>
        <w:jc w:val="both"/>
      </w:pPr>
    </w:p>
    <w:p w:rsidR="00EE0F6D" w:rsidRDefault="00EE0F6D" w:rsidP="00EE0F6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EE0F6D" w:rsidRDefault="00EE0F6D" w:rsidP="00EE0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F6D" w:rsidRDefault="00EE0F6D" w:rsidP="00EE0F6D">
      <w:pPr>
        <w:pStyle w:val="Tekstpodstawowy"/>
        <w:spacing w:after="0"/>
        <w:rPr>
          <w:szCs w:val="24"/>
        </w:rPr>
      </w:pPr>
      <w:r>
        <w:rPr>
          <w:szCs w:val="24"/>
        </w:rPr>
        <w:t>Wykonanie uchwały powierza się Marszałkowi Województwa Świętokrzyskiego.</w:t>
      </w:r>
    </w:p>
    <w:p w:rsidR="00EE0F6D" w:rsidRDefault="00EE0F6D" w:rsidP="00EE0F6D">
      <w:pPr>
        <w:pStyle w:val="Tekstpodstawowy"/>
        <w:spacing w:after="0"/>
        <w:jc w:val="center"/>
        <w:rPr>
          <w:b/>
          <w:szCs w:val="24"/>
        </w:rPr>
      </w:pPr>
    </w:p>
    <w:p w:rsidR="00EE0F6D" w:rsidRDefault="00EE0F6D" w:rsidP="00EE0F6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EE0F6D" w:rsidRDefault="00EE0F6D" w:rsidP="00EE0F6D">
      <w:pPr>
        <w:pStyle w:val="Tekstpodstawowy"/>
        <w:spacing w:after="0"/>
        <w:rPr>
          <w:szCs w:val="24"/>
        </w:rPr>
      </w:pPr>
    </w:p>
    <w:p w:rsidR="00EE0F6D" w:rsidRDefault="00EE0F6D" w:rsidP="00EE0F6D">
      <w:pPr>
        <w:pStyle w:val="Tekstpodstawowy"/>
        <w:spacing w:after="0"/>
        <w:rPr>
          <w:szCs w:val="24"/>
        </w:rPr>
      </w:pPr>
      <w:r>
        <w:rPr>
          <w:szCs w:val="24"/>
        </w:rPr>
        <w:t>Uchwała wchodzi w życie z dniem podjęcia.</w:t>
      </w:r>
    </w:p>
    <w:p w:rsidR="00EE0F6D" w:rsidRDefault="00EE0F6D" w:rsidP="00EE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F6D" w:rsidRDefault="00EE0F6D" w:rsidP="00EE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F6D" w:rsidRDefault="00EE0F6D" w:rsidP="00EE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F6D" w:rsidRDefault="00EE0F6D" w:rsidP="00EE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F6D" w:rsidRDefault="00EE0F6D" w:rsidP="00EE0F6D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MARSZAŁEK WOJEWÓDZTWA </w:t>
      </w:r>
    </w:p>
    <w:p w:rsidR="00EE0F6D" w:rsidRDefault="00EE0F6D" w:rsidP="00EE0F6D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F6D" w:rsidRDefault="00EE0F6D" w:rsidP="00EE0F6D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F6D" w:rsidRDefault="00EE0F6D" w:rsidP="00EE0F6D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F6D" w:rsidRDefault="00EE0F6D" w:rsidP="00EE0F6D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ANDRZEJ BĘTKOWSKI</w:t>
      </w:r>
    </w:p>
    <w:p w:rsidR="00EE0F6D" w:rsidRDefault="00EE0F6D" w:rsidP="00EE0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F6D" w:rsidRDefault="00EE0F6D" w:rsidP="00EE0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F6D" w:rsidRDefault="00EE0F6D" w:rsidP="00EE0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F6D" w:rsidRDefault="00EE0F6D" w:rsidP="00EE0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F6D" w:rsidRDefault="00EE0F6D" w:rsidP="00EE0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F6D" w:rsidRDefault="00EE0F6D" w:rsidP="00EE0F6D"/>
    <w:p w:rsidR="00810FFE" w:rsidRDefault="00810FFE"/>
    <w:sectPr w:rsidR="00810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6D"/>
    <w:rsid w:val="00810FFE"/>
    <w:rsid w:val="00E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F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E0F6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0F6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EE0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rmularznormalny">
    <w:name w:val="Formularz normalny"/>
    <w:basedOn w:val="Domylnaczcionkaakapitu"/>
    <w:qFormat/>
    <w:rsid w:val="00EE0F6D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F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E0F6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0F6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EE0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rmularznormalny">
    <w:name w:val="Formularz normalny"/>
    <w:basedOn w:val="Domylnaczcionkaakapitu"/>
    <w:qFormat/>
    <w:rsid w:val="00EE0F6D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Wilczyńska, Monika</dc:creator>
  <cp:lastModifiedBy>Wilczyńska, Monika</cp:lastModifiedBy>
  <cp:revision>1</cp:revision>
  <dcterms:created xsi:type="dcterms:W3CDTF">2020-12-01T08:48:00Z</dcterms:created>
  <dcterms:modified xsi:type="dcterms:W3CDTF">2020-12-01T08:51:00Z</dcterms:modified>
</cp:coreProperties>
</file>