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F" w:rsidRPr="00FF53B3" w:rsidRDefault="00926A23" w:rsidP="00CA0B8E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>UMOWA</w:t>
      </w:r>
    </w:p>
    <w:p w:rsidR="00926A23" w:rsidRDefault="00FD0285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 xml:space="preserve"> NR </w:t>
      </w:r>
      <w:r w:rsidR="00BE0444">
        <w:rPr>
          <w:rFonts w:ascii="Calibri" w:hAnsi="Calibri"/>
          <w:b/>
        </w:rPr>
        <w:t>OWŚ</w:t>
      </w:r>
      <w:r w:rsidR="0014052C">
        <w:rPr>
          <w:rFonts w:ascii="Calibri" w:hAnsi="Calibri"/>
          <w:b/>
        </w:rPr>
        <w:t>/</w:t>
      </w:r>
      <w:r w:rsidR="00C11CC7">
        <w:rPr>
          <w:rFonts w:ascii="Calibri" w:hAnsi="Calibri"/>
          <w:b/>
        </w:rPr>
        <w:t>__</w:t>
      </w:r>
      <w:r w:rsidRPr="00FF53B3">
        <w:rPr>
          <w:rFonts w:ascii="Calibri" w:hAnsi="Calibri"/>
          <w:b/>
        </w:rPr>
        <w:t>/</w:t>
      </w:r>
      <w:r w:rsidR="00BE0444">
        <w:rPr>
          <w:rFonts w:ascii="Calibri" w:hAnsi="Calibri"/>
          <w:b/>
        </w:rPr>
        <w:t>201</w:t>
      </w:r>
      <w:r w:rsidR="000A46F2">
        <w:rPr>
          <w:rFonts w:ascii="Calibri" w:hAnsi="Calibri"/>
          <w:b/>
        </w:rPr>
        <w:t>9</w:t>
      </w: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zawarta w dniu </w:t>
      </w:r>
      <w:r w:rsidR="00C11CC7" w:rsidRPr="00C11CC7">
        <w:rPr>
          <w:rFonts w:ascii="Calibri" w:hAnsi="Calibri" w:cs="Arial"/>
        </w:rPr>
        <w:t>11 września 2018 roku</w:t>
      </w:r>
      <w:r w:rsidR="00C11CC7">
        <w:rPr>
          <w:rFonts w:ascii="Calibri" w:hAnsi="Calibri" w:cs="Arial"/>
        </w:rPr>
        <w:t xml:space="preserve"> </w:t>
      </w:r>
      <w:r w:rsidRPr="00AE6AD0">
        <w:rPr>
          <w:rFonts w:ascii="Calibri" w:hAnsi="Calibri" w:cs="Arial"/>
          <w:b w:val="0"/>
        </w:rPr>
        <w:t xml:space="preserve">w Kielcach, pomiędzy Województwem Świętokrzyskim - Urzędem Marszałkowskim Województwa Świętokrzyskiego w Kielcach, </w:t>
      </w:r>
      <w:r w:rsidR="00266144">
        <w:rPr>
          <w:rFonts w:ascii="Calibri" w:hAnsi="Calibri" w:cs="Arial"/>
          <w:b w:val="0"/>
        </w:rPr>
        <w:t>a</w:t>
      </w:r>
      <w:r w:rsidRPr="00AE6AD0">
        <w:rPr>
          <w:rFonts w:ascii="Calibri" w:hAnsi="Calibri" w:cs="Arial"/>
          <w:b w:val="0"/>
        </w:rPr>
        <w:t xml:space="preserve">l. IX Wieków Kielc 3, 25-516 Kielce, zwanym dalej w treści umowy </w:t>
      </w:r>
      <w:r w:rsidRPr="00AE6AD0">
        <w:rPr>
          <w:rFonts w:ascii="Calibri" w:hAnsi="Calibri" w:cs="Arial"/>
        </w:rPr>
        <w:t>Zamawiającym</w:t>
      </w:r>
      <w:r w:rsidRPr="00AE6AD0">
        <w:rPr>
          <w:rFonts w:ascii="Calibri" w:hAnsi="Calibri" w:cs="Arial"/>
          <w:b w:val="0"/>
        </w:rPr>
        <w:t>, reprezentowanym przez:</w:t>
      </w:r>
    </w:p>
    <w:p w:rsidR="003C61DD" w:rsidRPr="00AE6AD0" w:rsidRDefault="00C11CC7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C11CC7">
        <w:rPr>
          <w:rFonts w:ascii="Calibri" w:hAnsi="Calibri" w:cs="Arial"/>
        </w:rPr>
        <w:t xml:space="preserve">Pana Sławomira Neugebauera </w:t>
      </w:r>
      <w:r w:rsidRPr="00C11CC7">
        <w:rPr>
          <w:rFonts w:ascii="Calibri" w:hAnsi="Calibri" w:cs="Arial"/>
          <w:b w:val="0"/>
        </w:rPr>
        <w:t>– Dyrektora Departamentu Rozwoju Obszarów Wiejskich</w:t>
      </w:r>
      <w:r w:rsidR="003C61DD" w:rsidRPr="00AE6AD0">
        <w:rPr>
          <w:rFonts w:ascii="Calibri" w:hAnsi="Calibri" w:cs="Arial"/>
          <w:b w:val="0"/>
        </w:rPr>
        <w:t xml:space="preserve"> </w:t>
      </w:r>
      <w:r w:rsidR="009C199C" w:rsidRPr="00AE6AD0">
        <w:rPr>
          <w:rFonts w:ascii="Calibri" w:hAnsi="Calibri" w:cs="Arial"/>
          <w:b w:val="0"/>
        </w:rPr>
        <w:br/>
      </w:r>
      <w:r w:rsidR="003C61DD" w:rsidRPr="00AE6AD0">
        <w:rPr>
          <w:rFonts w:ascii="Calibri" w:hAnsi="Calibri" w:cs="Arial"/>
          <w:b w:val="0"/>
        </w:rPr>
        <w:t>i Środowiska Urzędu Marszałkowskiego Województwa Świętokrzyskiego</w:t>
      </w:r>
      <w:r w:rsidR="00266144">
        <w:rPr>
          <w:rFonts w:ascii="Calibri" w:hAnsi="Calibri" w:cs="Arial"/>
          <w:b w:val="0"/>
        </w:rPr>
        <w:t xml:space="preserve"> w Kielcach</w:t>
      </w:r>
      <w:r w:rsidR="003C61DD" w:rsidRPr="00AE6AD0">
        <w:rPr>
          <w:rFonts w:ascii="Calibri" w:hAnsi="Calibri" w:cs="Arial"/>
          <w:b w:val="0"/>
        </w:rPr>
        <w:t>, działając</w:t>
      </w:r>
      <w:r w:rsidR="001C3F69">
        <w:rPr>
          <w:rFonts w:ascii="Calibri" w:hAnsi="Calibri" w:cs="Arial"/>
          <w:b w:val="0"/>
        </w:rPr>
        <w:t>ego</w:t>
      </w:r>
      <w:r w:rsidR="003C61DD" w:rsidRPr="00AE6AD0">
        <w:rPr>
          <w:rFonts w:ascii="Calibri" w:hAnsi="Calibri" w:cs="Arial"/>
          <w:b w:val="0"/>
        </w:rPr>
        <w:t xml:space="preserve"> na mocy</w:t>
      </w:r>
      <w:r w:rsidR="003C61DD" w:rsidRPr="00AE6AD0">
        <w:rPr>
          <w:rFonts w:ascii="Calibri" w:hAnsi="Calibri" w:cs="Arial"/>
          <w:b w:val="0"/>
          <w:color w:val="FF0000"/>
        </w:rPr>
        <w:t xml:space="preserve"> </w:t>
      </w:r>
      <w:r w:rsidR="003C61DD" w:rsidRPr="00AE6AD0">
        <w:rPr>
          <w:rFonts w:ascii="Calibri" w:hAnsi="Calibri" w:cs="Arial"/>
          <w:b w:val="0"/>
        </w:rPr>
        <w:t>uchwały Nr 1570/12 Zarząd</w:t>
      </w:r>
      <w:r w:rsidR="009C199C" w:rsidRPr="00AE6AD0">
        <w:rPr>
          <w:rFonts w:ascii="Calibri" w:hAnsi="Calibri" w:cs="Arial"/>
          <w:b w:val="0"/>
        </w:rPr>
        <w:t xml:space="preserve">u Województwa Świętokrzyskiego </w:t>
      </w:r>
      <w:r w:rsidR="00266144">
        <w:rPr>
          <w:rFonts w:ascii="Calibri" w:hAnsi="Calibri" w:cs="Arial"/>
          <w:b w:val="0"/>
        </w:rPr>
        <w:br/>
      </w:r>
      <w:r w:rsidR="003C61DD" w:rsidRPr="00AE6AD0">
        <w:rPr>
          <w:rFonts w:ascii="Calibri" w:hAnsi="Calibri" w:cs="Arial"/>
          <w:b w:val="0"/>
        </w:rPr>
        <w:t>z dnia 12 grudnia 2012 roku oraz Uchwały Nr 2958/14 Zarządu Województwa Świętokrzyskiego z 20 sierpnia 2014</w:t>
      </w:r>
      <w:r w:rsidR="00266144">
        <w:rPr>
          <w:rFonts w:ascii="Calibri" w:hAnsi="Calibri" w:cs="Arial"/>
          <w:b w:val="0"/>
        </w:rPr>
        <w:t xml:space="preserve"> </w:t>
      </w:r>
      <w:r w:rsidR="003C61DD" w:rsidRPr="00AE6AD0">
        <w:rPr>
          <w:rFonts w:ascii="Calibri" w:hAnsi="Calibri" w:cs="Arial"/>
          <w:b w:val="0"/>
        </w:rPr>
        <w:t xml:space="preserve">r. w sprawie powierzania obowiązków w zakresie gospodarki finansowej </w:t>
      </w:r>
      <w:r w:rsidR="00266144">
        <w:rPr>
          <w:rFonts w:ascii="Calibri" w:hAnsi="Calibri" w:cs="Arial"/>
          <w:b w:val="0"/>
        </w:rPr>
        <w:br/>
      </w:r>
      <w:r w:rsidR="003C61DD" w:rsidRPr="00AE6AD0">
        <w:rPr>
          <w:rFonts w:ascii="Calibri" w:hAnsi="Calibri" w:cs="Arial"/>
          <w:b w:val="0"/>
        </w:rPr>
        <w:t xml:space="preserve">i upoważnienia do składania oświadczeń woli, </w:t>
      </w:r>
    </w:p>
    <w:p w:rsidR="003C61DD" w:rsidRPr="00AE6AD0" w:rsidRDefault="00C11CC7" w:rsidP="003C61DD">
      <w:pPr>
        <w:pStyle w:val="Tekstpodstawowy2"/>
        <w:jc w:val="both"/>
        <w:rPr>
          <w:rFonts w:ascii="Calibri" w:hAnsi="Calibri" w:cs="Arial"/>
        </w:rPr>
      </w:pPr>
      <w:r w:rsidRPr="00C11CC7">
        <w:rPr>
          <w:rFonts w:ascii="Calibri" w:hAnsi="Calibri" w:cs="Arial"/>
          <w:b w:val="0"/>
        </w:rPr>
        <w:t>a _____________________, z siedzibą __________________________, NIP ___-___-__-__, reprezentowaną przez ______________________, zwanym dalej Wykonawcą.</w:t>
      </w:r>
    </w:p>
    <w:p w:rsidR="003C61DD" w:rsidRPr="00AE6AD0" w:rsidRDefault="003C61DD" w:rsidP="003C61DD">
      <w:pPr>
        <w:pStyle w:val="Tekstpodstawowy2"/>
        <w:ind w:left="709"/>
        <w:jc w:val="both"/>
        <w:rPr>
          <w:rFonts w:ascii="Calibri" w:hAnsi="Calibri" w:cs="Arial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W wyniku zaproszenia do składania ofert z dnia </w:t>
      </w:r>
      <w:r w:rsidR="00C11CC7">
        <w:rPr>
          <w:rFonts w:ascii="Calibri" w:hAnsi="Calibri" w:cs="Arial"/>
          <w:b w:val="0"/>
        </w:rPr>
        <w:t>__</w:t>
      </w:r>
      <w:r w:rsidR="00771A4E">
        <w:rPr>
          <w:rFonts w:ascii="Calibri" w:hAnsi="Calibri" w:cs="Arial"/>
          <w:b w:val="0"/>
        </w:rPr>
        <w:t>.</w:t>
      </w:r>
      <w:r w:rsidR="00C11CC7">
        <w:rPr>
          <w:rFonts w:ascii="Calibri" w:hAnsi="Calibri" w:cs="Arial"/>
          <w:b w:val="0"/>
        </w:rPr>
        <w:t>__</w:t>
      </w:r>
      <w:r w:rsidR="00771A4E">
        <w:rPr>
          <w:rFonts w:ascii="Calibri" w:hAnsi="Calibri" w:cs="Arial"/>
          <w:b w:val="0"/>
        </w:rPr>
        <w:t>.201</w:t>
      </w:r>
      <w:r w:rsidR="000A46F2">
        <w:rPr>
          <w:rFonts w:ascii="Calibri" w:hAnsi="Calibri" w:cs="Arial"/>
          <w:b w:val="0"/>
        </w:rPr>
        <w:t>9</w:t>
      </w:r>
      <w:r w:rsidR="008F4EE6">
        <w:rPr>
          <w:rFonts w:ascii="Calibri" w:hAnsi="Calibri" w:cs="Arial"/>
          <w:b w:val="0"/>
        </w:rPr>
        <w:t xml:space="preserve"> </w:t>
      </w:r>
      <w:r w:rsidR="00771A4E">
        <w:rPr>
          <w:rFonts w:ascii="Calibri" w:hAnsi="Calibri" w:cs="Arial"/>
          <w:b w:val="0"/>
        </w:rPr>
        <w:t>r.</w:t>
      </w:r>
      <w:r w:rsidRPr="00AE6AD0">
        <w:rPr>
          <w:rFonts w:ascii="Calibri" w:hAnsi="Calibri" w:cs="Arial"/>
          <w:b w:val="0"/>
        </w:rPr>
        <w:t xml:space="preserve"> nr </w:t>
      </w:r>
      <w:r w:rsidR="00771A4E">
        <w:rPr>
          <w:rFonts w:ascii="Calibri" w:hAnsi="Calibri" w:cs="Arial"/>
          <w:b w:val="0"/>
        </w:rPr>
        <w:t>OWŚ-III.272.</w:t>
      </w:r>
      <w:r w:rsidR="000A46F2">
        <w:rPr>
          <w:rFonts w:ascii="Calibri" w:hAnsi="Calibri" w:cs="Arial"/>
          <w:b w:val="0"/>
        </w:rPr>
        <w:t>3</w:t>
      </w:r>
      <w:r w:rsidR="00771A4E">
        <w:rPr>
          <w:rFonts w:ascii="Calibri" w:hAnsi="Calibri" w:cs="Arial"/>
          <w:b w:val="0"/>
        </w:rPr>
        <w:t>.201</w:t>
      </w:r>
      <w:r w:rsidR="000A46F2">
        <w:rPr>
          <w:rFonts w:ascii="Calibri" w:hAnsi="Calibri" w:cs="Arial"/>
          <w:b w:val="0"/>
        </w:rPr>
        <w:t>9</w:t>
      </w:r>
      <w:r w:rsidRPr="00AE6AD0">
        <w:rPr>
          <w:rFonts w:ascii="Calibri" w:hAnsi="Calibri" w:cs="Arial"/>
          <w:b w:val="0"/>
        </w:rPr>
        <w:t xml:space="preserve"> i wyboru oferty Wykonawcy </w:t>
      </w:r>
      <w:r w:rsidR="004E42E1">
        <w:rPr>
          <w:rFonts w:ascii="Calibri" w:hAnsi="Calibri" w:cs="Arial"/>
          <w:b w:val="0"/>
        </w:rPr>
        <w:t xml:space="preserve">jako najkorzystniejszej, </w:t>
      </w:r>
      <w:r w:rsidRPr="00AE6AD0">
        <w:rPr>
          <w:rFonts w:ascii="Calibri" w:hAnsi="Calibri" w:cs="Arial"/>
          <w:b w:val="0"/>
        </w:rPr>
        <w:t>strony zawierają umowę o następującej treści:</w:t>
      </w:r>
    </w:p>
    <w:p w:rsidR="003C61DD" w:rsidRPr="00AE6AD0" w:rsidRDefault="003C61DD" w:rsidP="002165C5">
      <w:pPr>
        <w:spacing w:before="24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1 Przedmiot umowy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Przedmiotem umowy jest usługa polegająca na wykonaniu i montażu oznakowania granic Obszaru Chronionego Krajobrazu </w:t>
      </w:r>
      <w:r w:rsidR="008D4F26">
        <w:rPr>
          <w:rFonts w:ascii="Calibri" w:hAnsi="Calibri" w:cs="Arial"/>
          <w:bCs/>
          <w:szCs w:val="24"/>
        </w:rPr>
        <w:t xml:space="preserve">Doliny Kamiennej </w:t>
      </w:r>
      <w:r w:rsidRPr="00AE6AD0">
        <w:rPr>
          <w:rFonts w:ascii="Calibri" w:hAnsi="Calibri" w:cs="Arial"/>
          <w:bCs/>
          <w:szCs w:val="24"/>
        </w:rPr>
        <w:t xml:space="preserve">w formie </w:t>
      </w:r>
      <w:r w:rsidR="001C3F69">
        <w:rPr>
          <w:rFonts w:ascii="Calibri" w:hAnsi="Calibri" w:cs="Arial"/>
          <w:bCs/>
          <w:szCs w:val="24"/>
        </w:rPr>
        <w:t>8</w:t>
      </w:r>
      <w:r w:rsidRPr="00AE6AD0">
        <w:rPr>
          <w:rFonts w:ascii="Calibri" w:hAnsi="Calibri" w:cs="Arial"/>
          <w:bCs/>
          <w:szCs w:val="24"/>
        </w:rPr>
        <w:t xml:space="preserve"> tablic informacyjnych </w:t>
      </w:r>
      <w:r w:rsidR="008D4F26">
        <w:rPr>
          <w:rFonts w:ascii="Calibri" w:hAnsi="Calibri" w:cs="Arial"/>
          <w:bCs/>
          <w:szCs w:val="24"/>
        </w:rPr>
        <w:br/>
      </w:r>
      <w:r w:rsidRPr="00AE6AD0">
        <w:rPr>
          <w:rFonts w:ascii="Calibri" w:hAnsi="Calibri" w:cs="Arial"/>
          <w:bCs/>
          <w:szCs w:val="24"/>
        </w:rPr>
        <w:t>o treści „</w:t>
      </w:r>
      <w:r w:rsidR="000A46F2" w:rsidRPr="00A87FEB">
        <w:rPr>
          <w:rFonts w:ascii="Calibri" w:hAnsi="Calibri"/>
          <w:bCs/>
          <w:szCs w:val="24"/>
        </w:rPr>
        <w:t>OBSZAR CHRONIONEGO KRAJOBRAZU DOLINY KAMIENNEJ</w:t>
      </w:r>
      <w:r w:rsidRPr="00AE6AD0">
        <w:rPr>
          <w:rFonts w:ascii="Calibri" w:hAnsi="Calibri" w:cs="Arial"/>
          <w:bCs/>
          <w:szCs w:val="24"/>
        </w:rPr>
        <w:t>”.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Zamawiający zleca, a Wykonawca zobowiązuje się wykonać wszelkie niezbędne czynności konieczne dla zrealizowania przedmiotu umowy, zgodnie z wymogami Zamawiającego określonymi w zaproszeniu i w załącznikach nr 1, 2, 3 do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Integralną częścią umowy jest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 xml:space="preserve">aproszenie wraz z załącznikami oraz oferta Wykonawcy </w:t>
      </w:r>
      <w:r w:rsidRPr="00AE6AD0">
        <w:rPr>
          <w:rFonts w:ascii="Calibri" w:hAnsi="Calibri" w:cs="Arial"/>
          <w:bCs/>
          <w:szCs w:val="24"/>
        </w:rPr>
        <w:br/>
        <w:t xml:space="preserve">z  załącznikami. 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Wykonawca oświadcza, że posiada odpowiednie doświadczenie i dysponuje stosownymi materiałami do wykonania przedmiotu umowy, oraz że przedmiot umowy wykonany zostanie z zachowaniem należytej staranności.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Wykonawca zapewni</w:t>
      </w:r>
      <w:r w:rsidR="009C199C" w:rsidRPr="00AE6AD0">
        <w:rPr>
          <w:rFonts w:ascii="Calibri" w:hAnsi="Calibri" w:cs="Arial"/>
          <w:szCs w:val="24"/>
        </w:rPr>
        <w:t>a</w:t>
      </w:r>
      <w:r w:rsidR="00EE0CD1">
        <w:rPr>
          <w:rFonts w:ascii="Calibri" w:hAnsi="Calibri" w:cs="Arial"/>
          <w:szCs w:val="24"/>
        </w:rPr>
        <w:t>,</w:t>
      </w:r>
      <w:r w:rsidRPr="00AE6AD0">
        <w:rPr>
          <w:rFonts w:ascii="Calibri" w:hAnsi="Calibri" w:cs="Arial"/>
          <w:szCs w:val="24"/>
        </w:rPr>
        <w:t xml:space="preserve"> że przedmiot umowy wykona w ramach własnego przedsiębiorstwa.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Wykonawca nie może powierzyć wykonania zobowiązań wynikających z niniejszej umowy innej osobie bez zgody Zamawiającego wyrażonej na piśmie.</w:t>
      </w:r>
    </w:p>
    <w:p w:rsidR="003C61DD" w:rsidRPr="00AE6AD0" w:rsidRDefault="003C61DD" w:rsidP="002165C5">
      <w:pPr>
        <w:spacing w:before="24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2 Reprezentacja</w:t>
      </w:r>
    </w:p>
    <w:p w:rsidR="003C61DD" w:rsidRPr="00AE6AD0" w:rsidRDefault="003C61DD" w:rsidP="003C61DD">
      <w:pPr>
        <w:numPr>
          <w:ilvl w:val="0"/>
          <w:numId w:val="23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Osobą upoważnioną do reprezentacji Zamawiającego w sprawach związanych </w:t>
      </w:r>
      <w:r w:rsidRPr="00AE6AD0">
        <w:rPr>
          <w:rFonts w:ascii="Calibri" w:hAnsi="Calibri" w:cs="Arial"/>
          <w:bCs/>
          <w:szCs w:val="24"/>
        </w:rPr>
        <w:br/>
        <w:t>z realizacją umowy jest Pan Hubert Wróblewski, tel. 41 342 1</w:t>
      </w:r>
      <w:r w:rsidR="00BE0444">
        <w:rPr>
          <w:rFonts w:ascii="Calibri" w:hAnsi="Calibri" w:cs="Arial"/>
          <w:bCs/>
          <w:szCs w:val="24"/>
        </w:rPr>
        <w:t>7 14</w:t>
      </w:r>
      <w:r w:rsidRPr="00AE6AD0">
        <w:rPr>
          <w:rFonts w:ascii="Calibri" w:hAnsi="Calibri" w:cs="Arial"/>
          <w:bCs/>
          <w:szCs w:val="24"/>
        </w:rPr>
        <w:t>.</w:t>
      </w:r>
    </w:p>
    <w:p w:rsidR="00771A4E" w:rsidRPr="002165C5" w:rsidRDefault="003C61DD" w:rsidP="002165C5">
      <w:pPr>
        <w:numPr>
          <w:ilvl w:val="0"/>
          <w:numId w:val="23"/>
        </w:numPr>
        <w:tabs>
          <w:tab w:val="clear" w:pos="720"/>
          <w:tab w:val="num" w:pos="426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771A4E">
        <w:rPr>
          <w:rFonts w:ascii="Calibri" w:hAnsi="Calibri" w:cs="Arial"/>
          <w:bCs/>
          <w:szCs w:val="24"/>
        </w:rPr>
        <w:t xml:space="preserve">Osobą upoważnioną do reprezentacji Wykonawcy w sprawach związanych z realizacją </w:t>
      </w:r>
      <w:r w:rsidR="00C11CC7" w:rsidRPr="00C11CC7">
        <w:rPr>
          <w:rFonts w:ascii="Calibri" w:hAnsi="Calibri" w:cs="Arial"/>
          <w:bCs/>
          <w:szCs w:val="24"/>
        </w:rPr>
        <w:t>umowy jest ____________________, tel. _________________.</w:t>
      </w:r>
    </w:p>
    <w:p w:rsidR="003C61DD" w:rsidRPr="00AE6AD0" w:rsidRDefault="003C61DD" w:rsidP="002165C5">
      <w:pPr>
        <w:spacing w:before="24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3 Termin i sposób realizacji umowy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Przedmiot zamówienia zostanie wykonany w </w:t>
      </w:r>
      <w:r w:rsidR="009C199C" w:rsidRPr="00AE6AD0">
        <w:rPr>
          <w:rFonts w:ascii="Calibri" w:hAnsi="Calibri" w:cs="Arial"/>
          <w:szCs w:val="24"/>
        </w:rPr>
        <w:t>terminach ustalonych w harmonogramie.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 w:after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lastRenderedPageBreak/>
        <w:t>Strony ustalają następujące terminy wykonania przedmiotu umowy:</w:t>
      </w:r>
      <w:r w:rsidRPr="00AE6AD0">
        <w:rPr>
          <w:rFonts w:ascii="Calibri" w:hAnsi="Calibri" w:cs="Arial"/>
          <w:szCs w:val="24"/>
        </w:rPr>
        <w:t xml:space="preserve"> 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>Etap I - Wykonanie i przedstawienie w siedzibie Zamawiającego projektu jednej tablicy informacyjnej o treści „</w:t>
      </w:r>
      <w:r w:rsidR="000A46F2" w:rsidRPr="00C73159">
        <w:rPr>
          <w:bCs/>
          <w:sz w:val="24"/>
          <w:szCs w:val="24"/>
        </w:rPr>
        <w:t>OBSZAR CHRONIONEGO KRAJOBRAZU</w:t>
      </w:r>
      <w:r w:rsidR="000A46F2">
        <w:rPr>
          <w:bCs/>
          <w:sz w:val="24"/>
          <w:szCs w:val="24"/>
        </w:rPr>
        <w:t xml:space="preserve"> DOLINY KAMIENNEJ</w:t>
      </w:r>
      <w:r w:rsidR="00BE0444">
        <w:rPr>
          <w:rFonts w:cs="Arial"/>
          <w:sz w:val="24"/>
          <w:szCs w:val="24"/>
        </w:rPr>
        <w:t xml:space="preserve">” </w:t>
      </w:r>
      <w:r w:rsidRPr="00AE6AD0">
        <w:rPr>
          <w:rFonts w:cs="Arial"/>
          <w:sz w:val="24"/>
          <w:szCs w:val="24"/>
        </w:rPr>
        <w:t xml:space="preserve">w terminie do dnia </w:t>
      </w:r>
      <w:r w:rsidR="00C11CC7" w:rsidRPr="00C11CC7">
        <w:rPr>
          <w:rFonts w:cs="Arial"/>
          <w:sz w:val="24"/>
          <w:szCs w:val="24"/>
        </w:rPr>
        <w:t>______________</w:t>
      </w:r>
      <w:r w:rsidR="00C11CC7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201</w:t>
      </w:r>
      <w:r w:rsidR="000A46F2">
        <w:rPr>
          <w:rFonts w:cs="Arial"/>
          <w:b/>
          <w:sz w:val="24"/>
          <w:szCs w:val="24"/>
        </w:rPr>
        <w:t>9</w:t>
      </w:r>
      <w:r w:rsidR="00771A4E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r</w:t>
      </w:r>
      <w:r w:rsidR="00771A4E">
        <w:rPr>
          <w:rFonts w:cs="Arial"/>
          <w:sz w:val="24"/>
          <w:szCs w:val="24"/>
        </w:rPr>
        <w:t>.</w:t>
      </w:r>
      <w:r w:rsidRPr="00AE6AD0">
        <w:rPr>
          <w:rFonts w:cs="Arial"/>
          <w:sz w:val="24"/>
          <w:szCs w:val="24"/>
        </w:rPr>
        <w:t>, celem zatwierdzenia przez Zamawiającego.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 xml:space="preserve">Etap II  - Wykonanie i montaż w terenie </w:t>
      </w:r>
      <w:r w:rsidR="001C3F69">
        <w:rPr>
          <w:rFonts w:cs="Arial"/>
          <w:sz w:val="24"/>
          <w:szCs w:val="24"/>
        </w:rPr>
        <w:t>8</w:t>
      </w:r>
      <w:r w:rsidRPr="00AE6AD0">
        <w:rPr>
          <w:rFonts w:cs="Arial"/>
          <w:sz w:val="24"/>
          <w:szCs w:val="24"/>
        </w:rPr>
        <w:t xml:space="preserve"> tablic informacyjnych w terminie </w:t>
      </w:r>
      <w:r w:rsidR="009C199C" w:rsidRPr="00AE6AD0">
        <w:rPr>
          <w:rFonts w:cs="Arial"/>
          <w:sz w:val="24"/>
          <w:szCs w:val="24"/>
        </w:rPr>
        <w:br/>
      </w:r>
      <w:r w:rsidRPr="00AE6AD0">
        <w:rPr>
          <w:rFonts w:cs="Arial"/>
          <w:sz w:val="24"/>
          <w:szCs w:val="24"/>
        </w:rPr>
        <w:t xml:space="preserve">do dnia </w:t>
      </w:r>
      <w:r w:rsidR="00C11CC7" w:rsidRPr="00C11CC7">
        <w:rPr>
          <w:rFonts w:cs="Arial"/>
          <w:sz w:val="24"/>
          <w:szCs w:val="24"/>
        </w:rPr>
        <w:t>______________</w:t>
      </w:r>
      <w:r w:rsidR="00C11CC7">
        <w:rPr>
          <w:rFonts w:cs="Arial"/>
          <w:b/>
          <w:sz w:val="24"/>
          <w:szCs w:val="24"/>
        </w:rPr>
        <w:t xml:space="preserve"> </w:t>
      </w:r>
      <w:r w:rsidR="009C199C" w:rsidRPr="00771A4E">
        <w:rPr>
          <w:rFonts w:cs="Arial"/>
          <w:b/>
          <w:sz w:val="24"/>
          <w:szCs w:val="24"/>
        </w:rPr>
        <w:t>201</w:t>
      </w:r>
      <w:r w:rsidR="000A46F2">
        <w:rPr>
          <w:rFonts w:cs="Arial"/>
          <w:b/>
          <w:sz w:val="24"/>
          <w:szCs w:val="24"/>
        </w:rPr>
        <w:t>9</w:t>
      </w:r>
      <w:r w:rsidR="009C199C" w:rsidRPr="00771A4E">
        <w:rPr>
          <w:rFonts w:cs="Arial"/>
          <w:b/>
          <w:sz w:val="24"/>
          <w:szCs w:val="24"/>
        </w:rPr>
        <w:t xml:space="preserve"> r</w:t>
      </w:r>
      <w:r w:rsidR="009C199C" w:rsidRPr="00AE6AD0">
        <w:rPr>
          <w:rFonts w:cs="Arial"/>
          <w:sz w:val="24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Na każde żądanie Zamawiającego, Wykonawca jest zobowiązany do udzielenia pełnej informacji na temat postępu i zakresu wykonywanych prac.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Przed przystąpieniem do montażu tablic Wykonawca przedstawia w siedzibie Zamawiającego 1 egzemplarz tablicy celem zatwierdzenia przez Zamawiającego. Zatwierdzenie następuje przez sporządzenie protokołu.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Odbioru Etapu II (końcowego) dokonuje Zamawiający w miejscu montażu.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Z czynności odbioru Etapu II strony sporządzą protokół odbioru końcowego, podpisany przez Zamawiającego oraz przez Wykonawcę.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razie stwierdzenia w trakcie odbioru wad nadających się do usunięcia, a powstałych z przyczyn, za które odpowiada Wykonawca, </w:t>
      </w:r>
      <w:r w:rsidR="009254B8">
        <w:rPr>
          <w:rFonts w:ascii="Calibri" w:hAnsi="Calibri" w:cs="Arial"/>
          <w:szCs w:val="24"/>
        </w:rPr>
        <w:t xml:space="preserve">Zamawiający odstępuje od odbioru </w:t>
      </w:r>
      <w:r w:rsidR="009254B8">
        <w:rPr>
          <w:rFonts w:ascii="Calibri" w:hAnsi="Calibri" w:cs="Arial"/>
          <w:szCs w:val="24"/>
        </w:rPr>
        <w:br/>
        <w:t>i wyznacza Wykonawcy termin usunięcia wad</w:t>
      </w:r>
      <w:r w:rsidRPr="00AE6AD0">
        <w:rPr>
          <w:rFonts w:ascii="Calibri" w:hAnsi="Calibri" w:cs="Arial"/>
          <w:szCs w:val="24"/>
        </w:rPr>
        <w:t>.</w:t>
      </w:r>
    </w:p>
    <w:p w:rsidR="003C61DD" w:rsidRPr="002165C5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Do ponownego odbioru przedmiotu umowy strony przystępują </w:t>
      </w:r>
      <w:r w:rsidR="009254B8">
        <w:rPr>
          <w:rFonts w:ascii="Calibri" w:hAnsi="Calibri" w:cs="Arial"/>
          <w:szCs w:val="24"/>
        </w:rPr>
        <w:t xml:space="preserve">na zgłoszenie Wykonawcy </w:t>
      </w:r>
      <w:r w:rsidRPr="00AE6AD0">
        <w:rPr>
          <w:rFonts w:ascii="Calibri" w:hAnsi="Calibri" w:cs="Arial"/>
          <w:szCs w:val="24"/>
        </w:rPr>
        <w:t>po usunięciu wad.</w:t>
      </w:r>
    </w:p>
    <w:p w:rsidR="003C61DD" w:rsidRPr="00AE6AD0" w:rsidRDefault="003C61DD" w:rsidP="002165C5">
      <w:pPr>
        <w:spacing w:before="24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4 Wynagrodzenie Wykonawcy i sposób zapłaty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Strony ustalają wartość wynagrodzenia dla Wykonawcy na kwotę: 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>Netto ______,__ zł (słownie złotych: _________________________________ 0/100).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VAT _____,__ zł (słownie złotych: _________________________________ 0/100).</w:t>
      </w:r>
    </w:p>
    <w:p w:rsidR="003C61DD" w:rsidRPr="00AE6AD0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Brutto _____,__ zł (słownie złotych: ________________________________ 0/100).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Wartość wynagrodzenia, o którym mowa w ust. 1, jest stała i zawiera wszystkie koszty związane z wykonaniem zamówienia.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Podstawą wystawienia faktury VAT jest protokół odbioru końcowego potwierdzający należyte wykonanie umowy.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Faktura musi być wystawiona według poniższych danych:</w:t>
      </w:r>
    </w:p>
    <w:p w:rsidR="003C61DD" w:rsidRPr="00AE6AD0" w:rsidRDefault="00266144" w:rsidP="003C61DD">
      <w:pPr>
        <w:tabs>
          <w:tab w:val="left" w:pos="0"/>
          <w:tab w:val="num" w:pos="851"/>
        </w:tabs>
        <w:spacing w:before="120"/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Województwo Świętokrzyskie, a</w:t>
      </w:r>
      <w:r w:rsidR="003C61DD" w:rsidRPr="00AE6AD0">
        <w:rPr>
          <w:rFonts w:ascii="Calibri" w:hAnsi="Calibri" w:cs="Arial"/>
          <w:b/>
          <w:szCs w:val="24"/>
        </w:rPr>
        <w:t>l. IX Wieków Kielc 3, 25-516 Kielce, NIP: 9591506120.</w:t>
      </w:r>
    </w:p>
    <w:p w:rsidR="003C61DD" w:rsidRPr="002165C5" w:rsidRDefault="003C61DD" w:rsidP="002165C5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Wynagrodzenie należne Wykonawcy za wykonanie przedmiotu umowy będzie regulowane przez Zamawiającego przelewem, w ciągu 14 dni od daty otrzymania prawidłowo wystawionej faktury VAT, na wskazane w niej konto bankowe Wykonawcy.</w:t>
      </w:r>
    </w:p>
    <w:p w:rsidR="003C61DD" w:rsidRPr="00AE6AD0" w:rsidRDefault="003C61DD" w:rsidP="002165C5">
      <w:pPr>
        <w:tabs>
          <w:tab w:val="left" w:pos="0"/>
        </w:tabs>
        <w:spacing w:before="240"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5 Gwarancja</w:t>
      </w:r>
    </w:p>
    <w:p w:rsidR="003C61DD" w:rsidRPr="00AE6AD0" w:rsidRDefault="003C61DD" w:rsidP="003C61DD">
      <w:pPr>
        <w:numPr>
          <w:ilvl w:val="2"/>
          <w:numId w:val="27"/>
        </w:numPr>
        <w:tabs>
          <w:tab w:val="clear" w:pos="2340"/>
          <w:tab w:val="left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Wykonawca udzieli Zamawiającemu </w:t>
      </w:r>
      <w:r w:rsidR="00C56C6E">
        <w:rPr>
          <w:rFonts w:ascii="Calibri" w:hAnsi="Calibri" w:cs="Arial"/>
          <w:szCs w:val="24"/>
        </w:rPr>
        <w:t>60</w:t>
      </w:r>
      <w:r w:rsidRPr="00AE6AD0">
        <w:rPr>
          <w:rFonts w:ascii="Calibri" w:hAnsi="Calibri" w:cs="Arial"/>
          <w:szCs w:val="24"/>
        </w:rPr>
        <w:t xml:space="preserve"> - miesięcznej gwarancji – licząc od daty podpisania ostatecznego protokołu odbioru końcowego.</w:t>
      </w:r>
    </w:p>
    <w:p w:rsidR="003C61DD" w:rsidRPr="00AE6AD0" w:rsidRDefault="003C61DD" w:rsidP="003C61DD">
      <w:pPr>
        <w:numPr>
          <w:ilvl w:val="2"/>
          <w:numId w:val="27"/>
        </w:numPr>
        <w:tabs>
          <w:tab w:val="clear" w:pos="2340"/>
          <w:tab w:val="left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lastRenderedPageBreak/>
        <w:t>Gwarancja powyż</w:t>
      </w:r>
      <w:r w:rsidR="00266144">
        <w:rPr>
          <w:rFonts w:ascii="Calibri" w:hAnsi="Calibri" w:cs="Arial"/>
          <w:szCs w:val="24"/>
        </w:rPr>
        <w:t>sza będzie obejmować nieodpłatn</w:t>
      </w:r>
      <w:r w:rsidRPr="00AE6AD0">
        <w:rPr>
          <w:rFonts w:ascii="Calibri" w:hAnsi="Calibri" w:cs="Arial"/>
          <w:szCs w:val="24"/>
        </w:rPr>
        <w:t xml:space="preserve">e usuwanie wszelkich dostrzeżonych wad w wykonaniu i montażu przedmiotu zamówienia, w terminie nie dłuższym </w:t>
      </w:r>
      <w:r w:rsidRPr="00AE6AD0">
        <w:rPr>
          <w:rFonts w:ascii="Calibri" w:hAnsi="Calibri" w:cs="Arial"/>
          <w:szCs w:val="24"/>
        </w:rPr>
        <w:br/>
        <w:t>niż 10 dni roboczych.</w:t>
      </w:r>
    </w:p>
    <w:p w:rsidR="003C61DD" w:rsidRPr="000A46F2" w:rsidRDefault="003C61DD" w:rsidP="00C11CC7">
      <w:pPr>
        <w:numPr>
          <w:ilvl w:val="2"/>
          <w:numId w:val="27"/>
        </w:numPr>
        <w:tabs>
          <w:tab w:val="clear" w:pos="2340"/>
          <w:tab w:val="num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Zgłoszeń o wadach w formie pisemnej lub e-mail dokonuje się na adres </w:t>
      </w:r>
      <w:r w:rsidR="00C11CC7" w:rsidRPr="00C11CC7">
        <w:rPr>
          <w:rFonts w:ascii="Calibri" w:hAnsi="Calibri" w:cs="Arial"/>
          <w:szCs w:val="24"/>
        </w:rPr>
        <w:t>Wykonawcy: _______________________________________, e-mail: _____________________.</w:t>
      </w:r>
    </w:p>
    <w:p w:rsidR="009C199C" w:rsidRPr="00AE6AD0" w:rsidRDefault="009C199C" w:rsidP="003C61DD">
      <w:pPr>
        <w:numPr>
          <w:ilvl w:val="2"/>
          <w:numId w:val="27"/>
        </w:numPr>
        <w:tabs>
          <w:tab w:val="clear" w:pos="2340"/>
          <w:tab w:val="left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sprawach nieuregulowanych odmiennie </w:t>
      </w:r>
      <w:r w:rsidR="004E42E1">
        <w:rPr>
          <w:rFonts w:ascii="Calibri" w:hAnsi="Calibri" w:cs="Arial"/>
          <w:szCs w:val="24"/>
        </w:rPr>
        <w:t>niniejszą</w:t>
      </w:r>
      <w:r w:rsidRPr="00AE6AD0">
        <w:rPr>
          <w:rFonts w:ascii="Calibri" w:hAnsi="Calibri" w:cs="Arial"/>
          <w:szCs w:val="24"/>
        </w:rPr>
        <w:t xml:space="preserve"> umową do uprawnień Zamawiającego z tytułu gwarancji stosuje się przepisy Kodeksu Cywilnego dotyczące gwarancji z tytułu sprzedaży rzeczy.</w:t>
      </w:r>
    </w:p>
    <w:p w:rsidR="003C61DD" w:rsidRPr="00AE6AD0" w:rsidRDefault="003C61DD" w:rsidP="002165C5">
      <w:pPr>
        <w:spacing w:before="240"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6 Kary umowne</w:t>
      </w:r>
    </w:p>
    <w:p w:rsidR="003C61DD" w:rsidRPr="00AE6AD0" w:rsidRDefault="003C61DD" w:rsidP="003C61DD">
      <w:pPr>
        <w:numPr>
          <w:ilvl w:val="0"/>
          <w:numId w:val="26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 przypadku </w:t>
      </w:r>
    </w:p>
    <w:p w:rsidR="003C61DD" w:rsidRPr="00AE6AD0" w:rsidRDefault="003C61DD" w:rsidP="003C61DD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 xml:space="preserve">niedotrzymania przez Wykonawcę, terminu wykonania przedmiotu umowy, określonych </w:t>
      </w:r>
      <w:r w:rsidR="009C199C" w:rsidRPr="00AE6AD0">
        <w:rPr>
          <w:rFonts w:cs="Arial"/>
          <w:bCs/>
          <w:sz w:val="24"/>
          <w:szCs w:val="24"/>
        </w:rPr>
        <w:br/>
      </w:r>
      <w:r w:rsidR="00856EFA">
        <w:rPr>
          <w:rFonts w:cs="Arial"/>
          <w:bCs/>
          <w:sz w:val="24"/>
          <w:szCs w:val="24"/>
        </w:rPr>
        <w:t>w § 3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3C61DD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nie usunięcia wad</w:t>
      </w:r>
      <w:r w:rsidR="009254B8">
        <w:rPr>
          <w:rFonts w:cs="Arial"/>
          <w:bCs/>
          <w:sz w:val="24"/>
          <w:szCs w:val="24"/>
        </w:rPr>
        <w:t xml:space="preserve"> w okresie gwarancji</w:t>
      </w:r>
      <w:r w:rsidR="00856EFA">
        <w:rPr>
          <w:rFonts w:cs="Arial"/>
          <w:bCs/>
          <w:sz w:val="24"/>
          <w:szCs w:val="24"/>
        </w:rPr>
        <w:t>, w terminie określonym w § 5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3C61DD">
      <w:pPr>
        <w:tabs>
          <w:tab w:val="left" w:pos="426"/>
          <w:tab w:val="num" w:pos="851"/>
        </w:tabs>
        <w:ind w:left="426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Zamawiającemu przysługuje kara umowna od Wykonawcy, za każdy dzień zwłoki, </w:t>
      </w:r>
      <w:r w:rsidRPr="00AE6AD0">
        <w:rPr>
          <w:rFonts w:ascii="Calibri" w:hAnsi="Calibri" w:cs="Arial"/>
          <w:bCs/>
          <w:szCs w:val="24"/>
        </w:rPr>
        <w:br/>
        <w:t xml:space="preserve">w wysokości 1% wynagrodzenia brutto, o którym mowa w § 4 ust. 1 niniejszej umowy.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clear" w:pos="720"/>
          <w:tab w:val="num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 przypadku odstąpienia przez Wykonawcę od umowy z przyczyn od niego zależnych, Zamawiającemu przysługuje kara umo</w:t>
      </w:r>
      <w:r w:rsidR="00266144">
        <w:rPr>
          <w:rFonts w:ascii="Calibri" w:hAnsi="Calibri" w:cs="Arial"/>
          <w:bCs/>
          <w:szCs w:val="24"/>
        </w:rPr>
        <w:t>wna od Wykonawcy w wysokości 20</w:t>
      </w:r>
      <w:r w:rsidRPr="00AE6AD0">
        <w:rPr>
          <w:rFonts w:ascii="Calibri" w:hAnsi="Calibri" w:cs="Arial"/>
          <w:bCs/>
          <w:szCs w:val="24"/>
        </w:rPr>
        <w:t>% wartości wynagrodzenia brutto, o którym mowa w § 4 ust. 1 niniejszej umowy.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Zamawiający zastrzega sobie prawo potrącenia naliczonych kar umownych z wystawion</w:t>
      </w:r>
      <w:r w:rsidR="009C199C" w:rsidRPr="00AE6AD0">
        <w:rPr>
          <w:rFonts w:ascii="Calibri" w:hAnsi="Calibri" w:cs="Arial"/>
          <w:szCs w:val="24"/>
        </w:rPr>
        <w:t>ej</w:t>
      </w:r>
      <w:r w:rsidRPr="00AE6AD0">
        <w:rPr>
          <w:rFonts w:ascii="Calibri" w:hAnsi="Calibri" w:cs="Arial"/>
          <w:szCs w:val="24"/>
        </w:rPr>
        <w:t xml:space="preserve"> przez Wykonawcę faktur</w:t>
      </w:r>
      <w:r w:rsidR="009C199C" w:rsidRPr="00AE6AD0">
        <w:rPr>
          <w:rFonts w:ascii="Calibri" w:hAnsi="Calibri" w:cs="Arial"/>
          <w:szCs w:val="24"/>
        </w:rPr>
        <w:t>y</w:t>
      </w:r>
      <w:r w:rsidRPr="00AE6AD0">
        <w:rPr>
          <w:rFonts w:ascii="Calibri" w:hAnsi="Calibri" w:cs="Arial"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Zamawiający może dochodzić na ogólnych zasadach odszkodowań przewyższających zapłacone kary umowne. </w:t>
      </w:r>
    </w:p>
    <w:p w:rsidR="00245E59" w:rsidRPr="00AE6AD0" w:rsidRDefault="003C61DD" w:rsidP="002165C5">
      <w:pPr>
        <w:spacing w:before="240"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7 Odstąpienie od umowy</w:t>
      </w:r>
    </w:p>
    <w:p w:rsidR="00DD0A8D" w:rsidRDefault="004E42E1" w:rsidP="004E42E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2500A1">
        <w:rPr>
          <w:rFonts w:eastAsia="Times New Roman" w:cs="Arial"/>
          <w:sz w:val="24"/>
          <w:szCs w:val="24"/>
          <w:lang w:eastAsia="pl-PL"/>
        </w:rPr>
        <w:t>Zamawiający zastrzega sobie prawo odstąpienia od umowy</w:t>
      </w:r>
      <w:r w:rsidR="00DD0A8D">
        <w:rPr>
          <w:rFonts w:eastAsia="Times New Roman" w:cs="Arial"/>
          <w:sz w:val="24"/>
          <w:szCs w:val="24"/>
          <w:lang w:eastAsia="pl-PL"/>
        </w:rPr>
        <w:t>:</w:t>
      </w:r>
    </w:p>
    <w:p w:rsidR="004E42E1" w:rsidRPr="002500A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a)</w:t>
      </w:r>
      <w:r w:rsidR="004E42E1" w:rsidRPr="002500A1">
        <w:rPr>
          <w:rFonts w:eastAsia="Times New Roman" w:cs="Arial"/>
          <w:sz w:val="24"/>
          <w:szCs w:val="24"/>
          <w:lang w:eastAsia="pl-PL"/>
        </w:rPr>
        <w:t xml:space="preserve"> w przypadku, gdy Wykonawca nie 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 xml:space="preserve">przedstawi w siedzibie Zamawiającego </w:t>
      </w:r>
      <w:r>
        <w:rPr>
          <w:rFonts w:eastAsia="Times New Roman" w:cs="Arial"/>
          <w:sz w:val="24"/>
          <w:szCs w:val="24"/>
          <w:lang w:eastAsia="pl-PL"/>
        </w:rPr>
        <w:br/>
      </w:r>
      <w:r w:rsidR="009254B8" w:rsidRPr="002500A1">
        <w:rPr>
          <w:rFonts w:eastAsia="Times New Roman" w:cs="Arial"/>
          <w:sz w:val="24"/>
          <w:szCs w:val="24"/>
          <w:lang w:eastAsia="pl-PL"/>
        </w:rPr>
        <w:t>projektu 1 egzemplarza tablicy informacyjnej o treści „</w:t>
      </w:r>
      <w:r w:rsidR="000A46F2" w:rsidRPr="00C73159">
        <w:rPr>
          <w:bCs/>
          <w:sz w:val="24"/>
          <w:szCs w:val="24"/>
        </w:rPr>
        <w:t>OBSZAR CHRONIONEGO KRAJOBRAZU</w:t>
      </w:r>
      <w:r w:rsidR="000A46F2">
        <w:rPr>
          <w:bCs/>
          <w:sz w:val="24"/>
          <w:szCs w:val="24"/>
        </w:rPr>
        <w:t xml:space="preserve"> DOLINY KAMIENNEJ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 xml:space="preserve">” </w:t>
      </w:r>
      <w:r>
        <w:rPr>
          <w:rFonts w:eastAsia="Times New Roman" w:cs="Arial"/>
          <w:sz w:val="24"/>
          <w:szCs w:val="24"/>
          <w:lang w:eastAsia="pl-PL"/>
        </w:rPr>
        <w:t xml:space="preserve">w terminie zastrzeżonym w </w:t>
      </w:r>
      <w:r w:rsidRPr="002500A1">
        <w:rPr>
          <w:rFonts w:cs="Arial"/>
          <w:bCs/>
          <w:szCs w:val="24"/>
        </w:rPr>
        <w:t>§</w:t>
      </w:r>
      <w:r>
        <w:rPr>
          <w:rFonts w:cs="Arial"/>
          <w:bCs/>
          <w:szCs w:val="24"/>
        </w:rPr>
        <w:t xml:space="preserve"> 3 ust. 2 Etap I, </w:t>
      </w:r>
      <w:r>
        <w:rPr>
          <w:rFonts w:cs="Arial"/>
          <w:bCs/>
          <w:szCs w:val="24"/>
        </w:rPr>
        <w:br/>
      </w:r>
      <w:r>
        <w:rPr>
          <w:rFonts w:eastAsia="Times New Roman" w:cs="Arial"/>
          <w:sz w:val="24"/>
          <w:szCs w:val="24"/>
          <w:lang w:eastAsia="pl-PL"/>
        </w:rPr>
        <w:t>a opóźnienie będzie dłuższe niż 3 dni,</w:t>
      </w:r>
    </w:p>
    <w:p w:rsidR="009254B8" w:rsidRPr="002500A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b) w przypadku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 xml:space="preserve">, gdy Wykonawca nie </w:t>
      </w:r>
      <w:r w:rsidR="002500A1" w:rsidRPr="002500A1">
        <w:rPr>
          <w:rFonts w:eastAsia="Times New Roman" w:cs="Arial"/>
          <w:sz w:val="24"/>
          <w:szCs w:val="24"/>
          <w:lang w:eastAsia="pl-PL"/>
        </w:rPr>
        <w:t xml:space="preserve">wykonał </w:t>
      </w:r>
      <w:r>
        <w:rPr>
          <w:rFonts w:eastAsia="Times New Roman" w:cs="Arial"/>
          <w:sz w:val="24"/>
          <w:szCs w:val="24"/>
          <w:lang w:eastAsia="pl-PL"/>
        </w:rPr>
        <w:t xml:space="preserve">montażu tablic w terminie zastrzeżonym </w:t>
      </w:r>
      <w:r>
        <w:rPr>
          <w:rFonts w:eastAsia="Times New Roman" w:cs="Arial"/>
          <w:sz w:val="24"/>
          <w:szCs w:val="24"/>
          <w:lang w:eastAsia="pl-PL"/>
        </w:rPr>
        <w:br/>
        <w:t xml:space="preserve">w </w:t>
      </w:r>
      <w:r w:rsidRPr="002500A1">
        <w:rPr>
          <w:rFonts w:cs="Arial"/>
          <w:bCs/>
          <w:szCs w:val="24"/>
        </w:rPr>
        <w:t>§</w:t>
      </w:r>
      <w:r>
        <w:rPr>
          <w:rFonts w:cs="Arial"/>
          <w:bCs/>
          <w:szCs w:val="24"/>
        </w:rPr>
        <w:t xml:space="preserve"> 3 ust. 2 Etap II</w:t>
      </w:r>
      <w:r>
        <w:rPr>
          <w:rFonts w:eastAsia="Times New Roman" w:cs="Arial"/>
          <w:sz w:val="24"/>
          <w:szCs w:val="24"/>
          <w:lang w:eastAsia="pl-PL"/>
        </w:rPr>
        <w:t>, a opóźnienie będzie dłuższe niż 7 dni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>.</w:t>
      </w:r>
    </w:p>
    <w:p w:rsidR="004E42E1" w:rsidRPr="002500A1" w:rsidRDefault="004E42E1" w:rsidP="004E42E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2500A1">
        <w:rPr>
          <w:rFonts w:cs="Arial"/>
          <w:sz w:val="24"/>
          <w:szCs w:val="24"/>
        </w:rPr>
        <w:t xml:space="preserve">W przypadku odstąpienia Zamawiającego od umowy z powodu wskazanego w </w:t>
      </w:r>
      <w:r w:rsidRPr="002500A1">
        <w:rPr>
          <w:rFonts w:cs="Arial"/>
          <w:bCs/>
          <w:szCs w:val="24"/>
        </w:rPr>
        <w:t xml:space="preserve">§ 7 </w:t>
      </w:r>
      <w:r w:rsidR="00B62D84" w:rsidRPr="002500A1">
        <w:rPr>
          <w:rFonts w:cs="Arial"/>
          <w:sz w:val="24"/>
          <w:szCs w:val="24"/>
        </w:rPr>
        <w:t>ust.</w:t>
      </w:r>
      <w:r w:rsidRPr="002500A1">
        <w:rPr>
          <w:rFonts w:cs="Arial"/>
          <w:sz w:val="24"/>
          <w:szCs w:val="24"/>
        </w:rPr>
        <w:t xml:space="preserve"> 1</w:t>
      </w:r>
      <w:r w:rsidR="002500A1" w:rsidRPr="002500A1">
        <w:rPr>
          <w:rFonts w:cs="Arial"/>
          <w:sz w:val="24"/>
          <w:szCs w:val="24"/>
        </w:rPr>
        <w:t xml:space="preserve"> </w:t>
      </w:r>
      <w:r w:rsidR="00266144">
        <w:rPr>
          <w:rFonts w:cs="Arial"/>
          <w:sz w:val="24"/>
          <w:szCs w:val="24"/>
        </w:rPr>
        <w:br/>
        <w:t>lit a) i b)</w:t>
      </w:r>
      <w:r w:rsidRPr="002500A1">
        <w:rPr>
          <w:rFonts w:cs="Arial"/>
          <w:sz w:val="24"/>
          <w:szCs w:val="24"/>
        </w:rPr>
        <w:t>, Wykonawca nie może żądać wynagrodzenia należnego z tytułu wykonania części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E6AD0">
        <w:rPr>
          <w:rFonts w:eastAsia="Times New Roman" w:cs="Arial"/>
          <w:sz w:val="24"/>
          <w:szCs w:val="24"/>
          <w:lang w:eastAsia="pl-PL"/>
        </w:rPr>
        <w:t xml:space="preserve">Zamawiający, niezależnie od przesłanek odstąpienia wskazanych w kodeksie cywilnym,   zastrzega sobie prawo odstąpienia od umowy także w razie zaistnienia istotnej  okoliczności powodującej, że wykonanie umowy nie leży w interesie publicznym, </w:t>
      </w:r>
      <w:r w:rsidRPr="00AE6AD0">
        <w:rPr>
          <w:rFonts w:eastAsia="Times New Roman" w:cs="Arial"/>
          <w:sz w:val="24"/>
          <w:szCs w:val="24"/>
          <w:lang w:eastAsia="pl-PL"/>
        </w:rPr>
        <w:br/>
        <w:t>czego nie można było przewidzieć w chwili zawarcia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C4A79">
        <w:rPr>
          <w:rFonts w:eastAsia="Times New Roman" w:cs="Arial"/>
          <w:sz w:val="24"/>
          <w:szCs w:val="24"/>
          <w:lang w:eastAsia="pl-PL"/>
        </w:rPr>
        <w:t xml:space="preserve">Zamawiający złoży oświadczenie o odstąpieniu od umowy w terminie 7 dni od dnia  zaistnienia  okoliczności, o których mowa </w:t>
      </w:r>
      <w:r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B62D84" w:rsidRPr="00B62D84">
        <w:rPr>
          <w:rFonts w:cs="Arial"/>
          <w:bCs/>
          <w:szCs w:val="24"/>
        </w:rPr>
        <w:t xml:space="preserve">§ 7 </w:t>
      </w:r>
      <w:r w:rsidRPr="00B62D84">
        <w:rPr>
          <w:rFonts w:eastAsia="Times New Roman" w:cs="Arial"/>
          <w:sz w:val="24"/>
          <w:szCs w:val="24"/>
          <w:lang w:eastAsia="pl-PL"/>
        </w:rPr>
        <w:t>ust</w:t>
      </w:r>
      <w:r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266144">
        <w:rPr>
          <w:rFonts w:eastAsia="Times New Roman" w:cs="Arial"/>
          <w:sz w:val="24"/>
          <w:szCs w:val="24"/>
          <w:lang w:eastAsia="pl-PL"/>
        </w:rPr>
        <w:t xml:space="preserve">1 </w:t>
      </w:r>
      <w:r w:rsidR="002500A1">
        <w:rPr>
          <w:rFonts w:eastAsia="Times New Roman" w:cs="Arial"/>
          <w:sz w:val="24"/>
          <w:szCs w:val="24"/>
          <w:lang w:eastAsia="pl-PL"/>
        </w:rPr>
        <w:t xml:space="preserve">i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Pr="00CC4A79">
        <w:rPr>
          <w:rFonts w:eastAsia="Times New Roman" w:cs="Arial"/>
          <w:sz w:val="24"/>
          <w:szCs w:val="24"/>
          <w:lang w:eastAsia="pl-PL"/>
        </w:rPr>
        <w:t>.</w:t>
      </w:r>
    </w:p>
    <w:p w:rsidR="003C61DD" w:rsidRPr="00A06D6C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06D6C">
        <w:rPr>
          <w:rFonts w:cs="Arial"/>
          <w:sz w:val="24"/>
          <w:szCs w:val="24"/>
        </w:rPr>
        <w:lastRenderedPageBreak/>
        <w:t>W przypadku odstąpienia Zamawiającego od umowy</w:t>
      </w:r>
      <w:r w:rsidR="002500A1">
        <w:rPr>
          <w:rFonts w:cs="Arial"/>
          <w:sz w:val="24"/>
          <w:szCs w:val="24"/>
        </w:rPr>
        <w:t xml:space="preserve">, 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>o który</w:t>
      </w:r>
      <w:r w:rsidR="002500A1">
        <w:rPr>
          <w:rFonts w:eastAsia="Times New Roman" w:cs="Arial"/>
          <w:sz w:val="24"/>
          <w:szCs w:val="24"/>
          <w:lang w:eastAsia="pl-PL"/>
        </w:rPr>
        <w:t>m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 mowa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2500A1" w:rsidRPr="00B62D84">
        <w:rPr>
          <w:rFonts w:cs="Arial"/>
          <w:bCs/>
          <w:szCs w:val="24"/>
        </w:rPr>
        <w:t xml:space="preserve">§ 7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>ust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="002500A1">
        <w:rPr>
          <w:rFonts w:eastAsia="Times New Roman" w:cs="Arial"/>
          <w:sz w:val="24"/>
          <w:szCs w:val="24"/>
          <w:lang w:eastAsia="pl-PL"/>
        </w:rPr>
        <w:t>,</w:t>
      </w:r>
      <w:r w:rsidRPr="00A06D6C">
        <w:rPr>
          <w:rFonts w:cs="Arial"/>
          <w:sz w:val="24"/>
          <w:szCs w:val="24"/>
        </w:rPr>
        <w:t xml:space="preserve"> Wykonawca może żądać wyłącznie wynagrodzenia należnego z tytułu wykonania części umowy. Zakres wykonanych robót strony ustala protokolarnie. </w:t>
      </w:r>
    </w:p>
    <w:p w:rsidR="003C61DD" w:rsidRPr="00AE6AD0" w:rsidRDefault="003C61DD" w:rsidP="002165C5">
      <w:pPr>
        <w:spacing w:before="24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8 Postanowienia końcowe</w:t>
      </w:r>
    </w:p>
    <w:p w:rsidR="003C61DD" w:rsidRPr="00AE6AD0" w:rsidRDefault="003C61DD" w:rsidP="003C61DD">
      <w:pPr>
        <w:pStyle w:val="Akapitzlist"/>
        <w:numPr>
          <w:ilvl w:val="0"/>
          <w:numId w:val="29"/>
        </w:numPr>
        <w:spacing w:before="120"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Zmiany umowy, z zastrzeżeniem ust. 1, mogą nastąpić za zgodą stron w formie pisemnego aneksu pod rygorem nieważności.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Ewentualne spory wynikłe na tle wykonywania niniejszej umowy Strony rozstrzygać będą polubownie w ciągu 30 dni, a w przypadku braku porozumienia poddadzą </w:t>
      </w:r>
      <w:r w:rsidRPr="00AE6AD0">
        <w:rPr>
          <w:rFonts w:ascii="Calibri" w:hAnsi="Calibri" w:cs="Arial"/>
          <w:bCs/>
          <w:szCs w:val="24"/>
        </w:rPr>
        <w:br/>
        <w:t>pod rozstrzygnięcie Sądowi właściwemu miejscowo dla Zamawiającego.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Umowa została sporządzona w czterech jednobrzmiących egzemplarzach, z czego jeden egzemplarz dla Wykonawcy i trzy egzemplarze dla Zamawiającego.</w:t>
      </w:r>
    </w:p>
    <w:p w:rsidR="002165C5" w:rsidRDefault="003C61DD" w:rsidP="002165C5">
      <w:pPr>
        <w:tabs>
          <w:tab w:val="right" w:pos="9355"/>
        </w:tabs>
        <w:ind w:right="-1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.............................................</w:t>
      </w:r>
      <w:r w:rsidR="002165C5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>........................................</w:t>
      </w:r>
    </w:p>
    <w:p w:rsidR="00E81A80" w:rsidRPr="00AE6AD0" w:rsidRDefault="002165C5" w:rsidP="002C39C9">
      <w:pPr>
        <w:tabs>
          <w:tab w:val="right" w:pos="8789"/>
        </w:tabs>
        <w:ind w:left="567" w:right="-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bCs/>
          <w:szCs w:val="24"/>
        </w:rPr>
        <w:t>ZAMAWIAJĄCY</w:t>
      </w:r>
      <w:r>
        <w:rPr>
          <w:rFonts w:ascii="Calibri" w:hAnsi="Calibri" w:cs="Arial"/>
          <w:bCs/>
          <w:szCs w:val="24"/>
        </w:rPr>
        <w:tab/>
      </w:r>
      <w:r w:rsidR="003C61DD" w:rsidRPr="00AE6AD0">
        <w:rPr>
          <w:rFonts w:ascii="Calibri" w:hAnsi="Calibri" w:cs="Arial"/>
          <w:bCs/>
          <w:szCs w:val="24"/>
        </w:rPr>
        <w:t>WYKONAWCA</w:t>
      </w:r>
      <w:bookmarkStart w:id="0" w:name="_GoBack"/>
      <w:bookmarkEnd w:id="0"/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sectPr w:rsidR="00E81A80" w:rsidRPr="00AE6AD0" w:rsidSect="00173C15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5C" w:rsidRDefault="0088285C" w:rsidP="007136FC">
      <w:r>
        <w:separator/>
      </w:r>
    </w:p>
  </w:endnote>
  <w:endnote w:type="continuationSeparator" w:id="0">
    <w:p w:rsidR="0088285C" w:rsidRDefault="0088285C" w:rsidP="0071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0C" w:rsidRPr="00121F8A" w:rsidRDefault="00DA350C" w:rsidP="00121F8A">
    <w:pPr>
      <w:pStyle w:val="Stopka"/>
      <w:jc w:val="both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15" w:rsidRDefault="00173C15">
    <w:pPr>
      <w:pStyle w:val="Stopka"/>
    </w:pPr>
    <w:r>
      <w:t>*</w:t>
    </w:r>
    <w:r w:rsidRPr="00173C15">
      <w:rPr>
        <w:i/>
        <w:sz w:val="18"/>
        <w:szCs w:val="18"/>
      </w:rPr>
      <w:t xml:space="preserve"> </w:t>
    </w:r>
    <w:r w:rsidRPr="00121F8A">
      <w:rPr>
        <w:i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5C" w:rsidRDefault="0088285C" w:rsidP="007136FC">
      <w:r>
        <w:separator/>
      </w:r>
    </w:p>
  </w:footnote>
  <w:footnote w:type="continuationSeparator" w:id="0">
    <w:p w:rsidR="0088285C" w:rsidRDefault="0088285C" w:rsidP="0071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C" w:rsidRPr="007136FC" w:rsidRDefault="007136FC" w:rsidP="007136FC">
    <w:pPr>
      <w:pStyle w:val="Nagwek"/>
      <w:jc w:val="right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F2" w:rsidRPr="00C050D3" w:rsidRDefault="009C199C" w:rsidP="00243EF2">
    <w:pPr>
      <w:spacing w:before="120"/>
      <w:jc w:val="right"/>
      <w:rPr>
        <w:rFonts w:cs="Arial"/>
        <w:szCs w:val="24"/>
      </w:rPr>
    </w:pPr>
    <w:r w:rsidRPr="00C050D3">
      <w:rPr>
        <w:rFonts w:cs="Arial"/>
        <w:szCs w:val="24"/>
      </w:rPr>
      <w:t>Załącznik nr 4</w:t>
    </w:r>
    <w:r w:rsidRPr="00C050D3">
      <w:rPr>
        <w:rFonts w:cs="Arial"/>
        <w:szCs w:val="24"/>
      </w:rPr>
      <w:br/>
      <w:t>do Zaproszenia</w:t>
    </w:r>
    <w:r>
      <w:rPr>
        <w:rFonts w:cs="Arial"/>
        <w:szCs w:val="24"/>
      </w:rPr>
      <w:br/>
      <w:t xml:space="preserve">NR </w:t>
    </w:r>
    <w:r w:rsidRPr="002603DD">
      <w:rPr>
        <w:rFonts w:cs="Arial"/>
        <w:szCs w:val="24"/>
      </w:rPr>
      <w:t>OWŚ</w:t>
    </w:r>
    <w:r w:rsidR="002F2290">
      <w:rPr>
        <w:rFonts w:cs="Arial"/>
        <w:szCs w:val="24"/>
      </w:rPr>
      <w:t>-</w:t>
    </w:r>
    <w:r w:rsidRPr="002603DD">
      <w:rPr>
        <w:rFonts w:cs="Arial"/>
        <w:szCs w:val="24"/>
      </w:rPr>
      <w:t>III.</w:t>
    </w:r>
    <w:r w:rsidR="002F2290">
      <w:rPr>
        <w:rFonts w:cs="Arial"/>
        <w:szCs w:val="24"/>
      </w:rPr>
      <w:t>272</w:t>
    </w:r>
    <w:r w:rsidRPr="002603DD">
      <w:rPr>
        <w:rFonts w:cs="Arial"/>
        <w:szCs w:val="24"/>
      </w:rPr>
      <w:t>.</w:t>
    </w:r>
    <w:r w:rsidR="000A46F2">
      <w:rPr>
        <w:rFonts w:cs="Arial"/>
        <w:szCs w:val="24"/>
      </w:rPr>
      <w:t>3</w:t>
    </w:r>
    <w:r w:rsidRPr="002603DD">
      <w:rPr>
        <w:rFonts w:cs="Arial"/>
        <w:szCs w:val="24"/>
      </w:rPr>
      <w:t>.201</w:t>
    </w:r>
    <w:r w:rsidR="000A46F2">
      <w:rPr>
        <w:rFonts w:cs="Arial"/>
        <w:szCs w:val="24"/>
      </w:rPr>
      <w:t>9</w:t>
    </w:r>
  </w:p>
  <w:p w:rsidR="009C199C" w:rsidRDefault="009C1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65BC8"/>
    <w:multiLevelType w:val="singleLevel"/>
    <w:tmpl w:val="908022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9C06EF"/>
    <w:multiLevelType w:val="hybridMultilevel"/>
    <w:tmpl w:val="72BC1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5D0E"/>
    <w:multiLevelType w:val="hybridMultilevel"/>
    <w:tmpl w:val="AE16ED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6CE0"/>
    <w:multiLevelType w:val="hybridMultilevel"/>
    <w:tmpl w:val="49B05B3A"/>
    <w:lvl w:ilvl="0" w:tplc="2E967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5DED"/>
    <w:multiLevelType w:val="hybridMultilevel"/>
    <w:tmpl w:val="51C0B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F33CA"/>
    <w:multiLevelType w:val="hybridMultilevel"/>
    <w:tmpl w:val="33162046"/>
    <w:lvl w:ilvl="0" w:tplc="8268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27242"/>
    <w:multiLevelType w:val="hybridMultilevel"/>
    <w:tmpl w:val="59F2ECBE"/>
    <w:lvl w:ilvl="0" w:tplc="37BA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B2E41"/>
    <w:multiLevelType w:val="hybridMultilevel"/>
    <w:tmpl w:val="38A46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F7022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93707"/>
    <w:multiLevelType w:val="singleLevel"/>
    <w:tmpl w:val="818AEA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5B232FB"/>
    <w:multiLevelType w:val="hybridMultilevel"/>
    <w:tmpl w:val="92AC4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AF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AA0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8315D"/>
    <w:multiLevelType w:val="hybridMultilevel"/>
    <w:tmpl w:val="E1807850"/>
    <w:lvl w:ilvl="0" w:tplc="17EE4D1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3D367510"/>
    <w:multiLevelType w:val="hybridMultilevel"/>
    <w:tmpl w:val="7DFEFF4A"/>
    <w:lvl w:ilvl="0" w:tplc="DCC87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557"/>
    <w:multiLevelType w:val="hybridMultilevel"/>
    <w:tmpl w:val="5810CB82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559B3"/>
    <w:multiLevelType w:val="hybridMultilevel"/>
    <w:tmpl w:val="1C22A558"/>
    <w:lvl w:ilvl="0" w:tplc="D4627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F50"/>
    <w:multiLevelType w:val="hybridMultilevel"/>
    <w:tmpl w:val="5BB6CD8C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B54DA"/>
    <w:multiLevelType w:val="multilevel"/>
    <w:tmpl w:val="8326BB5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5458B"/>
    <w:multiLevelType w:val="hybridMultilevel"/>
    <w:tmpl w:val="DBF6253A"/>
    <w:lvl w:ilvl="0" w:tplc="99DE5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D46C4E"/>
    <w:multiLevelType w:val="hybridMultilevel"/>
    <w:tmpl w:val="1B62ECE2"/>
    <w:lvl w:ilvl="0" w:tplc="51721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7364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24"/>
  </w:num>
  <w:num w:numId="13">
    <w:abstractNumId w:val="8"/>
  </w:num>
  <w:num w:numId="14">
    <w:abstractNumId w:val="18"/>
  </w:num>
  <w:num w:numId="15">
    <w:abstractNumId w:val="3"/>
  </w:num>
  <w:num w:numId="16">
    <w:abstractNumId w:val="19"/>
  </w:num>
  <w:num w:numId="17">
    <w:abstractNumId w:val="10"/>
  </w:num>
  <w:num w:numId="18">
    <w:abstractNumId w:val="17"/>
  </w:num>
  <w:num w:numId="19">
    <w:abstractNumId w:val="22"/>
  </w:num>
  <w:num w:numId="20">
    <w:abstractNumId w:val="2"/>
  </w:num>
  <w:num w:numId="21">
    <w:abstractNumId w:val="9"/>
  </w:num>
  <w:num w:numId="22">
    <w:abstractNumId w:val="25"/>
  </w:num>
  <w:num w:numId="23">
    <w:abstractNumId w:val="16"/>
  </w:num>
  <w:num w:numId="24">
    <w:abstractNumId w:val="4"/>
  </w:num>
  <w:num w:numId="25">
    <w:abstractNumId w:val="6"/>
  </w:num>
  <w:num w:numId="26">
    <w:abstractNumId w:val="7"/>
  </w:num>
  <w:num w:numId="27">
    <w:abstractNumId w:val="12"/>
  </w:num>
  <w:num w:numId="28">
    <w:abstractNumId w:val="21"/>
  </w:num>
  <w:num w:numId="29">
    <w:abstractNumId w:val="2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D"/>
    <w:rsid w:val="00005CE4"/>
    <w:rsid w:val="00020907"/>
    <w:rsid w:val="00022735"/>
    <w:rsid w:val="00026FE2"/>
    <w:rsid w:val="00051F10"/>
    <w:rsid w:val="0005694B"/>
    <w:rsid w:val="000924F1"/>
    <w:rsid w:val="00094CF3"/>
    <w:rsid w:val="000A46F2"/>
    <w:rsid w:val="000A599E"/>
    <w:rsid w:val="000D7F1A"/>
    <w:rsid w:val="000E244B"/>
    <w:rsid w:val="00121F8A"/>
    <w:rsid w:val="00131DC4"/>
    <w:rsid w:val="00135B39"/>
    <w:rsid w:val="0014052C"/>
    <w:rsid w:val="001509D0"/>
    <w:rsid w:val="00151D0F"/>
    <w:rsid w:val="00172E21"/>
    <w:rsid w:val="00173C15"/>
    <w:rsid w:val="001C047E"/>
    <w:rsid w:val="001C3F69"/>
    <w:rsid w:val="001D79D8"/>
    <w:rsid w:val="00212CCD"/>
    <w:rsid w:val="002165C5"/>
    <w:rsid w:val="00243EF2"/>
    <w:rsid w:val="00245701"/>
    <w:rsid w:val="00245E59"/>
    <w:rsid w:val="002500A1"/>
    <w:rsid w:val="00266144"/>
    <w:rsid w:val="002B2A18"/>
    <w:rsid w:val="002B354E"/>
    <w:rsid w:val="002B38DA"/>
    <w:rsid w:val="002C39C9"/>
    <w:rsid w:val="002E1A34"/>
    <w:rsid w:val="002F2290"/>
    <w:rsid w:val="00315EF9"/>
    <w:rsid w:val="003224F9"/>
    <w:rsid w:val="00370E11"/>
    <w:rsid w:val="00373453"/>
    <w:rsid w:val="003B39A4"/>
    <w:rsid w:val="003C61DD"/>
    <w:rsid w:val="003D28BC"/>
    <w:rsid w:val="003E3421"/>
    <w:rsid w:val="0043558A"/>
    <w:rsid w:val="00480584"/>
    <w:rsid w:val="004B0DD4"/>
    <w:rsid w:val="004B62EB"/>
    <w:rsid w:val="004D7272"/>
    <w:rsid w:val="004E1848"/>
    <w:rsid w:val="004E42E1"/>
    <w:rsid w:val="004E7927"/>
    <w:rsid w:val="004F5AEB"/>
    <w:rsid w:val="00531E66"/>
    <w:rsid w:val="00543985"/>
    <w:rsid w:val="00561DED"/>
    <w:rsid w:val="00564F97"/>
    <w:rsid w:val="00590505"/>
    <w:rsid w:val="005C3F4E"/>
    <w:rsid w:val="005F11E9"/>
    <w:rsid w:val="00635E14"/>
    <w:rsid w:val="00651D3F"/>
    <w:rsid w:val="00654BAF"/>
    <w:rsid w:val="0066012B"/>
    <w:rsid w:val="006764F6"/>
    <w:rsid w:val="00676D75"/>
    <w:rsid w:val="006B614E"/>
    <w:rsid w:val="006E2646"/>
    <w:rsid w:val="006E75C9"/>
    <w:rsid w:val="00705D9C"/>
    <w:rsid w:val="007136FC"/>
    <w:rsid w:val="00716380"/>
    <w:rsid w:val="00717336"/>
    <w:rsid w:val="00727216"/>
    <w:rsid w:val="0073082E"/>
    <w:rsid w:val="00744627"/>
    <w:rsid w:val="007457BD"/>
    <w:rsid w:val="00750C2B"/>
    <w:rsid w:val="00755B7B"/>
    <w:rsid w:val="00755CF0"/>
    <w:rsid w:val="00771A4E"/>
    <w:rsid w:val="007776A0"/>
    <w:rsid w:val="0078572E"/>
    <w:rsid w:val="007925F4"/>
    <w:rsid w:val="007A7F63"/>
    <w:rsid w:val="007C14C7"/>
    <w:rsid w:val="007C4FE9"/>
    <w:rsid w:val="007D5A71"/>
    <w:rsid w:val="007D7ED8"/>
    <w:rsid w:val="007F4E65"/>
    <w:rsid w:val="00811101"/>
    <w:rsid w:val="00823A23"/>
    <w:rsid w:val="00836922"/>
    <w:rsid w:val="00840768"/>
    <w:rsid w:val="00850A78"/>
    <w:rsid w:val="00854F6F"/>
    <w:rsid w:val="00856EFA"/>
    <w:rsid w:val="00873312"/>
    <w:rsid w:val="0088285C"/>
    <w:rsid w:val="00894CDD"/>
    <w:rsid w:val="008A1580"/>
    <w:rsid w:val="008C57AB"/>
    <w:rsid w:val="008D4F26"/>
    <w:rsid w:val="008F4EE6"/>
    <w:rsid w:val="00905D35"/>
    <w:rsid w:val="009254B8"/>
    <w:rsid w:val="00926A23"/>
    <w:rsid w:val="009525E5"/>
    <w:rsid w:val="0097220C"/>
    <w:rsid w:val="009A542C"/>
    <w:rsid w:val="009C199C"/>
    <w:rsid w:val="009C6CEA"/>
    <w:rsid w:val="009E4052"/>
    <w:rsid w:val="00A06D6C"/>
    <w:rsid w:val="00A24196"/>
    <w:rsid w:val="00A40DD4"/>
    <w:rsid w:val="00A4188F"/>
    <w:rsid w:val="00A41F6E"/>
    <w:rsid w:val="00A65019"/>
    <w:rsid w:val="00A673DA"/>
    <w:rsid w:val="00A75B85"/>
    <w:rsid w:val="00A87FEB"/>
    <w:rsid w:val="00A9012E"/>
    <w:rsid w:val="00AB5215"/>
    <w:rsid w:val="00AC08EF"/>
    <w:rsid w:val="00AE0E3C"/>
    <w:rsid w:val="00AE6AD0"/>
    <w:rsid w:val="00B62D84"/>
    <w:rsid w:val="00B74CCE"/>
    <w:rsid w:val="00B87740"/>
    <w:rsid w:val="00BD171E"/>
    <w:rsid w:val="00BE0444"/>
    <w:rsid w:val="00BE6CA3"/>
    <w:rsid w:val="00C05111"/>
    <w:rsid w:val="00C101CD"/>
    <w:rsid w:val="00C11CC7"/>
    <w:rsid w:val="00C25681"/>
    <w:rsid w:val="00C56C6E"/>
    <w:rsid w:val="00C74C74"/>
    <w:rsid w:val="00C82C8B"/>
    <w:rsid w:val="00C91716"/>
    <w:rsid w:val="00CA0B8E"/>
    <w:rsid w:val="00CB2F2A"/>
    <w:rsid w:val="00CB7AAB"/>
    <w:rsid w:val="00CC24D6"/>
    <w:rsid w:val="00CC4A79"/>
    <w:rsid w:val="00CE5A94"/>
    <w:rsid w:val="00D27719"/>
    <w:rsid w:val="00D60D20"/>
    <w:rsid w:val="00D713B9"/>
    <w:rsid w:val="00DA350C"/>
    <w:rsid w:val="00DB5EF1"/>
    <w:rsid w:val="00DC1250"/>
    <w:rsid w:val="00DD0A8D"/>
    <w:rsid w:val="00DD76CA"/>
    <w:rsid w:val="00DE36D1"/>
    <w:rsid w:val="00DE55EB"/>
    <w:rsid w:val="00E06D73"/>
    <w:rsid w:val="00E06DB3"/>
    <w:rsid w:val="00E36FD1"/>
    <w:rsid w:val="00E556F6"/>
    <w:rsid w:val="00E81A80"/>
    <w:rsid w:val="00ED59B2"/>
    <w:rsid w:val="00EE0CD1"/>
    <w:rsid w:val="00EE11A5"/>
    <w:rsid w:val="00EF167D"/>
    <w:rsid w:val="00F124FB"/>
    <w:rsid w:val="00F21C99"/>
    <w:rsid w:val="00F26FFD"/>
    <w:rsid w:val="00F30A6E"/>
    <w:rsid w:val="00F33054"/>
    <w:rsid w:val="00F562D7"/>
    <w:rsid w:val="00F603C5"/>
    <w:rsid w:val="00FC2C7B"/>
    <w:rsid w:val="00FD0285"/>
    <w:rsid w:val="00FE3868"/>
    <w:rsid w:val="00FF53B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281F-4225-4BCB-8C27-D12FF671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........................, dnia..........................</vt:lpstr>
    </vt:vector>
  </TitlesOfParts>
  <Company>UM WS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........................, dnia..........................</dc:title>
  <dc:creator>Anna Miller</dc:creator>
  <cp:lastModifiedBy>Wróblewski, Hubert</cp:lastModifiedBy>
  <cp:revision>4</cp:revision>
  <cp:lastPrinted>2017-07-12T09:28:00Z</cp:lastPrinted>
  <dcterms:created xsi:type="dcterms:W3CDTF">2020-11-26T14:01:00Z</dcterms:created>
  <dcterms:modified xsi:type="dcterms:W3CDTF">2020-11-30T14:20:00Z</dcterms:modified>
</cp:coreProperties>
</file>