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AD" w:rsidRPr="00C94BEC" w:rsidRDefault="00CA6CAD" w:rsidP="00F24C5F">
      <w:pPr>
        <w:rPr>
          <w:rFonts w:ascii="Times New Roman" w:hAnsi="Times New Roman"/>
          <w:sz w:val="16"/>
          <w:szCs w:val="16"/>
          <w:lang w:val="pl-PL"/>
        </w:rPr>
      </w:pPr>
    </w:p>
    <w:p w:rsidR="003C46A9" w:rsidRDefault="003C46A9" w:rsidP="00DC027C">
      <w:pPr>
        <w:rPr>
          <w:rFonts w:ascii="Times New Roman" w:hAnsi="Times New Roman"/>
          <w:lang w:val="pl-PL"/>
        </w:rPr>
      </w:pPr>
    </w:p>
    <w:p w:rsidR="00F24C5F" w:rsidRPr="008A42AE" w:rsidRDefault="001C3AC1" w:rsidP="00B65B9E">
      <w:pPr>
        <w:tabs>
          <w:tab w:val="left" w:pos="6804"/>
        </w:tabs>
        <w:rPr>
          <w:rFonts w:ascii="Times New Roman" w:hAnsi="Times New Roman"/>
          <w:lang w:val="pl-PL"/>
        </w:rPr>
      </w:pPr>
      <w:r w:rsidRPr="008A42AE">
        <w:rPr>
          <w:rFonts w:ascii="Times New Roman" w:hAnsi="Times New Roman"/>
          <w:lang w:val="pl-PL"/>
        </w:rPr>
        <w:t>Ś</w:t>
      </w:r>
      <w:r w:rsidR="00594750" w:rsidRPr="008A42AE">
        <w:rPr>
          <w:rFonts w:ascii="Times New Roman" w:hAnsi="Times New Roman"/>
          <w:lang w:val="pl-PL"/>
        </w:rPr>
        <w:t>O</w:t>
      </w:r>
      <w:r w:rsidRPr="008A42AE">
        <w:rPr>
          <w:rFonts w:ascii="Times New Roman" w:hAnsi="Times New Roman"/>
          <w:lang w:val="pl-PL"/>
        </w:rPr>
        <w:t>-V.74</w:t>
      </w:r>
      <w:r w:rsidR="0087645B" w:rsidRPr="008A42AE">
        <w:rPr>
          <w:rFonts w:ascii="Times New Roman" w:hAnsi="Times New Roman"/>
          <w:lang w:val="pl-PL"/>
        </w:rPr>
        <w:t>30.</w:t>
      </w:r>
      <w:r w:rsidR="008A42AE" w:rsidRPr="008A42AE">
        <w:rPr>
          <w:rFonts w:ascii="Times New Roman" w:hAnsi="Times New Roman"/>
          <w:lang w:val="pl-PL"/>
        </w:rPr>
        <w:t>4</w:t>
      </w:r>
      <w:r w:rsidR="00F24C5F" w:rsidRPr="008A42AE">
        <w:rPr>
          <w:rFonts w:ascii="Times New Roman" w:hAnsi="Times New Roman"/>
          <w:lang w:val="pl-PL"/>
        </w:rPr>
        <w:t>.20</w:t>
      </w:r>
      <w:r w:rsidR="003D0305" w:rsidRPr="008A42AE">
        <w:rPr>
          <w:rFonts w:ascii="Times New Roman" w:hAnsi="Times New Roman"/>
          <w:lang w:val="pl-PL"/>
        </w:rPr>
        <w:t>2</w:t>
      </w:r>
      <w:r w:rsidR="008A42AE" w:rsidRPr="008A42AE">
        <w:rPr>
          <w:rFonts w:ascii="Times New Roman" w:hAnsi="Times New Roman"/>
          <w:lang w:val="pl-PL"/>
        </w:rPr>
        <w:t>1</w:t>
      </w:r>
      <w:r w:rsidR="0098756A">
        <w:rPr>
          <w:rFonts w:ascii="Times New Roman" w:hAnsi="Times New Roman"/>
          <w:lang w:val="pl-PL"/>
        </w:rPr>
        <w:tab/>
      </w:r>
      <w:r w:rsidR="003C46A9" w:rsidRPr="008A42AE">
        <w:rPr>
          <w:rFonts w:ascii="Times New Roman" w:hAnsi="Times New Roman"/>
          <w:lang w:val="pl-PL"/>
        </w:rPr>
        <w:t>Kielce,</w:t>
      </w:r>
      <w:r w:rsidR="00613FA6" w:rsidRPr="008A42AE">
        <w:rPr>
          <w:rFonts w:ascii="Times New Roman" w:hAnsi="Times New Roman"/>
          <w:lang w:val="pl-PL"/>
        </w:rPr>
        <w:t xml:space="preserve"> </w:t>
      </w:r>
      <w:r w:rsidR="00B65B9E">
        <w:rPr>
          <w:rFonts w:ascii="Times New Roman" w:hAnsi="Times New Roman"/>
          <w:lang w:val="pl-PL"/>
        </w:rPr>
        <w:t>28</w:t>
      </w:r>
      <w:r w:rsidR="008A42AE" w:rsidRPr="008A42AE">
        <w:rPr>
          <w:rFonts w:ascii="Times New Roman" w:hAnsi="Times New Roman"/>
          <w:lang w:val="pl-PL"/>
        </w:rPr>
        <w:t xml:space="preserve"> września </w:t>
      </w:r>
      <w:r w:rsidR="006030A2" w:rsidRPr="008A42AE">
        <w:rPr>
          <w:rFonts w:ascii="Times New Roman" w:hAnsi="Times New Roman"/>
          <w:lang w:val="pl-PL"/>
        </w:rPr>
        <w:t>20</w:t>
      </w:r>
      <w:r w:rsidR="003D0305" w:rsidRPr="008A42AE">
        <w:rPr>
          <w:rFonts w:ascii="Times New Roman" w:hAnsi="Times New Roman"/>
          <w:lang w:val="pl-PL"/>
        </w:rPr>
        <w:t>2</w:t>
      </w:r>
      <w:r w:rsidR="0087645B" w:rsidRPr="008A42AE">
        <w:rPr>
          <w:rFonts w:ascii="Times New Roman" w:hAnsi="Times New Roman"/>
          <w:lang w:val="pl-PL"/>
        </w:rPr>
        <w:t>1</w:t>
      </w:r>
      <w:r w:rsidR="006030A2" w:rsidRPr="008A42AE">
        <w:rPr>
          <w:rFonts w:ascii="Times New Roman" w:hAnsi="Times New Roman"/>
          <w:lang w:val="pl-PL"/>
        </w:rPr>
        <w:t>r.</w:t>
      </w:r>
    </w:p>
    <w:p w:rsidR="007223AD" w:rsidRPr="00533B60" w:rsidRDefault="007223AD" w:rsidP="005D175A">
      <w:pPr>
        <w:spacing w:before="360" w:after="360"/>
        <w:jc w:val="center"/>
        <w:rPr>
          <w:rFonts w:ascii="Times New Roman" w:hAnsi="Times New Roman"/>
          <w:b/>
          <w:sz w:val="36"/>
          <w:szCs w:val="36"/>
          <w:lang w:val="pl-PL"/>
        </w:rPr>
      </w:pPr>
      <w:r w:rsidRPr="00533B60">
        <w:rPr>
          <w:rFonts w:ascii="Times New Roman" w:hAnsi="Times New Roman"/>
          <w:b/>
          <w:sz w:val="36"/>
          <w:szCs w:val="36"/>
          <w:lang w:val="pl-PL"/>
        </w:rPr>
        <w:t>OBWIESZCZENIE</w:t>
      </w:r>
    </w:p>
    <w:p w:rsidR="007223AD" w:rsidRPr="00B65B9E" w:rsidRDefault="007346FB" w:rsidP="00B65B9E">
      <w:pPr>
        <w:pStyle w:val="Tekstpodstawowy"/>
        <w:spacing w:line="276" w:lineRule="auto"/>
        <w:jc w:val="both"/>
        <w:rPr>
          <w:sz w:val="28"/>
          <w:szCs w:val="28"/>
          <w:lang w:val="pl-PL"/>
        </w:rPr>
      </w:pPr>
      <w:r w:rsidRPr="00B65B9E">
        <w:rPr>
          <w:sz w:val="28"/>
          <w:szCs w:val="28"/>
          <w:lang w:val="pl-PL"/>
        </w:rPr>
        <w:t xml:space="preserve">Działając na podstawie </w:t>
      </w:r>
      <w:r w:rsidR="00462695" w:rsidRPr="00B65B9E">
        <w:rPr>
          <w:sz w:val="28"/>
          <w:szCs w:val="28"/>
          <w:lang w:val="pl-PL"/>
        </w:rPr>
        <w:t xml:space="preserve">art. </w:t>
      </w:r>
      <w:r w:rsidR="00BB0A97" w:rsidRPr="00B65B9E">
        <w:rPr>
          <w:sz w:val="28"/>
          <w:szCs w:val="28"/>
          <w:lang w:val="pl-PL"/>
        </w:rPr>
        <w:t xml:space="preserve">49 </w:t>
      </w:r>
      <w:r w:rsidR="007223AD" w:rsidRPr="00B65B9E">
        <w:rPr>
          <w:sz w:val="28"/>
          <w:szCs w:val="28"/>
          <w:lang w:val="pl-PL"/>
        </w:rPr>
        <w:t>ustawy z dnia 14 czerwca 1960r. – Kodeks postępowania administracyjnego (Dz.U. z 20</w:t>
      </w:r>
      <w:r w:rsidR="004E249D" w:rsidRPr="00B65B9E">
        <w:rPr>
          <w:sz w:val="28"/>
          <w:szCs w:val="28"/>
          <w:lang w:val="pl-PL"/>
        </w:rPr>
        <w:t>2</w:t>
      </w:r>
      <w:r w:rsidR="00BE4CB7" w:rsidRPr="00B65B9E">
        <w:rPr>
          <w:sz w:val="28"/>
          <w:szCs w:val="28"/>
          <w:lang w:val="pl-PL"/>
        </w:rPr>
        <w:t>1</w:t>
      </w:r>
      <w:r w:rsidR="007223AD" w:rsidRPr="00B65B9E">
        <w:rPr>
          <w:sz w:val="28"/>
          <w:szCs w:val="28"/>
          <w:lang w:val="pl-PL"/>
        </w:rPr>
        <w:t xml:space="preserve">, poz. </w:t>
      </w:r>
      <w:r w:rsidR="00BE4CB7" w:rsidRPr="00B65B9E">
        <w:rPr>
          <w:sz w:val="28"/>
          <w:szCs w:val="28"/>
          <w:lang w:val="pl-PL"/>
        </w:rPr>
        <w:t>735</w:t>
      </w:r>
      <w:r w:rsidR="008A42AE" w:rsidRPr="00B65B9E">
        <w:rPr>
          <w:sz w:val="28"/>
          <w:szCs w:val="28"/>
          <w:lang w:val="pl-PL"/>
        </w:rPr>
        <w:t xml:space="preserve"> ze</w:t>
      </w:r>
      <w:r w:rsidR="00652BAC" w:rsidRPr="00B65B9E">
        <w:rPr>
          <w:sz w:val="28"/>
          <w:szCs w:val="28"/>
          <w:lang w:val="pl-PL"/>
        </w:rPr>
        <w:t xml:space="preserve"> zm.</w:t>
      </w:r>
      <w:r w:rsidR="001F2826" w:rsidRPr="00B65B9E">
        <w:rPr>
          <w:sz w:val="28"/>
          <w:szCs w:val="28"/>
          <w:lang w:val="pl-PL"/>
        </w:rPr>
        <w:t>)</w:t>
      </w:r>
      <w:r w:rsidR="007223AD" w:rsidRPr="00B65B9E">
        <w:rPr>
          <w:sz w:val="28"/>
          <w:szCs w:val="28"/>
          <w:lang w:val="pl-PL"/>
        </w:rPr>
        <w:t xml:space="preserve"> oraz art. </w:t>
      </w:r>
      <w:r w:rsidR="0029636D">
        <w:rPr>
          <w:sz w:val="28"/>
          <w:szCs w:val="28"/>
          <w:lang w:val="pl-PL"/>
        </w:rPr>
        <w:t>161 ust. 1 i </w:t>
      </w:r>
      <w:r w:rsidRPr="00B65B9E">
        <w:rPr>
          <w:sz w:val="28"/>
          <w:szCs w:val="28"/>
          <w:lang w:val="pl-PL"/>
        </w:rPr>
        <w:t xml:space="preserve">art. </w:t>
      </w:r>
      <w:r w:rsidR="00052541" w:rsidRPr="00B65B9E">
        <w:rPr>
          <w:sz w:val="28"/>
          <w:szCs w:val="28"/>
          <w:lang w:val="pl-PL"/>
        </w:rPr>
        <w:t>80 ust. 3</w:t>
      </w:r>
      <w:r w:rsidR="00DC027C" w:rsidRPr="00B65B9E">
        <w:rPr>
          <w:sz w:val="28"/>
          <w:szCs w:val="28"/>
          <w:lang w:val="pl-PL"/>
        </w:rPr>
        <w:t>,</w:t>
      </w:r>
      <w:r w:rsidR="00052541" w:rsidRPr="00B65B9E">
        <w:rPr>
          <w:sz w:val="28"/>
          <w:szCs w:val="28"/>
          <w:lang w:val="pl-PL"/>
        </w:rPr>
        <w:t xml:space="preserve"> </w:t>
      </w:r>
      <w:r w:rsidR="00F354D9" w:rsidRPr="00B65B9E">
        <w:rPr>
          <w:sz w:val="28"/>
          <w:szCs w:val="28"/>
          <w:lang w:val="pl-PL"/>
        </w:rPr>
        <w:t>w </w:t>
      </w:r>
      <w:r w:rsidR="00C960AD" w:rsidRPr="00B65B9E">
        <w:rPr>
          <w:sz w:val="28"/>
          <w:szCs w:val="28"/>
          <w:lang w:val="pl-PL"/>
        </w:rPr>
        <w:t>związku</w:t>
      </w:r>
      <w:r w:rsidR="00755665" w:rsidRPr="00B65B9E">
        <w:rPr>
          <w:sz w:val="28"/>
          <w:szCs w:val="28"/>
          <w:lang w:val="pl-PL"/>
        </w:rPr>
        <w:t xml:space="preserve"> z </w:t>
      </w:r>
      <w:r w:rsidR="00C960AD" w:rsidRPr="00B65B9E">
        <w:rPr>
          <w:sz w:val="28"/>
          <w:szCs w:val="28"/>
          <w:lang w:val="pl-PL"/>
        </w:rPr>
        <w:t>art. 41 u</w:t>
      </w:r>
      <w:r w:rsidR="003C46A9" w:rsidRPr="00B65B9E">
        <w:rPr>
          <w:sz w:val="28"/>
          <w:szCs w:val="28"/>
          <w:lang w:val="pl-PL"/>
        </w:rPr>
        <w:t>st. 1 i </w:t>
      </w:r>
      <w:r w:rsidR="00C960AD" w:rsidRPr="00B65B9E">
        <w:rPr>
          <w:sz w:val="28"/>
          <w:szCs w:val="28"/>
          <w:lang w:val="pl-PL"/>
        </w:rPr>
        <w:t xml:space="preserve">3 </w:t>
      </w:r>
      <w:r w:rsidR="007223AD" w:rsidRPr="00B65B9E">
        <w:rPr>
          <w:sz w:val="28"/>
          <w:szCs w:val="28"/>
          <w:lang w:val="pl-PL"/>
        </w:rPr>
        <w:t xml:space="preserve">ustawy z dnia 9 czerwca 2011r. – Prawo geologiczne i górnicze (Dz.U. </w:t>
      </w:r>
      <w:r w:rsidR="005D175A" w:rsidRPr="00B65B9E">
        <w:rPr>
          <w:sz w:val="28"/>
          <w:szCs w:val="28"/>
          <w:lang w:val="pl-PL"/>
        </w:rPr>
        <w:t>z </w:t>
      </w:r>
      <w:r w:rsidR="00B92F3F" w:rsidRPr="00B65B9E">
        <w:rPr>
          <w:sz w:val="28"/>
          <w:szCs w:val="28"/>
          <w:lang w:val="pl-PL"/>
        </w:rPr>
        <w:t>20</w:t>
      </w:r>
      <w:r w:rsidR="00652BAC" w:rsidRPr="00B65B9E">
        <w:rPr>
          <w:sz w:val="28"/>
          <w:szCs w:val="28"/>
          <w:lang w:val="pl-PL"/>
        </w:rPr>
        <w:t>21</w:t>
      </w:r>
      <w:r w:rsidR="0029636D">
        <w:rPr>
          <w:sz w:val="28"/>
          <w:szCs w:val="28"/>
          <w:lang w:val="pl-PL"/>
        </w:rPr>
        <w:t>,</w:t>
      </w:r>
      <w:r w:rsidR="00652BAC" w:rsidRPr="00B65B9E">
        <w:rPr>
          <w:sz w:val="28"/>
          <w:szCs w:val="28"/>
          <w:lang w:val="pl-PL"/>
        </w:rPr>
        <w:t xml:space="preserve"> </w:t>
      </w:r>
      <w:r w:rsidR="007223AD" w:rsidRPr="00B65B9E">
        <w:rPr>
          <w:sz w:val="28"/>
          <w:szCs w:val="28"/>
          <w:lang w:val="pl-PL"/>
        </w:rPr>
        <w:t xml:space="preserve">poz. </w:t>
      </w:r>
      <w:r w:rsidR="00652BAC" w:rsidRPr="00B65B9E">
        <w:rPr>
          <w:sz w:val="28"/>
          <w:szCs w:val="28"/>
          <w:lang w:val="pl-PL"/>
        </w:rPr>
        <w:t>1420</w:t>
      </w:r>
      <w:r w:rsidR="007223AD" w:rsidRPr="00B65B9E">
        <w:rPr>
          <w:sz w:val="28"/>
          <w:szCs w:val="28"/>
          <w:lang w:val="pl-PL"/>
        </w:rPr>
        <w:t>)</w:t>
      </w:r>
      <w:r w:rsidR="001852FA" w:rsidRPr="00B65B9E">
        <w:rPr>
          <w:sz w:val="28"/>
          <w:szCs w:val="28"/>
          <w:lang w:val="pl-PL"/>
        </w:rPr>
        <w:t>,</w:t>
      </w:r>
      <w:r w:rsidR="007223AD" w:rsidRPr="00B65B9E">
        <w:rPr>
          <w:sz w:val="28"/>
          <w:szCs w:val="28"/>
          <w:lang w:val="pl-PL"/>
        </w:rPr>
        <w:t xml:space="preserve">  </w:t>
      </w:r>
    </w:p>
    <w:p w:rsidR="007223AD" w:rsidRPr="007B14FD" w:rsidRDefault="0071207D" w:rsidP="00B65B9E">
      <w:pPr>
        <w:pStyle w:val="Tekstpodstawowy"/>
        <w:spacing w:before="120" w:after="120" w:line="276" w:lineRule="auto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z</w:t>
      </w:r>
      <w:r w:rsidRPr="007B14FD">
        <w:rPr>
          <w:b/>
          <w:sz w:val="28"/>
          <w:szCs w:val="28"/>
          <w:lang w:val="pl-PL"/>
        </w:rPr>
        <w:t>awiadamiam</w:t>
      </w:r>
    </w:p>
    <w:p w:rsidR="00B65B9E" w:rsidRPr="00B65B9E" w:rsidRDefault="00B65B9E" w:rsidP="00B65B9E">
      <w:pPr>
        <w:pStyle w:val="Tekstpodstawowy"/>
        <w:spacing w:line="276" w:lineRule="auto"/>
        <w:jc w:val="both"/>
        <w:rPr>
          <w:bCs/>
          <w:sz w:val="28"/>
          <w:szCs w:val="28"/>
          <w:lang w:val="pl-PL"/>
        </w:rPr>
      </w:pPr>
      <w:r w:rsidRPr="00B65B9E">
        <w:rPr>
          <w:sz w:val="28"/>
          <w:szCs w:val="28"/>
          <w:lang w:val="pl-PL"/>
        </w:rPr>
        <w:t xml:space="preserve">o zakończeniu postępowania w sprawie zatwierdzenia </w:t>
      </w:r>
      <w:r w:rsidRPr="00B65B9E">
        <w:rPr>
          <w:b/>
          <w:bCs/>
          <w:sz w:val="28"/>
          <w:szCs w:val="28"/>
          <w:lang w:val="pl-PL"/>
        </w:rPr>
        <w:t xml:space="preserve">„Projektu robót geologicznych na wykonanie otworów badawczych w celu określenia warunków geologiczno-inżynierskich i hydrogeologicznych w rejonie projektowanej drogi ekspresowej S74 Przełom/Mniów – Kielce, odcinek Kielce/S7 Węzeł Kielce-Zachód – Kielce/DK nr 73”, </w:t>
      </w:r>
      <w:r w:rsidRPr="00B65B9E">
        <w:rPr>
          <w:bCs/>
          <w:sz w:val="28"/>
          <w:szCs w:val="28"/>
          <w:lang w:val="pl-PL"/>
        </w:rPr>
        <w:t>prowadzonego na wniosek Pełnomocnika Generalnego Dyrektora Dróg Krajowych i Autostrad,</w:t>
      </w:r>
      <w:r w:rsidRPr="00B65B9E">
        <w:rPr>
          <w:rFonts w:ascii="Calibri" w:hAnsi="Calibri"/>
          <w:sz w:val="28"/>
          <w:szCs w:val="28"/>
          <w:lang w:val="pl-PL" w:eastAsia="en-US"/>
        </w:rPr>
        <w:t xml:space="preserve"> </w:t>
      </w:r>
      <w:r w:rsidRPr="00B65B9E">
        <w:rPr>
          <w:bCs/>
          <w:sz w:val="28"/>
          <w:szCs w:val="28"/>
          <w:lang w:val="pl-PL"/>
        </w:rPr>
        <w:t>reprezentującego Skarb Państwa.</w:t>
      </w:r>
    </w:p>
    <w:p w:rsidR="00334367" w:rsidRPr="00B65B9E" w:rsidRDefault="00B65DB9" w:rsidP="00B65B9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pl-PL"/>
        </w:rPr>
      </w:pPr>
      <w:r w:rsidRPr="00B65B9E">
        <w:rPr>
          <w:rFonts w:ascii="Times New Roman" w:hAnsi="Times New Roman"/>
          <w:sz w:val="28"/>
          <w:szCs w:val="28"/>
          <w:lang w:val="pl-PL"/>
        </w:rPr>
        <w:t xml:space="preserve">Roboty geologiczne </w:t>
      </w:r>
      <w:r w:rsidR="00A9138F" w:rsidRPr="00B65B9E">
        <w:rPr>
          <w:rFonts w:ascii="Times New Roman" w:hAnsi="Times New Roman"/>
          <w:sz w:val="28"/>
          <w:szCs w:val="28"/>
          <w:lang w:val="pl-PL"/>
        </w:rPr>
        <w:t xml:space="preserve">zaprojektowano </w:t>
      </w:r>
      <w:r w:rsidR="003D0305" w:rsidRPr="00B65B9E">
        <w:rPr>
          <w:rFonts w:ascii="Times New Roman" w:hAnsi="Times New Roman"/>
          <w:sz w:val="28"/>
          <w:szCs w:val="28"/>
          <w:lang w:val="pl-PL"/>
        </w:rPr>
        <w:t xml:space="preserve">na </w:t>
      </w:r>
      <w:r w:rsidR="006F0641" w:rsidRPr="00B65B9E">
        <w:rPr>
          <w:rFonts w:ascii="Times New Roman" w:hAnsi="Times New Roman"/>
          <w:sz w:val="28"/>
          <w:szCs w:val="28"/>
          <w:lang w:val="pl-PL"/>
        </w:rPr>
        <w:t xml:space="preserve">nieruchomościach gruntowych </w:t>
      </w:r>
      <w:r w:rsidR="003D0305" w:rsidRPr="00B65B9E">
        <w:rPr>
          <w:rFonts w:ascii="Times New Roman" w:hAnsi="Times New Roman"/>
          <w:sz w:val="28"/>
          <w:szCs w:val="28"/>
          <w:lang w:val="pl-PL"/>
        </w:rPr>
        <w:t>położonych</w:t>
      </w:r>
      <w:r w:rsidR="0075085A" w:rsidRPr="00B65B9E">
        <w:rPr>
          <w:rFonts w:ascii="Times New Roman" w:hAnsi="Times New Roman"/>
          <w:sz w:val="28"/>
          <w:szCs w:val="28"/>
          <w:lang w:val="pl-PL"/>
        </w:rPr>
        <w:t xml:space="preserve"> w</w:t>
      </w:r>
      <w:r w:rsidR="00334367" w:rsidRPr="00B65B9E">
        <w:rPr>
          <w:rFonts w:ascii="Times New Roman" w:hAnsi="Times New Roman"/>
          <w:sz w:val="28"/>
          <w:szCs w:val="28"/>
          <w:lang w:val="pl-PL"/>
        </w:rPr>
        <w:t> </w:t>
      </w:r>
      <w:r w:rsidR="00C4561C" w:rsidRPr="00B65B9E">
        <w:rPr>
          <w:rFonts w:ascii="Times New Roman" w:hAnsi="Times New Roman"/>
          <w:sz w:val="28"/>
          <w:szCs w:val="28"/>
          <w:lang w:val="pl-PL"/>
        </w:rPr>
        <w:t xml:space="preserve">granicach </w:t>
      </w:r>
      <w:r w:rsidR="00C95500" w:rsidRPr="00B65B9E">
        <w:rPr>
          <w:rFonts w:ascii="Times New Roman" w:hAnsi="Times New Roman"/>
          <w:sz w:val="28"/>
          <w:szCs w:val="28"/>
          <w:lang w:val="pl-PL"/>
        </w:rPr>
        <w:t>gminy</w:t>
      </w:r>
      <w:r w:rsidR="00C4561C" w:rsidRPr="00B65B9E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652BAC" w:rsidRPr="00B65B9E">
        <w:rPr>
          <w:rFonts w:ascii="Times New Roman" w:hAnsi="Times New Roman"/>
          <w:sz w:val="28"/>
          <w:szCs w:val="28"/>
          <w:lang w:val="pl-PL"/>
        </w:rPr>
        <w:t>Kielce</w:t>
      </w:r>
      <w:r w:rsidR="00C95500" w:rsidRPr="00B65B9E">
        <w:rPr>
          <w:rFonts w:ascii="Times New Roman" w:hAnsi="Times New Roman"/>
          <w:sz w:val="28"/>
          <w:szCs w:val="28"/>
          <w:lang w:val="pl-PL"/>
        </w:rPr>
        <w:t>,</w:t>
      </w:r>
      <w:r w:rsidR="00262C39" w:rsidRPr="00B65B9E">
        <w:rPr>
          <w:rFonts w:ascii="Times New Roman" w:hAnsi="Times New Roman"/>
          <w:sz w:val="28"/>
          <w:szCs w:val="28"/>
          <w:lang w:val="pl-PL"/>
        </w:rPr>
        <w:t xml:space="preserve"> w obrębach</w:t>
      </w:r>
      <w:r w:rsidR="00334367" w:rsidRPr="00B65B9E">
        <w:rPr>
          <w:rFonts w:ascii="Times New Roman" w:hAnsi="Times New Roman"/>
          <w:sz w:val="28"/>
          <w:szCs w:val="28"/>
          <w:lang w:val="pl-PL"/>
        </w:rPr>
        <w:t xml:space="preserve"> ewidencyjnych nr:</w:t>
      </w:r>
      <w:r w:rsidR="00262C39" w:rsidRPr="00B65B9E">
        <w:rPr>
          <w:rFonts w:ascii="Times New Roman" w:hAnsi="Times New Roman"/>
          <w:sz w:val="28"/>
          <w:szCs w:val="28"/>
          <w:lang w:val="pl-PL"/>
        </w:rPr>
        <w:t xml:space="preserve"> 0002, 0004, 0005, 0006, 0010,</w:t>
      </w:r>
      <w:r w:rsidR="00841F4B" w:rsidRPr="00B65B9E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262C39" w:rsidRPr="00B65B9E">
        <w:rPr>
          <w:rFonts w:ascii="Times New Roman" w:hAnsi="Times New Roman"/>
          <w:sz w:val="28"/>
          <w:szCs w:val="28"/>
          <w:lang w:val="pl-PL"/>
        </w:rPr>
        <w:t>0011</w:t>
      </w:r>
      <w:r w:rsidR="00841F4B" w:rsidRPr="00B65B9E">
        <w:rPr>
          <w:rFonts w:ascii="Times New Roman" w:hAnsi="Times New Roman"/>
          <w:sz w:val="28"/>
          <w:szCs w:val="28"/>
          <w:lang w:val="pl-PL"/>
        </w:rPr>
        <w:t xml:space="preserve"> i </w:t>
      </w:r>
      <w:r w:rsidR="00334367" w:rsidRPr="00B65B9E">
        <w:rPr>
          <w:rFonts w:ascii="Times New Roman" w:hAnsi="Times New Roman"/>
          <w:sz w:val="28"/>
          <w:szCs w:val="28"/>
          <w:lang w:val="pl-PL"/>
        </w:rPr>
        <w:t xml:space="preserve">0012, zgodnie z </w:t>
      </w:r>
      <w:r w:rsidR="00C95500" w:rsidRPr="00B65B9E">
        <w:rPr>
          <w:rFonts w:ascii="Times New Roman" w:hAnsi="Times New Roman"/>
          <w:sz w:val="28"/>
          <w:szCs w:val="28"/>
          <w:lang w:val="pl-PL"/>
        </w:rPr>
        <w:t xml:space="preserve">poniższym </w:t>
      </w:r>
      <w:r w:rsidR="00334367" w:rsidRPr="00B65B9E">
        <w:rPr>
          <w:rFonts w:ascii="Times New Roman" w:hAnsi="Times New Roman"/>
          <w:sz w:val="28"/>
          <w:szCs w:val="28"/>
          <w:lang w:val="pl-PL"/>
        </w:rPr>
        <w:t>wykazem</w:t>
      </w:r>
      <w:r w:rsidR="00C95500" w:rsidRPr="00B65B9E">
        <w:rPr>
          <w:rFonts w:ascii="Times New Roman" w:hAnsi="Times New Roman"/>
          <w:sz w:val="28"/>
          <w:szCs w:val="28"/>
          <w:lang w:val="pl-PL"/>
        </w:rPr>
        <w:t>.</w:t>
      </w:r>
      <w:r w:rsidR="00334367" w:rsidRPr="00B65B9E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262C39" w:rsidRPr="00B65B9E">
        <w:rPr>
          <w:rFonts w:ascii="Times New Roman" w:hAnsi="Times New Roman"/>
          <w:sz w:val="28"/>
          <w:szCs w:val="28"/>
          <w:lang w:val="pl-PL"/>
        </w:rPr>
        <w:t xml:space="preserve"> </w:t>
      </w:r>
    </w:p>
    <w:p w:rsidR="00723939" w:rsidRPr="00B65B9E" w:rsidRDefault="00B65B9E" w:rsidP="00723939">
      <w:pPr>
        <w:pStyle w:val="Tekstpodstawowy"/>
        <w:spacing w:before="120" w:line="276" w:lineRule="auto"/>
        <w:ind w:firstLine="708"/>
        <w:jc w:val="both"/>
        <w:rPr>
          <w:sz w:val="28"/>
          <w:szCs w:val="28"/>
          <w:lang w:val="pl-PL"/>
        </w:rPr>
      </w:pPr>
      <w:r w:rsidRPr="00B65B9E">
        <w:rPr>
          <w:sz w:val="28"/>
          <w:szCs w:val="28"/>
          <w:lang w:val="pl-PL"/>
        </w:rPr>
        <w:t>W związku z powyższym informuję, iż strony mogą zapoznać się z dokumentami dotyczącymi przedmiotowego postępowania w Urzędzie Marszałkowskim Województwa Świętokrzyskiego, Departament Środowiska i Gospodarki Odpadami, Oddział Geologii, codziennie w godzinach pracy Urzędu, tj. 7</w:t>
      </w:r>
      <w:r w:rsidRPr="00B65B9E">
        <w:rPr>
          <w:sz w:val="28"/>
          <w:szCs w:val="28"/>
          <w:vertAlign w:val="superscript"/>
          <w:lang w:val="pl-PL"/>
        </w:rPr>
        <w:t>30</w:t>
      </w:r>
      <w:r w:rsidRPr="00B65B9E">
        <w:rPr>
          <w:sz w:val="28"/>
          <w:szCs w:val="28"/>
          <w:lang w:val="pl-PL"/>
        </w:rPr>
        <w:t xml:space="preserve"> – 15</w:t>
      </w:r>
      <w:r w:rsidRPr="00B65B9E">
        <w:rPr>
          <w:sz w:val="28"/>
          <w:szCs w:val="28"/>
          <w:vertAlign w:val="superscript"/>
          <w:lang w:val="pl-PL"/>
        </w:rPr>
        <w:t>30</w:t>
      </w:r>
      <w:r w:rsidRPr="00B65B9E">
        <w:rPr>
          <w:sz w:val="28"/>
          <w:szCs w:val="28"/>
          <w:lang w:val="pl-PL"/>
        </w:rPr>
        <w:t xml:space="preserve"> (bud. C2, pok. nr 435, tel. 41 342 16 81).</w:t>
      </w:r>
      <w:r w:rsidR="00723939">
        <w:rPr>
          <w:sz w:val="28"/>
          <w:szCs w:val="28"/>
          <w:lang w:val="pl-PL"/>
        </w:rPr>
        <w:tab/>
      </w:r>
      <w:r w:rsidR="00723939" w:rsidRPr="00B65B9E">
        <w:rPr>
          <w:sz w:val="28"/>
          <w:szCs w:val="28"/>
          <w:lang w:val="pl-PL"/>
        </w:rPr>
        <w:t xml:space="preserve"> </w:t>
      </w:r>
    </w:p>
    <w:p w:rsidR="00B65B9E" w:rsidRPr="00B65B9E" w:rsidRDefault="00B65B9E" w:rsidP="00723939">
      <w:pPr>
        <w:pStyle w:val="Tekstpodstawowy"/>
        <w:spacing w:before="120" w:line="276" w:lineRule="auto"/>
        <w:ind w:firstLine="708"/>
        <w:jc w:val="both"/>
        <w:rPr>
          <w:sz w:val="28"/>
          <w:szCs w:val="28"/>
          <w:lang w:val="pl-PL"/>
        </w:rPr>
      </w:pPr>
      <w:r w:rsidRPr="00B65B9E">
        <w:rPr>
          <w:sz w:val="28"/>
          <w:szCs w:val="28"/>
          <w:lang w:val="pl-PL"/>
        </w:rPr>
        <w:t xml:space="preserve">Jednocześnie informuję, że zgodnie z art. 80 ust. 3 ustawy – Prawo geologiczne i górnicze stronami postępowania o zatwierdzenie projektu robót geologicznych są właściciele (użytkownicy wieczyści) nieruchomości gruntowych, w granicach których zaprojektowano roboty geologiczne. </w:t>
      </w:r>
    </w:p>
    <w:p w:rsidR="00FB49B7" w:rsidRPr="00B65B9E" w:rsidRDefault="00B65B9E" w:rsidP="00B65B9E">
      <w:pPr>
        <w:pStyle w:val="Tekstpodstawowy"/>
        <w:spacing w:before="120" w:line="276" w:lineRule="auto"/>
        <w:ind w:firstLine="709"/>
        <w:jc w:val="both"/>
        <w:rPr>
          <w:sz w:val="28"/>
          <w:szCs w:val="28"/>
          <w:lang w:val="pl-PL"/>
        </w:rPr>
      </w:pPr>
      <w:r w:rsidRPr="00B65B9E">
        <w:rPr>
          <w:sz w:val="28"/>
          <w:szCs w:val="28"/>
          <w:lang w:val="pl-PL"/>
        </w:rPr>
        <w:t xml:space="preserve">Niniejsze obwieszczenie zostało podane do publicznej wiadomości w Biuletynie Informacji Publicznej na stronie tut. Urzędu, jak również zostało przesłane do obwieszczenia w sposób zwyczajowo przyjęty przez </w:t>
      </w:r>
      <w:r w:rsidR="0020604C" w:rsidRPr="00B65B9E">
        <w:rPr>
          <w:sz w:val="28"/>
          <w:szCs w:val="28"/>
          <w:lang w:val="pl-PL"/>
        </w:rPr>
        <w:t xml:space="preserve">Urząd Miasta </w:t>
      </w:r>
      <w:r w:rsidR="00262C39" w:rsidRPr="00B65B9E">
        <w:rPr>
          <w:sz w:val="28"/>
          <w:szCs w:val="28"/>
          <w:lang w:val="pl-PL"/>
        </w:rPr>
        <w:t>Kielce</w:t>
      </w:r>
      <w:r w:rsidR="004E249D" w:rsidRPr="00B65B9E">
        <w:rPr>
          <w:sz w:val="28"/>
          <w:szCs w:val="28"/>
          <w:lang w:val="pl-PL"/>
        </w:rPr>
        <w:t>.</w:t>
      </w:r>
    </w:p>
    <w:p w:rsidR="00D36168" w:rsidRDefault="00B65B9E" w:rsidP="00D36168">
      <w:pPr>
        <w:rPr>
          <w:rFonts w:ascii="Times New Roman" w:hAnsi="Times New Roman"/>
          <w:lang w:val="pl-PL"/>
        </w:rPr>
      </w:pPr>
      <w:r>
        <w:rPr>
          <w:sz w:val="26"/>
          <w:szCs w:val="26"/>
          <w:lang w:val="pl-PL"/>
        </w:rPr>
        <w:br w:type="page"/>
      </w:r>
      <w:bookmarkStart w:id="0" w:name="_GoBack"/>
      <w:bookmarkEnd w:id="0"/>
      <w:r>
        <w:rPr>
          <w:rFonts w:ascii="Times New Roman" w:hAnsi="Times New Roman"/>
          <w:lang w:val="pl-PL"/>
        </w:rPr>
        <w:lastRenderedPageBreak/>
        <w:t xml:space="preserve">   </w:t>
      </w:r>
      <w:r w:rsidR="00D36168" w:rsidRPr="00D36168">
        <w:rPr>
          <w:rFonts w:ascii="Times New Roman" w:hAnsi="Times New Roman"/>
          <w:lang w:val="pl-PL"/>
        </w:rPr>
        <w:t>Wykaz nieruchomości gruntowych</w:t>
      </w:r>
      <w:r w:rsidR="00533B60">
        <w:rPr>
          <w:rFonts w:ascii="Times New Roman" w:hAnsi="Times New Roman"/>
          <w:lang w:val="pl-PL"/>
        </w:rPr>
        <w:t>,</w:t>
      </w:r>
      <w:r w:rsidR="00D36168" w:rsidRPr="00D36168">
        <w:rPr>
          <w:rFonts w:ascii="Times New Roman" w:hAnsi="Times New Roman"/>
          <w:lang w:val="pl-PL"/>
        </w:rPr>
        <w:t xml:space="preserve"> na których zaprojektowano roboty geologiczne</w:t>
      </w:r>
      <w:r w:rsidR="00533B60">
        <w:rPr>
          <w:rFonts w:ascii="Times New Roman" w:hAnsi="Times New Roman"/>
          <w:lang w:val="pl-PL"/>
        </w:rPr>
        <w:t xml:space="preserve"> w granicach </w:t>
      </w:r>
      <w:r w:rsidR="004F16B2">
        <w:rPr>
          <w:rFonts w:ascii="Times New Roman" w:hAnsi="Times New Roman"/>
          <w:lang w:val="pl-PL"/>
        </w:rPr>
        <w:t xml:space="preserve">gminy </w:t>
      </w:r>
      <w:r w:rsidR="00533B60">
        <w:rPr>
          <w:rFonts w:ascii="Times New Roman" w:hAnsi="Times New Roman"/>
          <w:lang w:val="pl-PL"/>
        </w:rPr>
        <w:t>Kielce</w:t>
      </w:r>
      <w:r w:rsidR="00D36168" w:rsidRPr="00D36168">
        <w:rPr>
          <w:rFonts w:ascii="Times New Roman" w:hAnsi="Times New Roman"/>
          <w:lang w:val="pl-PL"/>
        </w:rPr>
        <w:t>:</w:t>
      </w:r>
    </w:p>
    <w:p w:rsidR="00D36168" w:rsidRPr="00D36168" w:rsidRDefault="00D36168" w:rsidP="00D36168">
      <w:pPr>
        <w:rPr>
          <w:rFonts w:ascii="Times New Roman" w:hAnsi="Times New Roman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788"/>
      </w:tblGrid>
      <w:tr w:rsidR="00D36168" w:rsidRPr="00317BF6" w:rsidTr="00317BF6">
        <w:tc>
          <w:tcPr>
            <w:tcW w:w="959" w:type="dxa"/>
            <w:shd w:val="clear" w:color="auto" w:fill="auto"/>
            <w:vAlign w:val="center"/>
          </w:tcPr>
          <w:p w:rsidR="00D36168" w:rsidRPr="00317BF6" w:rsidRDefault="00D36168" w:rsidP="00317BF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17BF6">
              <w:rPr>
                <w:rFonts w:ascii="Times New Roman" w:hAnsi="Times New Roman"/>
              </w:rPr>
              <w:t>nr</w:t>
            </w:r>
            <w:proofErr w:type="spellEnd"/>
            <w:r w:rsidRPr="00317BF6">
              <w:rPr>
                <w:rFonts w:ascii="Times New Roman" w:hAnsi="Times New Roman"/>
              </w:rPr>
              <w:t xml:space="preserve"> </w:t>
            </w:r>
            <w:proofErr w:type="spellStart"/>
            <w:r w:rsidRPr="00317BF6">
              <w:rPr>
                <w:rFonts w:ascii="Times New Roman" w:hAnsi="Times New Roman"/>
              </w:rPr>
              <w:t>obrębu</w:t>
            </w:r>
            <w:proofErr w:type="spellEnd"/>
          </w:p>
        </w:tc>
        <w:tc>
          <w:tcPr>
            <w:tcW w:w="8788" w:type="dxa"/>
            <w:shd w:val="clear" w:color="auto" w:fill="auto"/>
            <w:vAlign w:val="center"/>
          </w:tcPr>
          <w:p w:rsidR="00D36168" w:rsidRPr="00317BF6" w:rsidRDefault="00D36168" w:rsidP="00317BF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17BF6">
              <w:rPr>
                <w:rFonts w:ascii="Times New Roman" w:hAnsi="Times New Roman"/>
              </w:rPr>
              <w:t>numer</w:t>
            </w:r>
            <w:proofErr w:type="spellEnd"/>
            <w:r w:rsidRPr="00317BF6">
              <w:rPr>
                <w:rFonts w:ascii="Times New Roman" w:hAnsi="Times New Roman"/>
              </w:rPr>
              <w:t xml:space="preserve"> </w:t>
            </w:r>
            <w:proofErr w:type="spellStart"/>
            <w:r w:rsidRPr="00317BF6">
              <w:rPr>
                <w:rFonts w:ascii="Times New Roman" w:hAnsi="Times New Roman"/>
              </w:rPr>
              <w:t>ewidencyjny</w:t>
            </w:r>
            <w:proofErr w:type="spellEnd"/>
            <w:r w:rsidRPr="00317BF6">
              <w:rPr>
                <w:rFonts w:ascii="Times New Roman" w:hAnsi="Times New Roman"/>
              </w:rPr>
              <w:t xml:space="preserve"> </w:t>
            </w:r>
            <w:proofErr w:type="spellStart"/>
            <w:r w:rsidR="00392F80" w:rsidRPr="00317BF6">
              <w:rPr>
                <w:rFonts w:ascii="Times New Roman" w:hAnsi="Times New Roman"/>
              </w:rPr>
              <w:t>nieruchomości</w:t>
            </w:r>
            <w:proofErr w:type="spellEnd"/>
            <w:r w:rsidR="00392F80" w:rsidRPr="00317BF6">
              <w:rPr>
                <w:rFonts w:ascii="Times New Roman" w:hAnsi="Times New Roman"/>
              </w:rPr>
              <w:t xml:space="preserve"> </w:t>
            </w:r>
            <w:proofErr w:type="spellStart"/>
            <w:r w:rsidR="00392F80" w:rsidRPr="00317BF6">
              <w:rPr>
                <w:rFonts w:ascii="Times New Roman" w:hAnsi="Times New Roman"/>
              </w:rPr>
              <w:t>gruntow</w:t>
            </w:r>
            <w:r w:rsidR="00262C39" w:rsidRPr="00317BF6">
              <w:rPr>
                <w:rFonts w:ascii="Times New Roman" w:hAnsi="Times New Roman"/>
              </w:rPr>
              <w:t>ej</w:t>
            </w:r>
            <w:proofErr w:type="spellEnd"/>
          </w:p>
        </w:tc>
      </w:tr>
      <w:tr w:rsidR="00D36168" w:rsidRPr="00317BF6" w:rsidTr="00317BF6">
        <w:tc>
          <w:tcPr>
            <w:tcW w:w="959" w:type="dxa"/>
            <w:shd w:val="clear" w:color="auto" w:fill="auto"/>
          </w:tcPr>
          <w:p w:rsidR="00D36168" w:rsidRPr="00317BF6" w:rsidRDefault="00D36168" w:rsidP="00317BF6">
            <w:pPr>
              <w:spacing w:before="120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0002</w:t>
            </w:r>
          </w:p>
        </w:tc>
        <w:tc>
          <w:tcPr>
            <w:tcW w:w="8788" w:type="dxa"/>
            <w:shd w:val="clear" w:color="auto" w:fill="auto"/>
          </w:tcPr>
          <w:p w:rsidR="00D36168" w:rsidRPr="00317BF6" w:rsidRDefault="00D36168" w:rsidP="00C95500">
            <w:pPr>
              <w:spacing w:before="120"/>
              <w:jc w:val="both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544/1, 549, 511/6, 522, 529/2, 533, 630/10, 623/7, 638, 624/1, 550/3, 550/2, 550/1, 575/4, 548/5, 576/2, 577/2, 584/2, 597, 608/2, 610/2, 612/2, 622, 616/2, 620/2, 621/2, 360/5, 511/7, 546, 554/1, 561/2, 575/23, 575/10, 598, 630/12, 547, 619/7, 623/6, 639, 512</w:t>
            </w:r>
          </w:p>
        </w:tc>
      </w:tr>
      <w:tr w:rsidR="00D36168" w:rsidRPr="00317BF6" w:rsidTr="00317BF6">
        <w:tc>
          <w:tcPr>
            <w:tcW w:w="959" w:type="dxa"/>
            <w:shd w:val="clear" w:color="auto" w:fill="auto"/>
          </w:tcPr>
          <w:p w:rsidR="00D36168" w:rsidRPr="00317BF6" w:rsidRDefault="00D36168" w:rsidP="00317BF6">
            <w:pPr>
              <w:spacing w:before="120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0004</w:t>
            </w:r>
          </w:p>
        </w:tc>
        <w:tc>
          <w:tcPr>
            <w:tcW w:w="8788" w:type="dxa"/>
            <w:shd w:val="clear" w:color="auto" w:fill="auto"/>
          </w:tcPr>
          <w:p w:rsidR="00D36168" w:rsidRPr="00317BF6" w:rsidRDefault="00D36168" w:rsidP="00C95500">
            <w:pPr>
              <w:spacing w:before="120"/>
              <w:jc w:val="both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47/1, 166, 176, 184/2, 190/3, 209, 162/1, 165/4, 170/2, 174/4, 180/2, 183/3, 187/4, 185/2, 188, 191/3, 192/3, 195/31, 195/37, 195/35, 195/25, 195/57, 221/124, 221/116, 221/63, 47/7, 195/32, 195/58, 221/110, 221/71, 194/7, 190/1</w:t>
            </w:r>
          </w:p>
        </w:tc>
      </w:tr>
      <w:tr w:rsidR="00D36168" w:rsidRPr="00317BF6" w:rsidTr="00317BF6">
        <w:tc>
          <w:tcPr>
            <w:tcW w:w="959" w:type="dxa"/>
            <w:shd w:val="clear" w:color="auto" w:fill="auto"/>
          </w:tcPr>
          <w:p w:rsidR="00D36168" w:rsidRPr="00317BF6" w:rsidRDefault="00D36168" w:rsidP="00317BF6">
            <w:pPr>
              <w:spacing w:before="120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0005</w:t>
            </w:r>
          </w:p>
        </w:tc>
        <w:tc>
          <w:tcPr>
            <w:tcW w:w="8788" w:type="dxa"/>
            <w:shd w:val="clear" w:color="auto" w:fill="auto"/>
          </w:tcPr>
          <w:p w:rsidR="00D36168" w:rsidRPr="00317BF6" w:rsidRDefault="00D36168" w:rsidP="00C95500">
            <w:pPr>
              <w:spacing w:before="120"/>
              <w:jc w:val="both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31, 41, 307/2, 6/547, 16/8, 16/35, 16/38, 19/12, 20/1, 19/2, 312/10, 80/25, 81/3, 81/42, 81/57, 306/1, 84, 1/25, 1/24, 8/2, 10/6, 10/5, 10/4, 10/2, 5/22, 3/17, 5/120, 5/24, 6/357, 6/274, 6/36, 6/278, 6/277, 6/279, 308/7, 309/8, 6/62, 24/1, 26, 16/22, 16/23, 16/33, 16/34, 6/26, 16/36, 16/37, 16/10, 16/11, 16/4, 16/7, 9/1, 15/4, 7/5, 6/425, 306/15, 389/3, 1/20, 1/22, 1/18, 16/24, 6/281, 1/21, 10/7, 3/14, 16/25, 5/28, 20/7, 22, 16/28, 72, 80/28, 80/26, 81/4, 81/41, 306/8, 7/6, 6/271, 6/545, 6/34, 6/61, 307/1, 6/542, 6/104, 6/100</w:t>
            </w:r>
          </w:p>
        </w:tc>
      </w:tr>
      <w:tr w:rsidR="00D36168" w:rsidRPr="00317BF6" w:rsidTr="00317BF6">
        <w:tc>
          <w:tcPr>
            <w:tcW w:w="959" w:type="dxa"/>
            <w:shd w:val="clear" w:color="auto" w:fill="auto"/>
          </w:tcPr>
          <w:p w:rsidR="00D36168" w:rsidRPr="00317BF6" w:rsidRDefault="00D36168" w:rsidP="00317BF6">
            <w:pPr>
              <w:spacing w:before="120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0006</w:t>
            </w:r>
          </w:p>
        </w:tc>
        <w:tc>
          <w:tcPr>
            <w:tcW w:w="8788" w:type="dxa"/>
            <w:shd w:val="clear" w:color="auto" w:fill="auto"/>
          </w:tcPr>
          <w:p w:rsidR="00D36168" w:rsidRPr="00317BF6" w:rsidRDefault="00D36168" w:rsidP="00C95500">
            <w:pPr>
              <w:spacing w:before="120"/>
              <w:jc w:val="both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917/14, 938, 944, 939/2, 945/112, 64/27, 64/15, 15/55, 915/138, 917/4, 917/8, 915/100, 915/146, 915/143, 915/130, 940/1, 939/1, 943</w:t>
            </w:r>
            <w:r w:rsidR="00392F80" w:rsidRPr="00317BF6">
              <w:rPr>
                <w:rFonts w:ascii="Times New Roman" w:hAnsi="Times New Roman"/>
              </w:rPr>
              <w:t xml:space="preserve">, </w:t>
            </w:r>
            <w:r w:rsidRPr="00317BF6">
              <w:rPr>
                <w:rFonts w:ascii="Times New Roman" w:hAnsi="Times New Roman"/>
              </w:rPr>
              <w:t>1424/2, 1424/1, 945/111, 15/52, 915/15, 64/39, 15/53, 915/137, 942/2, 945/117, 915/142, 945/113, 42/26, 42/29</w:t>
            </w:r>
          </w:p>
        </w:tc>
      </w:tr>
      <w:tr w:rsidR="00D36168" w:rsidRPr="00317BF6" w:rsidTr="00317BF6">
        <w:tc>
          <w:tcPr>
            <w:tcW w:w="959" w:type="dxa"/>
            <w:shd w:val="clear" w:color="auto" w:fill="auto"/>
          </w:tcPr>
          <w:p w:rsidR="00D36168" w:rsidRPr="00317BF6" w:rsidRDefault="00D36168" w:rsidP="00317BF6">
            <w:pPr>
              <w:spacing w:before="120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0010</w:t>
            </w:r>
          </w:p>
        </w:tc>
        <w:tc>
          <w:tcPr>
            <w:tcW w:w="8788" w:type="dxa"/>
            <w:shd w:val="clear" w:color="auto" w:fill="auto"/>
          </w:tcPr>
          <w:p w:rsidR="00D36168" w:rsidRPr="00317BF6" w:rsidRDefault="00D36168" w:rsidP="00C95500">
            <w:pPr>
              <w:spacing w:before="120"/>
              <w:jc w:val="both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25/6, 46/76, 46/74, 207/26, 207/24, 207/21, 207/30, 804, 757/36, 613/5, 686/21, 788/1, 1042, 207/15, 757/79, 686/17, 757/82, 758/1, 762/1, 764, 806/2, 1041, 2/4, 3/2, 4/1, 2/3, 3/3, 4/2, 7/2, 7/1, 20/1, 757/31, 5/2, 10, 12/2, 5/4, 13/2, 14, 18/2, 20/3, 8, 25/7, 207/10, 207/11, 207/13, 207/25, 207/23, 207/19, 207/18, 207/17, 207/29, 612/3, 612/2, 753/2, 750, 788/2, 806/4, 757/80, 757/33, 188/2, 188/1, 207/22, 207/20, 207/16, 207/14, 806/1, 207/28</w:t>
            </w:r>
          </w:p>
        </w:tc>
      </w:tr>
      <w:tr w:rsidR="00D36168" w:rsidRPr="00317BF6" w:rsidTr="00317BF6">
        <w:tc>
          <w:tcPr>
            <w:tcW w:w="959" w:type="dxa"/>
            <w:shd w:val="clear" w:color="auto" w:fill="auto"/>
          </w:tcPr>
          <w:p w:rsidR="00D36168" w:rsidRPr="00317BF6" w:rsidRDefault="00D36168" w:rsidP="00317BF6">
            <w:pPr>
              <w:spacing w:before="120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0011</w:t>
            </w:r>
          </w:p>
        </w:tc>
        <w:tc>
          <w:tcPr>
            <w:tcW w:w="8788" w:type="dxa"/>
            <w:shd w:val="clear" w:color="auto" w:fill="auto"/>
          </w:tcPr>
          <w:p w:rsidR="00D36168" w:rsidRPr="00317BF6" w:rsidRDefault="00D36168" w:rsidP="00C95500">
            <w:pPr>
              <w:spacing w:before="120"/>
              <w:jc w:val="both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276/239, 98/6, 276/236, 303/4, 98/2, 276/352, 99, 118/1, 131/2, 282, 276/336, 304/2, 98/5, 189/37, 189/58, 189/35, 189/50</w:t>
            </w:r>
          </w:p>
        </w:tc>
      </w:tr>
      <w:tr w:rsidR="00D36168" w:rsidRPr="00317BF6" w:rsidTr="00317BF6">
        <w:tc>
          <w:tcPr>
            <w:tcW w:w="959" w:type="dxa"/>
            <w:shd w:val="clear" w:color="auto" w:fill="auto"/>
          </w:tcPr>
          <w:p w:rsidR="00D36168" w:rsidRPr="00317BF6" w:rsidRDefault="00D36168" w:rsidP="00317BF6">
            <w:pPr>
              <w:spacing w:before="120" w:after="120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0012</w:t>
            </w:r>
          </w:p>
        </w:tc>
        <w:tc>
          <w:tcPr>
            <w:tcW w:w="8788" w:type="dxa"/>
            <w:shd w:val="clear" w:color="auto" w:fill="auto"/>
          </w:tcPr>
          <w:p w:rsidR="00D36168" w:rsidRPr="00317BF6" w:rsidRDefault="00D36168" w:rsidP="00C95500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1/162, 1/165, 186/7, 186/18, 186/3, 186/13, 1/166, 1/163, 1/160, 1/159</w:t>
            </w:r>
          </w:p>
        </w:tc>
      </w:tr>
    </w:tbl>
    <w:p w:rsidR="00841F4B" w:rsidRDefault="00841F4B" w:rsidP="00262C39">
      <w:pPr>
        <w:rPr>
          <w:rFonts w:ascii="Times New Roman" w:hAnsi="Times New Roman"/>
          <w:sz w:val="20"/>
          <w:szCs w:val="20"/>
          <w:lang w:val="pl-PL"/>
        </w:rPr>
      </w:pPr>
    </w:p>
    <w:p w:rsidR="00262C39" w:rsidRDefault="00841F4B" w:rsidP="006960E0">
      <w:pPr>
        <w:spacing w:before="960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Do wiadomości:</w:t>
      </w:r>
    </w:p>
    <w:p w:rsidR="00841F4B" w:rsidRDefault="00841F4B" w:rsidP="00262C39">
      <w:pPr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Piotr </w:t>
      </w:r>
      <w:proofErr w:type="spellStart"/>
      <w:r>
        <w:rPr>
          <w:rFonts w:ascii="Times New Roman" w:hAnsi="Times New Roman"/>
          <w:sz w:val="20"/>
          <w:szCs w:val="20"/>
          <w:lang w:val="pl-PL"/>
        </w:rPr>
        <w:t>Piotrkowicz</w:t>
      </w:r>
      <w:proofErr w:type="spellEnd"/>
      <w:r>
        <w:rPr>
          <w:rFonts w:ascii="Times New Roman" w:hAnsi="Times New Roman"/>
          <w:sz w:val="20"/>
          <w:szCs w:val="20"/>
          <w:lang w:val="pl-PL"/>
        </w:rPr>
        <w:t xml:space="preserve"> – Pełnomocnik</w:t>
      </w:r>
      <w:r w:rsidR="004F16B2">
        <w:rPr>
          <w:rFonts w:ascii="Times New Roman" w:hAnsi="Times New Roman"/>
          <w:sz w:val="20"/>
          <w:szCs w:val="20"/>
          <w:lang w:val="pl-PL"/>
        </w:rPr>
        <w:t xml:space="preserve"> Generalnego Dyrektora Dróg Krajowych i Autostrad</w:t>
      </w:r>
    </w:p>
    <w:p w:rsidR="00841F4B" w:rsidRDefault="00841F4B" w:rsidP="00262C39">
      <w:pPr>
        <w:rPr>
          <w:rFonts w:ascii="Times New Roman" w:hAnsi="Times New Roman"/>
          <w:sz w:val="20"/>
          <w:szCs w:val="20"/>
          <w:lang w:val="pl-PL"/>
        </w:rPr>
      </w:pPr>
      <w:proofErr w:type="spellStart"/>
      <w:r>
        <w:rPr>
          <w:rFonts w:ascii="Times New Roman" w:hAnsi="Times New Roman"/>
          <w:sz w:val="20"/>
          <w:szCs w:val="20"/>
          <w:lang w:val="pl-PL"/>
        </w:rPr>
        <w:t>Schuessler</w:t>
      </w:r>
      <w:proofErr w:type="spellEnd"/>
      <w:r>
        <w:rPr>
          <w:rFonts w:ascii="Times New Roman" w:hAnsi="Times New Roman"/>
          <w:sz w:val="20"/>
          <w:szCs w:val="20"/>
          <w:lang w:val="pl-PL"/>
        </w:rPr>
        <w:t xml:space="preserve"> – Plan Inżynieryjny Sp. z o.o.</w:t>
      </w:r>
    </w:p>
    <w:p w:rsidR="00841F4B" w:rsidRDefault="00841F4B" w:rsidP="00262C39">
      <w:pPr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Al. Jerozolimskie 96</w:t>
      </w:r>
    </w:p>
    <w:p w:rsidR="00841F4B" w:rsidRDefault="00841F4B" w:rsidP="00262C39">
      <w:pPr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00-807 Warszawa</w:t>
      </w:r>
    </w:p>
    <w:sectPr w:rsidR="00841F4B" w:rsidSect="0082774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FCD" w:rsidRDefault="00BE6FCD" w:rsidP="0038534B">
      <w:r>
        <w:separator/>
      </w:r>
    </w:p>
  </w:endnote>
  <w:endnote w:type="continuationSeparator" w:id="0">
    <w:p w:rsidR="00BE6FCD" w:rsidRDefault="00BE6FCD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0D0" w:rsidRDefault="000D06E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FB751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>
          <wp:extent cx="1181735" cy="44005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FCD" w:rsidRDefault="00BE6FCD" w:rsidP="0038534B">
      <w:r>
        <w:separator/>
      </w:r>
    </w:p>
  </w:footnote>
  <w:footnote w:type="continuationSeparator" w:id="0">
    <w:p w:rsidR="00BE6FCD" w:rsidRDefault="00BE6FCD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723939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FB751D" w:rsidP="0098756A">
    <w:pPr>
      <w:pStyle w:val="Nagwek"/>
      <w:jc w:val="right"/>
    </w:pPr>
    <w:r>
      <w:rPr>
        <w:noProof/>
        <w:lang w:val="pl-PL" w:eastAsia="pl-PL"/>
      </w:rPr>
      <w:drawing>
        <wp:inline distT="0" distB="0" distL="0" distR="0">
          <wp:extent cx="1868400" cy="543600"/>
          <wp:effectExtent l="0" t="0" r="0" b="8890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E07B24"/>
    <w:multiLevelType w:val="hybridMultilevel"/>
    <w:tmpl w:val="95F43BB6"/>
    <w:lvl w:ilvl="0" w:tplc="453A12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2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EB60B3"/>
    <w:multiLevelType w:val="hybridMultilevel"/>
    <w:tmpl w:val="90A22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54664A"/>
    <w:multiLevelType w:val="hybridMultilevel"/>
    <w:tmpl w:val="D1428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7461F4"/>
    <w:multiLevelType w:val="hybridMultilevel"/>
    <w:tmpl w:val="563E209C"/>
    <w:lvl w:ilvl="0" w:tplc="44781E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51547B1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1A0185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1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386FBE"/>
    <w:multiLevelType w:val="hybridMultilevel"/>
    <w:tmpl w:val="2BE422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42"/>
  </w:num>
  <w:num w:numId="6">
    <w:abstractNumId w:val="19"/>
  </w:num>
  <w:num w:numId="7">
    <w:abstractNumId w:val="34"/>
  </w:num>
  <w:num w:numId="8">
    <w:abstractNumId w:val="4"/>
  </w:num>
  <w:num w:numId="9">
    <w:abstractNumId w:val="3"/>
  </w:num>
  <w:num w:numId="10">
    <w:abstractNumId w:val="30"/>
  </w:num>
  <w:num w:numId="11">
    <w:abstractNumId w:val="9"/>
  </w:num>
  <w:num w:numId="12">
    <w:abstractNumId w:val="13"/>
  </w:num>
  <w:num w:numId="13">
    <w:abstractNumId w:val="44"/>
  </w:num>
  <w:num w:numId="14">
    <w:abstractNumId w:val="26"/>
  </w:num>
  <w:num w:numId="15">
    <w:abstractNumId w:val="39"/>
  </w:num>
  <w:num w:numId="16">
    <w:abstractNumId w:val="23"/>
  </w:num>
  <w:num w:numId="17">
    <w:abstractNumId w:val="29"/>
  </w:num>
  <w:num w:numId="18">
    <w:abstractNumId w:val="15"/>
  </w:num>
  <w:num w:numId="19">
    <w:abstractNumId w:val="7"/>
  </w:num>
  <w:num w:numId="20">
    <w:abstractNumId w:val="38"/>
  </w:num>
  <w:num w:numId="21">
    <w:abstractNumId w:val="11"/>
  </w:num>
  <w:num w:numId="22">
    <w:abstractNumId w:val="41"/>
  </w:num>
  <w:num w:numId="23">
    <w:abstractNumId w:val="0"/>
  </w:num>
  <w:num w:numId="24">
    <w:abstractNumId w:val="33"/>
  </w:num>
  <w:num w:numId="25">
    <w:abstractNumId w:val="1"/>
  </w:num>
  <w:num w:numId="26">
    <w:abstractNumId w:val="31"/>
  </w:num>
  <w:num w:numId="27">
    <w:abstractNumId w:val="21"/>
  </w:num>
  <w:num w:numId="28">
    <w:abstractNumId w:val="14"/>
  </w:num>
  <w:num w:numId="29">
    <w:abstractNumId w:val="40"/>
  </w:num>
  <w:num w:numId="30">
    <w:abstractNumId w:val="18"/>
  </w:num>
  <w:num w:numId="31">
    <w:abstractNumId w:val="12"/>
  </w:num>
  <w:num w:numId="32">
    <w:abstractNumId w:val="8"/>
  </w:num>
  <w:num w:numId="33">
    <w:abstractNumId w:val="24"/>
  </w:num>
  <w:num w:numId="34">
    <w:abstractNumId w:val="5"/>
  </w:num>
  <w:num w:numId="35">
    <w:abstractNumId w:val="36"/>
  </w:num>
  <w:num w:numId="36">
    <w:abstractNumId w:val="16"/>
  </w:num>
  <w:num w:numId="37">
    <w:abstractNumId w:val="6"/>
  </w:num>
  <w:num w:numId="38">
    <w:abstractNumId w:val="35"/>
  </w:num>
  <w:num w:numId="39">
    <w:abstractNumId w:val="17"/>
  </w:num>
  <w:num w:numId="40">
    <w:abstractNumId w:val="20"/>
  </w:num>
  <w:num w:numId="41">
    <w:abstractNumId w:val="22"/>
  </w:num>
  <w:num w:numId="42">
    <w:abstractNumId w:val="43"/>
  </w:num>
  <w:num w:numId="43">
    <w:abstractNumId w:val="32"/>
  </w:num>
  <w:num w:numId="44">
    <w:abstractNumId w:val="37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00"/>
    <w:rsid w:val="00004ADB"/>
    <w:rsid w:val="00005893"/>
    <w:rsid w:val="00020CBA"/>
    <w:rsid w:val="00021DC4"/>
    <w:rsid w:val="0002359E"/>
    <w:rsid w:val="0004679E"/>
    <w:rsid w:val="000472D9"/>
    <w:rsid w:val="00050D0B"/>
    <w:rsid w:val="00052541"/>
    <w:rsid w:val="0005354D"/>
    <w:rsid w:val="00054896"/>
    <w:rsid w:val="00070FAE"/>
    <w:rsid w:val="00070FDD"/>
    <w:rsid w:val="0007159B"/>
    <w:rsid w:val="000773AB"/>
    <w:rsid w:val="000840A8"/>
    <w:rsid w:val="000840CE"/>
    <w:rsid w:val="00085EB7"/>
    <w:rsid w:val="0009100A"/>
    <w:rsid w:val="000923C2"/>
    <w:rsid w:val="00093900"/>
    <w:rsid w:val="000955E6"/>
    <w:rsid w:val="000A1501"/>
    <w:rsid w:val="000B035F"/>
    <w:rsid w:val="000B4555"/>
    <w:rsid w:val="000C1800"/>
    <w:rsid w:val="000D06E0"/>
    <w:rsid w:val="000D4DD0"/>
    <w:rsid w:val="000E0629"/>
    <w:rsid w:val="000E22B3"/>
    <w:rsid w:val="000E3785"/>
    <w:rsid w:val="000F321F"/>
    <w:rsid w:val="000F6220"/>
    <w:rsid w:val="00100A13"/>
    <w:rsid w:val="001027AA"/>
    <w:rsid w:val="00104863"/>
    <w:rsid w:val="0011277E"/>
    <w:rsid w:val="00114038"/>
    <w:rsid w:val="00117877"/>
    <w:rsid w:val="00120388"/>
    <w:rsid w:val="0012677E"/>
    <w:rsid w:val="00134AF3"/>
    <w:rsid w:val="001420D1"/>
    <w:rsid w:val="001519F6"/>
    <w:rsid w:val="0015649C"/>
    <w:rsid w:val="001619B7"/>
    <w:rsid w:val="00164FDE"/>
    <w:rsid w:val="00165006"/>
    <w:rsid w:val="001660B2"/>
    <w:rsid w:val="00175A1A"/>
    <w:rsid w:val="00177F9A"/>
    <w:rsid w:val="00182C08"/>
    <w:rsid w:val="001845E3"/>
    <w:rsid w:val="001852FA"/>
    <w:rsid w:val="0018678B"/>
    <w:rsid w:val="001B3E90"/>
    <w:rsid w:val="001B77DF"/>
    <w:rsid w:val="001C3AC1"/>
    <w:rsid w:val="001C6B69"/>
    <w:rsid w:val="001F2826"/>
    <w:rsid w:val="001F6093"/>
    <w:rsid w:val="002000F3"/>
    <w:rsid w:val="00202D0B"/>
    <w:rsid w:val="0020604C"/>
    <w:rsid w:val="002145B3"/>
    <w:rsid w:val="002208E7"/>
    <w:rsid w:val="00221E01"/>
    <w:rsid w:val="00226392"/>
    <w:rsid w:val="00233BAE"/>
    <w:rsid w:val="00244091"/>
    <w:rsid w:val="00244844"/>
    <w:rsid w:val="0026253F"/>
    <w:rsid w:val="00262C39"/>
    <w:rsid w:val="00275F7B"/>
    <w:rsid w:val="00286D02"/>
    <w:rsid w:val="002879DA"/>
    <w:rsid w:val="00287D31"/>
    <w:rsid w:val="00294464"/>
    <w:rsid w:val="0029636D"/>
    <w:rsid w:val="00297578"/>
    <w:rsid w:val="002C47D8"/>
    <w:rsid w:val="002C74A2"/>
    <w:rsid w:val="002E10AA"/>
    <w:rsid w:val="002F54C7"/>
    <w:rsid w:val="00304F2F"/>
    <w:rsid w:val="00305930"/>
    <w:rsid w:val="00314E03"/>
    <w:rsid w:val="00317BF6"/>
    <w:rsid w:val="00325B4E"/>
    <w:rsid w:val="003273EB"/>
    <w:rsid w:val="00334367"/>
    <w:rsid w:val="00343640"/>
    <w:rsid w:val="00346FB6"/>
    <w:rsid w:val="00356C94"/>
    <w:rsid w:val="00360332"/>
    <w:rsid w:val="00360C76"/>
    <w:rsid w:val="003624E3"/>
    <w:rsid w:val="00367EC0"/>
    <w:rsid w:val="003733FA"/>
    <w:rsid w:val="00374FF5"/>
    <w:rsid w:val="00384C4A"/>
    <w:rsid w:val="0038534B"/>
    <w:rsid w:val="00385EBC"/>
    <w:rsid w:val="003866BA"/>
    <w:rsid w:val="003908A8"/>
    <w:rsid w:val="00392F80"/>
    <w:rsid w:val="00395D30"/>
    <w:rsid w:val="003B002E"/>
    <w:rsid w:val="003B50FB"/>
    <w:rsid w:val="003B5603"/>
    <w:rsid w:val="003C46A9"/>
    <w:rsid w:val="003C6E60"/>
    <w:rsid w:val="003C7667"/>
    <w:rsid w:val="003C76BF"/>
    <w:rsid w:val="003D0305"/>
    <w:rsid w:val="003E17A7"/>
    <w:rsid w:val="003E24A2"/>
    <w:rsid w:val="003E798A"/>
    <w:rsid w:val="003F0972"/>
    <w:rsid w:val="003F33B0"/>
    <w:rsid w:val="003F3867"/>
    <w:rsid w:val="003F3C7E"/>
    <w:rsid w:val="003F4ED8"/>
    <w:rsid w:val="00404BD8"/>
    <w:rsid w:val="0040747E"/>
    <w:rsid w:val="00411AC7"/>
    <w:rsid w:val="004138B2"/>
    <w:rsid w:val="00421F6C"/>
    <w:rsid w:val="00424533"/>
    <w:rsid w:val="00425B26"/>
    <w:rsid w:val="00425F6B"/>
    <w:rsid w:val="00431BD0"/>
    <w:rsid w:val="00436384"/>
    <w:rsid w:val="00437ACD"/>
    <w:rsid w:val="00437E7E"/>
    <w:rsid w:val="004407FD"/>
    <w:rsid w:val="00441522"/>
    <w:rsid w:val="00454217"/>
    <w:rsid w:val="00461E26"/>
    <w:rsid w:val="00462695"/>
    <w:rsid w:val="004749C1"/>
    <w:rsid w:val="00485989"/>
    <w:rsid w:val="00486C51"/>
    <w:rsid w:val="004954A2"/>
    <w:rsid w:val="004A01F6"/>
    <w:rsid w:val="004B1395"/>
    <w:rsid w:val="004B4968"/>
    <w:rsid w:val="004C4006"/>
    <w:rsid w:val="004D066F"/>
    <w:rsid w:val="004D16E9"/>
    <w:rsid w:val="004D6BBA"/>
    <w:rsid w:val="004E249D"/>
    <w:rsid w:val="004E353C"/>
    <w:rsid w:val="004F16B2"/>
    <w:rsid w:val="004F22EB"/>
    <w:rsid w:val="004F46CF"/>
    <w:rsid w:val="004F5050"/>
    <w:rsid w:val="004F7264"/>
    <w:rsid w:val="00502C59"/>
    <w:rsid w:val="00506401"/>
    <w:rsid w:val="00507538"/>
    <w:rsid w:val="00515388"/>
    <w:rsid w:val="00524533"/>
    <w:rsid w:val="00530002"/>
    <w:rsid w:val="00533B60"/>
    <w:rsid w:val="00534CB5"/>
    <w:rsid w:val="00537D4E"/>
    <w:rsid w:val="0054294A"/>
    <w:rsid w:val="0054420F"/>
    <w:rsid w:val="00550ACB"/>
    <w:rsid w:val="00556C6C"/>
    <w:rsid w:val="005612BA"/>
    <w:rsid w:val="00571C62"/>
    <w:rsid w:val="005738C3"/>
    <w:rsid w:val="005742EE"/>
    <w:rsid w:val="00577DBA"/>
    <w:rsid w:val="00580576"/>
    <w:rsid w:val="005836E8"/>
    <w:rsid w:val="0058662D"/>
    <w:rsid w:val="00594750"/>
    <w:rsid w:val="0059713F"/>
    <w:rsid w:val="005A47B3"/>
    <w:rsid w:val="005C0C73"/>
    <w:rsid w:val="005C7CCE"/>
    <w:rsid w:val="005D15E8"/>
    <w:rsid w:val="005D175A"/>
    <w:rsid w:val="005D2A6D"/>
    <w:rsid w:val="005D4E84"/>
    <w:rsid w:val="005E216D"/>
    <w:rsid w:val="005F16A9"/>
    <w:rsid w:val="005F2753"/>
    <w:rsid w:val="005F53FB"/>
    <w:rsid w:val="006030A2"/>
    <w:rsid w:val="00613FA6"/>
    <w:rsid w:val="006155CE"/>
    <w:rsid w:val="006210C3"/>
    <w:rsid w:val="00623F7E"/>
    <w:rsid w:val="006305B4"/>
    <w:rsid w:val="00631B0E"/>
    <w:rsid w:val="00652BAC"/>
    <w:rsid w:val="00654DA8"/>
    <w:rsid w:val="00667F48"/>
    <w:rsid w:val="00680A36"/>
    <w:rsid w:val="006960E0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AA2"/>
    <w:rsid w:val="006E16E8"/>
    <w:rsid w:val="006E1884"/>
    <w:rsid w:val="006E59A7"/>
    <w:rsid w:val="006F0641"/>
    <w:rsid w:val="006F2875"/>
    <w:rsid w:val="006F6B06"/>
    <w:rsid w:val="006F71EC"/>
    <w:rsid w:val="00700DAB"/>
    <w:rsid w:val="007013B2"/>
    <w:rsid w:val="0070304F"/>
    <w:rsid w:val="007055AB"/>
    <w:rsid w:val="0071045B"/>
    <w:rsid w:val="007113FA"/>
    <w:rsid w:val="0071207D"/>
    <w:rsid w:val="007223AD"/>
    <w:rsid w:val="00723939"/>
    <w:rsid w:val="00724CA2"/>
    <w:rsid w:val="007346FB"/>
    <w:rsid w:val="0075085A"/>
    <w:rsid w:val="00755665"/>
    <w:rsid w:val="00756C3D"/>
    <w:rsid w:val="00757E93"/>
    <w:rsid w:val="00762AA8"/>
    <w:rsid w:val="007636E7"/>
    <w:rsid w:val="0076690D"/>
    <w:rsid w:val="00772A1A"/>
    <w:rsid w:val="0078219D"/>
    <w:rsid w:val="00786B94"/>
    <w:rsid w:val="00791610"/>
    <w:rsid w:val="007966A4"/>
    <w:rsid w:val="007B14FD"/>
    <w:rsid w:val="007B3067"/>
    <w:rsid w:val="007B790C"/>
    <w:rsid w:val="007C27AA"/>
    <w:rsid w:val="007C60A8"/>
    <w:rsid w:val="007C6FCE"/>
    <w:rsid w:val="007D36AB"/>
    <w:rsid w:val="007D4D39"/>
    <w:rsid w:val="007D741D"/>
    <w:rsid w:val="007E2922"/>
    <w:rsid w:val="007F6E2A"/>
    <w:rsid w:val="008055A8"/>
    <w:rsid w:val="00815BB4"/>
    <w:rsid w:val="0081698A"/>
    <w:rsid w:val="008201FC"/>
    <w:rsid w:val="008218F9"/>
    <w:rsid w:val="00823328"/>
    <w:rsid w:val="00823569"/>
    <w:rsid w:val="008254D8"/>
    <w:rsid w:val="00825BC6"/>
    <w:rsid w:val="0082774E"/>
    <w:rsid w:val="008306D8"/>
    <w:rsid w:val="008318B3"/>
    <w:rsid w:val="00832182"/>
    <w:rsid w:val="00834CB2"/>
    <w:rsid w:val="0084117F"/>
    <w:rsid w:val="008419DC"/>
    <w:rsid w:val="00841F4B"/>
    <w:rsid w:val="008422DD"/>
    <w:rsid w:val="008510B3"/>
    <w:rsid w:val="00851F95"/>
    <w:rsid w:val="0085381E"/>
    <w:rsid w:val="00853AA3"/>
    <w:rsid w:val="008547C2"/>
    <w:rsid w:val="0087295E"/>
    <w:rsid w:val="0087645B"/>
    <w:rsid w:val="008815ED"/>
    <w:rsid w:val="008907F5"/>
    <w:rsid w:val="0089505B"/>
    <w:rsid w:val="008A4079"/>
    <w:rsid w:val="008A42AE"/>
    <w:rsid w:val="008B1DE3"/>
    <w:rsid w:val="008B5BF6"/>
    <w:rsid w:val="008B6F3D"/>
    <w:rsid w:val="008D3340"/>
    <w:rsid w:val="008D5636"/>
    <w:rsid w:val="008E18D1"/>
    <w:rsid w:val="008E36B1"/>
    <w:rsid w:val="008E48B7"/>
    <w:rsid w:val="008E5811"/>
    <w:rsid w:val="008E6A32"/>
    <w:rsid w:val="008E7151"/>
    <w:rsid w:val="008E72EC"/>
    <w:rsid w:val="008F4AE5"/>
    <w:rsid w:val="0090341D"/>
    <w:rsid w:val="00916D46"/>
    <w:rsid w:val="0092445C"/>
    <w:rsid w:val="00926C37"/>
    <w:rsid w:val="00927BB5"/>
    <w:rsid w:val="00937CCA"/>
    <w:rsid w:val="00954A5F"/>
    <w:rsid w:val="009575CF"/>
    <w:rsid w:val="009613F1"/>
    <w:rsid w:val="0098127B"/>
    <w:rsid w:val="00982908"/>
    <w:rsid w:val="0098308D"/>
    <w:rsid w:val="00983DD6"/>
    <w:rsid w:val="0098756A"/>
    <w:rsid w:val="0099044E"/>
    <w:rsid w:val="00991CA1"/>
    <w:rsid w:val="00994F98"/>
    <w:rsid w:val="00995D90"/>
    <w:rsid w:val="009A46F8"/>
    <w:rsid w:val="009A49F5"/>
    <w:rsid w:val="009A50BB"/>
    <w:rsid w:val="009C33D6"/>
    <w:rsid w:val="009C78E4"/>
    <w:rsid w:val="009D0C15"/>
    <w:rsid w:val="009D2FC3"/>
    <w:rsid w:val="009D4890"/>
    <w:rsid w:val="009E1397"/>
    <w:rsid w:val="009E7546"/>
    <w:rsid w:val="009F1F68"/>
    <w:rsid w:val="009F3755"/>
    <w:rsid w:val="009F3BB8"/>
    <w:rsid w:val="00A0388C"/>
    <w:rsid w:val="00A04361"/>
    <w:rsid w:val="00A14AEE"/>
    <w:rsid w:val="00A157DB"/>
    <w:rsid w:val="00A17F0D"/>
    <w:rsid w:val="00A266C0"/>
    <w:rsid w:val="00A30159"/>
    <w:rsid w:val="00A30C2A"/>
    <w:rsid w:val="00A324D8"/>
    <w:rsid w:val="00A338E8"/>
    <w:rsid w:val="00A409E1"/>
    <w:rsid w:val="00A661B8"/>
    <w:rsid w:val="00A71B73"/>
    <w:rsid w:val="00A734DF"/>
    <w:rsid w:val="00A73946"/>
    <w:rsid w:val="00A8157A"/>
    <w:rsid w:val="00A82144"/>
    <w:rsid w:val="00A8653C"/>
    <w:rsid w:val="00A9138F"/>
    <w:rsid w:val="00A91A09"/>
    <w:rsid w:val="00A92F6F"/>
    <w:rsid w:val="00A97B47"/>
    <w:rsid w:val="00AA50F6"/>
    <w:rsid w:val="00AA56E5"/>
    <w:rsid w:val="00AB26DA"/>
    <w:rsid w:val="00AC1E41"/>
    <w:rsid w:val="00AD2332"/>
    <w:rsid w:val="00AD75D4"/>
    <w:rsid w:val="00AE1B71"/>
    <w:rsid w:val="00AE4E86"/>
    <w:rsid w:val="00AF6EFE"/>
    <w:rsid w:val="00B0511B"/>
    <w:rsid w:val="00B1188C"/>
    <w:rsid w:val="00B16B87"/>
    <w:rsid w:val="00B215AB"/>
    <w:rsid w:val="00B41F45"/>
    <w:rsid w:val="00B438CB"/>
    <w:rsid w:val="00B56628"/>
    <w:rsid w:val="00B616EB"/>
    <w:rsid w:val="00B62AC7"/>
    <w:rsid w:val="00B652BE"/>
    <w:rsid w:val="00B65B9E"/>
    <w:rsid w:val="00B65DB9"/>
    <w:rsid w:val="00B677BA"/>
    <w:rsid w:val="00B74D38"/>
    <w:rsid w:val="00B76551"/>
    <w:rsid w:val="00B83045"/>
    <w:rsid w:val="00B874C4"/>
    <w:rsid w:val="00B92F3F"/>
    <w:rsid w:val="00B939EB"/>
    <w:rsid w:val="00B95759"/>
    <w:rsid w:val="00BA09A7"/>
    <w:rsid w:val="00BA161E"/>
    <w:rsid w:val="00BA5CAD"/>
    <w:rsid w:val="00BB0A97"/>
    <w:rsid w:val="00BB10D7"/>
    <w:rsid w:val="00BB2A8A"/>
    <w:rsid w:val="00BB3636"/>
    <w:rsid w:val="00BC1F97"/>
    <w:rsid w:val="00BD170C"/>
    <w:rsid w:val="00BD6554"/>
    <w:rsid w:val="00BD7ECC"/>
    <w:rsid w:val="00BE33DD"/>
    <w:rsid w:val="00BE4CB7"/>
    <w:rsid w:val="00BE6DB0"/>
    <w:rsid w:val="00BE6FCD"/>
    <w:rsid w:val="00BF047C"/>
    <w:rsid w:val="00BF71DF"/>
    <w:rsid w:val="00C02701"/>
    <w:rsid w:val="00C04514"/>
    <w:rsid w:val="00C1069A"/>
    <w:rsid w:val="00C14C2D"/>
    <w:rsid w:val="00C15BE7"/>
    <w:rsid w:val="00C16EB1"/>
    <w:rsid w:val="00C22E71"/>
    <w:rsid w:val="00C270C7"/>
    <w:rsid w:val="00C31C4D"/>
    <w:rsid w:val="00C33790"/>
    <w:rsid w:val="00C35EFE"/>
    <w:rsid w:val="00C4561C"/>
    <w:rsid w:val="00C512A5"/>
    <w:rsid w:val="00C517FD"/>
    <w:rsid w:val="00C51BE4"/>
    <w:rsid w:val="00C64A6C"/>
    <w:rsid w:val="00C75E32"/>
    <w:rsid w:val="00C80927"/>
    <w:rsid w:val="00C85CD1"/>
    <w:rsid w:val="00C916B2"/>
    <w:rsid w:val="00C94BEC"/>
    <w:rsid w:val="00C95500"/>
    <w:rsid w:val="00C960AD"/>
    <w:rsid w:val="00C97FEF"/>
    <w:rsid w:val="00CA35D9"/>
    <w:rsid w:val="00CA6CAD"/>
    <w:rsid w:val="00CB6D9A"/>
    <w:rsid w:val="00CC0CCD"/>
    <w:rsid w:val="00CC0EC7"/>
    <w:rsid w:val="00CC51A0"/>
    <w:rsid w:val="00CC570B"/>
    <w:rsid w:val="00CC5B99"/>
    <w:rsid w:val="00CC5DC1"/>
    <w:rsid w:val="00CE0B5A"/>
    <w:rsid w:val="00CE348A"/>
    <w:rsid w:val="00CE6C22"/>
    <w:rsid w:val="00CF2BFA"/>
    <w:rsid w:val="00D01CEC"/>
    <w:rsid w:val="00D13078"/>
    <w:rsid w:val="00D131AA"/>
    <w:rsid w:val="00D145A2"/>
    <w:rsid w:val="00D20445"/>
    <w:rsid w:val="00D207F8"/>
    <w:rsid w:val="00D241A8"/>
    <w:rsid w:val="00D260D0"/>
    <w:rsid w:val="00D301C9"/>
    <w:rsid w:val="00D31896"/>
    <w:rsid w:val="00D351DF"/>
    <w:rsid w:val="00D36168"/>
    <w:rsid w:val="00D36CE7"/>
    <w:rsid w:val="00D458C1"/>
    <w:rsid w:val="00D461AE"/>
    <w:rsid w:val="00D462F8"/>
    <w:rsid w:val="00D503B8"/>
    <w:rsid w:val="00D525AE"/>
    <w:rsid w:val="00D5660C"/>
    <w:rsid w:val="00D62683"/>
    <w:rsid w:val="00D678D4"/>
    <w:rsid w:val="00D80AC9"/>
    <w:rsid w:val="00D81855"/>
    <w:rsid w:val="00D83B32"/>
    <w:rsid w:val="00D84022"/>
    <w:rsid w:val="00D87641"/>
    <w:rsid w:val="00D948C4"/>
    <w:rsid w:val="00D95335"/>
    <w:rsid w:val="00DB16D8"/>
    <w:rsid w:val="00DB25DA"/>
    <w:rsid w:val="00DB4CA6"/>
    <w:rsid w:val="00DC027C"/>
    <w:rsid w:val="00DC123E"/>
    <w:rsid w:val="00DC63E1"/>
    <w:rsid w:val="00DC69D7"/>
    <w:rsid w:val="00DE434E"/>
    <w:rsid w:val="00DF29AB"/>
    <w:rsid w:val="00E00FBA"/>
    <w:rsid w:val="00E03212"/>
    <w:rsid w:val="00E103C7"/>
    <w:rsid w:val="00E12A66"/>
    <w:rsid w:val="00E2252E"/>
    <w:rsid w:val="00E25090"/>
    <w:rsid w:val="00E322E9"/>
    <w:rsid w:val="00E3335C"/>
    <w:rsid w:val="00E3758F"/>
    <w:rsid w:val="00E4019E"/>
    <w:rsid w:val="00E44F59"/>
    <w:rsid w:val="00E4522C"/>
    <w:rsid w:val="00E459C7"/>
    <w:rsid w:val="00E56CC2"/>
    <w:rsid w:val="00E572AF"/>
    <w:rsid w:val="00E73961"/>
    <w:rsid w:val="00E8370F"/>
    <w:rsid w:val="00E84C47"/>
    <w:rsid w:val="00E904BF"/>
    <w:rsid w:val="00E90B41"/>
    <w:rsid w:val="00E91CD7"/>
    <w:rsid w:val="00E91F26"/>
    <w:rsid w:val="00E94E55"/>
    <w:rsid w:val="00E95B4E"/>
    <w:rsid w:val="00EA4982"/>
    <w:rsid w:val="00EB6C86"/>
    <w:rsid w:val="00EB712F"/>
    <w:rsid w:val="00EB7646"/>
    <w:rsid w:val="00EB7D43"/>
    <w:rsid w:val="00EC202E"/>
    <w:rsid w:val="00EC3CA0"/>
    <w:rsid w:val="00EC464A"/>
    <w:rsid w:val="00ED674E"/>
    <w:rsid w:val="00EE3D54"/>
    <w:rsid w:val="00EE46E8"/>
    <w:rsid w:val="00EF0102"/>
    <w:rsid w:val="00EF45A9"/>
    <w:rsid w:val="00EF6EAA"/>
    <w:rsid w:val="00EF6FA2"/>
    <w:rsid w:val="00F05D1F"/>
    <w:rsid w:val="00F07A5C"/>
    <w:rsid w:val="00F24C5F"/>
    <w:rsid w:val="00F354D9"/>
    <w:rsid w:val="00F3726B"/>
    <w:rsid w:val="00F42518"/>
    <w:rsid w:val="00F569A8"/>
    <w:rsid w:val="00F57531"/>
    <w:rsid w:val="00F61016"/>
    <w:rsid w:val="00F81B43"/>
    <w:rsid w:val="00F85FBC"/>
    <w:rsid w:val="00F955C9"/>
    <w:rsid w:val="00F95CA2"/>
    <w:rsid w:val="00FA0886"/>
    <w:rsid w:val="00FA0943"/>
    <w:rsid w:val="00FA226C"/>
    <w:rsid w:val="00FA3649"/>
    <w:rsid w:val="00FA3B0D"/>
    <w:rsid w:val="00FB0EB1"/>
    <w:rsid w:val="00FB1F71"/>
    <w:rsid w:val="00FB49B7"/>
    <w:rsid w:val="00FB6BA4"/>
    <w:rsid w:val="00FB6F2C"/>
    <w:rsid w:val="00FB751D"/>
    <w:rsid w:val="00FC2DE5"/>
    <w:rsid w:val="00FC5619"/>
    <w:rsid w:val="00FC713C"/>
    <w:rsid w:val="00FD0638"/>
    <w:rsid w:val="00FD25EF"/>
    <w:rsid w:val="00FD5F61"/>
    <w:rsid w:val="00FE645E"/>
    <w:rsid w:val="00FE70D2"/>
    <w:rsid w:val="00FF17FA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  <w:style w:type="character" w:styleId="Hipercze">
    <w:name w:val="Hyperlink"/>
    <w:uiPriority w:val="99"/>
    <w:unhideWhenUsed/>
    <w:rsid w:val="003B5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  <w:style w:type="character" w:styleId="Hipercze">
    <w:name w:val="Hyperlink"/>
    <w:uiPriority w:val="99"/>
    <w:unhideWhenUsed/>
    <w:rsid w:val="003B5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pik\Documents\Spis%20tre&#347;ci\warunki%20geologiczno-in&#380;ynierskie\2021\S74%20kielce\obwieszczenie_wszcz&#281;ci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18F41-4EE2-41C9-AD30-3980DCB9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obwieszczenie_wszczęcie</Template>
  <TotalTime>1</TotalTime>
  <Pages>2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Pikul, Katarzyna</dc:creator>
  <cp:lastModifiedBy>Pikul, Katarzyna</cp:lastModifiedBy>
  <cp:revision>2</cp:revision>
  <cp:lastPrinted>2021-09-28T09:12:00Z</cp:lastPrinted>
  <dcterms:created xsi:type="dcterms:W3CDTF">2021-10-01T07:45:00Z</dcterms:created>
  <dcterms:modified xsi:type="dcterms:W3CDTF">2021-10-01T07:45:00Z</dcterms:modified>
</cp:coreProperties>
</file>