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8D" w:rsidRPr="007F7A8D" w:rsidRDefault="007F7A8D" w:rsidP="007F7A8D">
      <w:pPr>
        <w:pStyle w:val="Styl1"/>
        <w:tabs>
          <w:tab w:val="left" w:pos="7590"/>
        </w:tabs>
        <w:spacing w:before="120" w:after="120" w:line="360" w:lineRule="auto"/>
        <w:jc w:val="right"/>
      </w:pPr>
      <w:r w:rsidRPr="007F7A8D">
        <w:t>Załącznik nr 1</w:t>
      </w:r>
    </w:p>
    <w:p w:rsidR="006C7E07" w:rsidRPr="006C7E07" w:rsidRDefault="006C7E07" w:rsidP="006C7E07">
      <w:pPr>
        <w:pStyle w:val="Styl1"/>
        <w:tabs>
          <w:tab w:val="left" w:pos="7590"/>
        </w:tabs>
        <w:spacing w:before="120" w:after="120" w:line="360" w:lineRule="auto"/>
        <w:rPr>
          <w:b w:val="0"/>
        </w:rPr>
      </w:pPr>
      <w:r w:rsidRPr="006C7E07">
        <w:rPr>
          <w:b w:val="0"/>
        </w:rPr>
        <w:t xml:space="preserve">ROPS-I.052.2.2021                                                       </w:t>
      </w:r>
      <w:r>
        <w:rPr>
          <w:b w:val="0"/>
        </w:rPr>
        <w:t xml:space="preserve">                   </w:t>
      </w:r>
      <w:r w:rsidRPr="006C7E07">
        <w:rPr>
          <w:b w:val="0"/>
        </w:rPr>
        <w:t xml:space="preserve">Kielce, </w:t>
      </w:r>
      <w:r w:rsidR="007F7A8D">
        <w:rPr>
          <w:b w:val="0"/>
        </w:rPr>
        <w:t>20</w:t>
      </w:r>
      <w:r w:rsidR="00FB1B8F">
        <w:rPr>
          <w:b w:val="0"/>
        </w:rPr>
        <w:t xml:space="preserve"> październik</w:t>
      </w:r>
      <w:r w:rsidR="005C20A2">
        <w:rPr>
          <w:b w:val="0"/>
        </w:rPr>
        <w:t xml:space="preserve"> </w:t>
      </w:r>
      <w:r w:rsidRPr="006C7E07">
        <w:rPr>
          <w:b w:val="0"/>
        </w:rPr>
        <w:t>2021</w:t>
      </w:r>
    </w:p>
    <w:p w:rsidR="006C7E07" w:rsidRDefault="006C7E07" w:rsidP="006C7E07">
      <w:pPr>
        <w:pStyle w:val="Styl1"/>
        <w:spacing w:before="120" w:after="120" w:line="360" w:lineRule="auto"/>
        <w:jc w:val="center"/>
      </w:pPr>
    </w:p>
    <w:p w:rsidR="00B50FE9" w:rsidRDefault="00D55E1A" w:rsidP="006C7E07">
      <w:pPr>
        <w:pStyle w:val="Styl1"/>
        <w:shd w:val="clear" w:color="auto" w:fill="FFF2CC" w:themeFill="accent4" w:themeFillTint="33"/>
        <w:spacing w:before="120" w:after="120" w:line="360" w:lineRule="auto"/>
        <w:jc w:val="center"/>
      </w:pPr>
      <w:r w:rsidRPr="006C7E07">
        <w:t xml:space="preserve">SZCZEGÓŁOWY OPIS PRZEDMIOTU ZAMÓWIENIA </w:t>
      </w:r>
    </w:p>
    <w:p w:rsidR="006C7E07" w:rsidRPr="006C7E07" w:rsidRDefault="006C7E07" w:rsidP="006C7E07">
      <w:pPr>
        <w:pStyle w:val="Styl1"/>
        <w:spacing w:before="120" w:after="120" w:line="360" w:lineRule="auto"/>
        <w:jc w:val="center"/>
      </w:pPr>
    </w:p>
    <w:p w:rsidR="00D55E1A" w:rsidRPr="006C7E07" w:rsidRDefault="00215AB5" w:rsidP="006C7E07">
      <w:pPr>
        <w:pStyle w:val="Standard"/>
        <w:numPr>
          <w:ilvl w:val="0"/>
          <w:numId w:val="2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>Przedmiot zamówienia</w:t>
      </w:r>
    </w:p>
    <w:p w:rsidR="001409A1" w:rsidRPr="006C7E07" w:rsidRDefault="001409A1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usługa przeprowadzenia </w:t>
      </w:r>
      <w:r w:rsidR="006C7E07"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dwudniowych </w:t>
      </w:r>
      <w:r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szkoleń </w:t>
      </w:r>
      <w:r w:rsidRPr="006C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obejmująca zapewnienie trenerów dla potrzeb Regionalnego Ośrodka Polityki Społecznej Urzędu Marszałkowskiego Województwa Świętokrzyskiego </w:t>
      </w:r>
      <w:r w:rsidR="00060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6C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Kielcach w związku z realizacją projektu pn.: „Kompetencje plus" </w:t>
      </w:r>
      <w:r w:rsidR="00924BF6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0207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rama</w:t>
      </w:r>
      <w:r w:rsidR="00381C84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 Programu Operacyjnego Wiedza Edukacja</w:t>
      </w:r>
      <w:r w:rsidR="00640207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Rozwój, finansowanego ze środków Europe</w:t>
      </w:r>
      <w:r w:rsidR="00381C84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jskiego Funduszu Społecznego na</w:t>
      </w:r>
      <w:r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0207" w:rsidRPr="006C7E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lata 2014-2020. </w:t>
      </w:r>
      <w:r w:rsidR="00640207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</w:t>
      </w:r>
      <w:r w:rsidR="007A1933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640207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A1933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</w:t>
      </w:r>
      <w:r w:rsidR="00640207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ealizowany jest przez Lidera – Województwo Podkarpackie</w:t>
      </w:r>
      <w:r w:rsid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40207" w:rsidRPr="006C7E0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="00640207" w:rsidRPr="006C7E07">
        <w:rPr>
          <w:rFonts w:ascii="Times New Roman" w:hAnsi="Times New Roman" w:cs="Times New Roman"/>
          <w:sz w:val="24"/>
          <w:szCs w:val="24"/>
        </w:rPr>
        <w:t>Regionaln</w:t>
      </w:r>
      <w:r w:rsidR="00924BF6" w:rsidRPr="006C7E07">
        <w:rPr>
          <w:rFonts w:ascii="Times New Roman" w:hAnsi="Times New Roman" w:cs="Times New Roman"/>
          <w:sz w:val="24"/>
          <w:szCs w:val="24"/>
        </w:rPr>
        <w:t>y Ośrodek Polityki Społecznej w </w:t>
      </w:r>
      <w:r w:rsidR="00640207" w:rsidRPr="006C7E07">
        <w:rPr>
          <w:rFonts w:ascii="Times New Roman" w:hAnsi="Times New Roman" w:cs="Times New Roman"/>
          <w:sz w:val="24"/>
          <w:szCs w:val="24"/>
        </w:rPr>
        <w:t>Rzeszowie</w:t>
      </w:r>
      <w:r w:rsidR="00640207"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</w:t>
      </w:r>
      <w:r w:rsidR="00640207" w:rsidRPr="006C7E07">
        <w:rPr>
          <w:rFonts w:ascii="Times New Roman" w:hAnsi="Times New Roman" w:cs="Times New Roman"/>
          <w:sz w:val="24"/>
          <w:szCs w:val="24"/>
        </w:rPr>
        <w:t xml:space="preserve"> Województwo Świętokrzyskie</w:t>
      </w:r>
      <w:r w:rsid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640207" w:rsidRPr="006C7E07">
        <w:rPr>
          <w:rFonts w:ascii="Times New Roman" w:hAnsi="Times New Roman" w:cs="Times New Roman"/>
          <w:sz w:val="24"/>
          <w:szCs w:val="24"/>
        </w:rPr>
        <w:t>/ Regionalny Ośrodek Polityki Spo</w:t>
      </w:r>
      <w:r w:rsidR="006C7E07">
        <w:rPr>
          <w:rFonts w:ascii="Times New Roman" w:hAnsi="Times New Roman" w:cs="Times New Roman"/>
          <w:sz w:val="24"/>
          <w:szCs w:val="24"/>
        </w:rPr>
        <w:t>łecznej Urzędu Marszałkowskiego</w:t>
      </w:r>
      <w:r w:rsidR="00640207" w:rsidRPr="006C7E07">
        <w:rPr>
          <w:rFonts w:ascii="Times New Roman" w:hAnsi="Times New Roman" w:cs="Times New Roman"/>
          <w:sz w:val="24"/>
          <w:szCs w:val="24"/>
        </w:rPr>
        <w:t xml:space="preserve"> w Kielcach.</w:t>
      </w:r>
    </w:p>
    <w:p w:rsidR="003D2AA7" w:rsidRPr="006C7E07" w:rsidRDefault="00A4536F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Termin realizacji:</w:t>
      </w:r>
      <w:r w:rsidR="00924BF6" w:rsidRPr="006C7E07">
        <w:rPr>
          <w:rFonts w:ascii="Times New Roman" w:hAnsi="Times New Roman" w:cs="Times New Roman"/>
          <w:sz w:val="24"/>
          <w:szCs w:val="24"/>
        </w:rPr>
        <w:t xml:space="preserve"> do </w:t>
      </w:r>
      <w:r w:rsidR="0088237E">
        <w:rPr>
          <w:rFonts w:ascii="Times New Roman" w:hAnsi="Times New Roman" w:cs="Times New Roman"/>
          <w:sz w:val="24"/>
          <w:szCs w:val="24"/>
        </w:rPr>
        <w:t>14 stycznia</w:t>
      </w:r>
      <w:r w:rsidR="00924BF6" w:rsidRPr="006C7E07">
        <w:rPr>
          <w:rFonts w:ascii="Times New Roman" w:hAnsi="Times New Roman" w:cs="Times New Roman"/>
          <w:sz w:val="24"/>
          <w:szCs w:val="24"/>
        </w:rPr>
        <w:t xml:space="preserve"> 202</w:t>
      </w:r>
      <w:r w:rsidR="0088237E">
        <w:rPr>
          <w:rFonts w:ascii="Times New Roman" w:hAnsi="Times New Roman" w:cs="Times New Roman"/>
          <w:sz w:val="24"/>
          <w:szCs w:val="24"/>
        </w:rPr>
        <w:t>2</w:t>
      </w:r>
      <w:r w:rsidR="00924BF6" w:rsidRPr="006C7E0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060BB" w:rsidRPr="006C7E07" w:rsidRDefault="00E2788B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Metoda prowadzenia szkoleń: </w:t>
      </w:r>
      <w:r w:rsidR="00EF6A3D" w:rsidRPr="006C7E07">
        <w:rPr>
          <w:rFonts w:ascii="Times New Roman" w:hAnsi="Times New Roman" w:cs="Times New Roman"/>
          <w:sz w:val="24"/>
          <w:szCs w:val="24"/>
        </w:rPr>
        <w:t>forma zdalna (on</w:t>
      </w:r>
      <w:r w:rsidR="008060BB" w:rsidRPr="006C7E07">
        <w:rPr>
          <w:rFonts w:ascii="Times New Roman" w:hAnsi="Times New Roman" w:cs="Times New Roman"/>
          <w:sz w:val="24"/>
          <w:szCs w:val="24"/>
        </w:rPr>
        <w:t>line)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>z wykorzystaniem</w:t>
      </w:r>
      <w:r w:rsidR="00342E2E"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8060BB" w:rsidRPr="006C7E07">
        <w:rPr>
          <w:rFonts w:ascii="Times New Roman" w:hAnsi="Times New Roman" w:cs="Times New Roman"/>
          <w:sz w:val="24"/>
          <w:szCs w:val="24"/>
        </w:rPr>
        <w:t xml:space="preserve">teleinformatycznych środków </w:t>
      </w:r>
      <w:r w:rsidR="00EF6A3D" w:rsidRPr="006C7E07">
        <w:rPr>
          <w:rFonts w:ascii="Times New Roman" w:hAnsi="Times New Roman" w:cs="Times New Roman"/>
          <w:sz w:val="24"/>
          <w:szCs w:val="24"/>
        </w:rPr>
        <w:t>łączności.</w:t>
      </w:r>
    </w:p>
    <w:p w:rsidR="00924BF6" w:rsidRPr="006C7E07" w:rsidRDefault="00924BF6" w:rsidP="006C7E07">
      <w:pPr>
        <w:pStyle w:val="Akapitzlist"/>
        <w:numPr>
          <w:ilvl w:val="0"/>
          <w:numId w:val="4"/>
        </w:numPr>
        <w:tabs>
          <w:tab w:val="left" w:pos="709"/>
        </w:tabs>
        <w:spacing w:before="120" w:after="12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Szkolenia będą realizowane </w:t>
      </w:r>
      <w:r w:rsidR="00E2788B"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w następujący sposób</w:t>
      </w:r>
      <w:r w:rsidRPr="006C7E07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:rsidR="00D02633" w:rsidRPr="006C7E07" w:rsidRDefault="00E2788B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przeprowadzenie </w:t>
      </w:r>
      <w:r w:rsidR="0088237E">
        <w:rPr>
          <w:rFonts w:ascii="Times New Roman" w:hAnsi="Times New Roman" w:cs="Times New Roman"/>
          <w:spacing w:val="-2"/>
          <w:sz w:val="24"/>
          <w:szCs w:val="24"/>
        </w:rPr>
        <w:t>7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dwudniowych szkoleń dla uczestników z terenu województwa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świętokrzyskiego i lubelskiego </w:t>
      </w:r>
      <w:r w:rsidR="00F564E3" w:rsidRPr="006C7E07">
        <w:rPr>
          <w:rFonts w:ascii="Times New Roman" w:hAnsi="Times New Roman" w:cs="Times New Roman"/>
          <w:spacing w:val="4"/>
          <w:sz w:val="24"/>
          <w:szCs w:val="24"/>
        </w:rPr>
        <w:t>(</w:t>
      </w:r>
      <w:r w:rsidR="00F564E3"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z </w:t>
      </w: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>powiatów:</w:t>
      </w:r>
      <w:r w:rsidR="00342E2E"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bialskiego,</w:t>
      </w:r>
      <w:r w:rsidR="00342E2E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m. Biała Podlaska, łukowskiego, radzyńskiego, parczewskiego, ryckiego, włodawskiego, lubartowskiego, </w:t>
      </w:r>
      <w:r w:rsidR="00F564E3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puławskiego, lubelskiego,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m. Lublin, łęczyńskiego)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. Jedna grupa max </w:t>
      </w:r>
      <w:r w:rsidR="00234991" w:rsidRPr="006C7E07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 xml:space="preserve"> osobowa realizuje 16 h dydaktycznych - dwa dni po 8 h dydaktycznych szkolenia (dodatkowo podczas każdego dnia szkolenia należy uwzględnić w harmonogramie szkolenia dla każdej grupy dwie 15-minutowe 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przerwy </w:t>
      </w:r>
      <w:r w:rsidR="00234991" w:rsidRPr="006C7E07">
        <w:rPr>
          <w:rFonts w:ascii="Times New Roman" w:hAnsi="Times New Roman" w:cs="Times New Roman"/>
          <w:spacing w:val="-2"/>
          <w:sz w:val="24"/>
          <w:szCs w:val="24"/>
        </w:rPr>
        <w:t>oraz jedną 30-minutową przerwę</w:t>
      </w:r>
      <w:r w:rsidRPr="006C7E07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DC657F" w:rsidRPr="006C7E07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łącznie </w:t>
      </w:r>
      <w:r w:rsidR="00234991" w:rsidRPr="006C7E07">
        <w:rPr>
          <w:rFonts w:ascii="Times New Roman" w:hAnsi="Times New Roman" w:cs="Times New Roman"/>
          <w:spacing w:val="4"/>
          <w:sz w:val="24"/>
          <w:szCs w:val="24"/>
        </w:rPr>
        <w:t>1</w:t>
      </w:r>
      <w:r w:rsidR="0088237E">
        <w:rPr>
          <w:rFonts w:ascii="Times New Roman" w:hAnsi="Times New Roman" w:cs="Times New Roman"/>
          <w:spacing w:val="4"/>
          <w:sz w:val="24"/>
          <w:szCs w:val="24"/>
        </w:rPr>
        <w:t>12</w:t>
      </w:r>
      <w:r w:rsidR="00DC657F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godzin dydaktycznych szkoleń.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 Szkolenie realizowane w dni robocze</w:t>
      </w:r>
      <w:r w:rsidR="0088237E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924BF6" w:rsidRPr="006C7E07" w:rsidRDefault="007D11E2" w:rsidP="006C7E07">
      <w:pPr>
        <w:numPr>
          <w:ilvl w:val="0"/>
          <w:numId w:val="3"/>
        </w:numPr>
        <w:tabs>
          <w:tab w:val="clear" w:pos="360"/>
          <w:tab w:val="decimal" w:pos="1276"/>
        </w:tabs>
        <w:spacing w:before="120" w:after="120" w:line="360" w:lineRule="auto"/>
        <w:ind w:left="1276" w:hanging="412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w przedziale godzin od 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8.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0</w:t>
      </w:r>
      <w:r w:rsidR="00DD3384" w:rsidRPr="006C7E07">
        <w:rPr>
          <w:rFonts w:ascii="Times New Roman" w:hAnsi="Times New Roman" w:cs="Times New Roman"/>
          <w:spacing w:val="4"/>
          <w:sz w:val="24"/>
          <w:szCs w:val="24"/>
        </w:rPr>
        <w:t xml:space="preserve">0 do </w:t>
      </w:r>
      <w:r w:rsidRPr="006C7E07">
        <w:rPr>
          <w:rFonts w:ascii="Times New Roman" w:hAnsi="Times New Roman" w:cs="Times New Roman"/>
          <w:spacing w:val="4"/>
          <w:sz w:val="24"/>
          <w:szCs w:val="24"/>
        </w:rPr>
        <w:t>17.00</w:t>
      </w:r>
      <w:r w:rsidR="00D02633" w:rsidRPr="006C7E0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A14D82" w:rsidRPr="006C7E07" w:rsidRDefault="0040278F" w:rsidP="006C7E07">
      <w:pPr>
        <w:tabs>
          <w:tab w:val="decimal" w:pos="709"/>
        </w:tabs>
        <w:spacing w:before="120" w:after="120" w:line="360" w:lineRule="auto"/>
        <w:ind w:left="709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UWAGA! </w:t>
      </w:r>
    </w:p>
    <w:p w:rsidR="0040278F" w:rsidRPr="006C7E07" w:rsidRDefault="00633E55" w:rsidP="006C7E07">
      <w:pPr>
        <w:pStyle w:val="Akapitzlist"/>
        <w:numPr>
          <w:ilvl w:val="0"/>
          <w:numId w:val="24"/>
        </w:numPr>
        <w:tabs>
          <w:tab w:val="decimal" w:pos="709"/>
        </w:tabs>
        <w:spacing w:before="120" w:after="120" w:line="360" w:lineRule="auto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spacing w:val="4"/>
          <w:sz w:val="24"/>
          <w:szCs w:val="24"/>
        </w:rPr>
        <w:t xml:space="preserve">Przez </w:t>
      </w:r>
      <w:r w:rsidR="0040278F" w:rsidRPr="006C7E07">
        <w:rPr>
          <w:rFonts w:ascii="Times New Roman" w:hAnsi="Times New Roman" w:cs="Times New Roman"/>
          <w:b/>
          <w:spacing w:val="4"/>
          <w:sz w:val="24"/>
          <w:szCs w:val="24"/>
        </w:rPr>
        <w:t>1 godzinę dydaktyczną Zamawiający rozumie 45 minut.</w:t>
      </w:r>
    </w:p>
    <w:p w:rsidR="00B675C8" w:rsidRPr="006C7E07" w:rsidRDefault="00B675C8" w:rsidP="006C7E07">
      <w:pPr>
        <w:pStyle w:val="Akapitzlist"/>
        <w:numPr>
          <w:ilvl w:val="0"/>
          <w:numId w:val="24"/>
        </w:numPr>
        <w:tabs>
          <w:tab w:val="decimal" w:pos="709"/>
        </w:tabs>
        <w:spacing w:before="120" w:after="120" w:line="360" w:lineRule="auto"/>
        <w:jc w:val="both"/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Cena jednostkowa brutto za 1 godzinę dydaktyczną w przypadku szkoleń dwudniowych nie może przekroczyć kwoty 1</w:t>
      </w:r>
      <w:r w:rsidR="00746A4A" w:rsidRPr="006C7E0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50</w:t>
      </w:r>
      <w:r w:rsidRPr="006C7E0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zł</w:t>
      </w:r>
      <w:r w:rsidR="00664398" w:rsidRPr="006C7E0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 xml:space="preserve"> zgodnie </w:t>
      </w:r>
      <w:r w:rsidR="0006043C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z </w:t>
      </w:r>
      <w:r w:rsidR="00664398" w:rsidRPr="006C7E07">
        <w:rPr>
          <w:rFonts w:ascii="Times New Roman" w:hAnsi="Times New Roman" w:cs="Times New Roman"/>
          <w:b/>
          <w:color w:val="auto"/>
          <w:spacing w:val="4"/>
          <w:sz w:val="24"/>
          <w:szCs w:val="24"/>
        </w:rPr>
        <w:t>ceną jednostkową wskazaną w szczegółowym budżecie projektu.</w:t>
      </w:r>
    </w:p>
    <w:p w:rsidR="00FA6403" w:rsidRDefault="0040278F" w:rsidP="007F7A8D">
      <w:pPr>
        <w:pStyle w:val="Akapitzlist"/>
        <w:numPr>
          <w:ilvl w:val="0"/>
          <w:numId w:val="4"/>
        </w:numPr>
        <w:spacing w:before="120" w:after="12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Szkolenia zostaną zrealizowane co najmniej w zakresie określonym przez Instytucję Organizującą Konkurs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w załączniku 10 Regulaminu konkursu — Minimalnym zakresie tematycznym szkolenia, nr naboru POWR.02.05.00-IP.03-00-001/19, link do dokumentu:</w:t>
      </w:r>
    </w:p>
    <w:p w:rsidR="006C7E07" w:rsidRPr="006C7E07" w:rsidRDefault="001B42DE" w:rsidP="00D10C2D">
      <w:pPr>
        <w:pStyle w:val="Akapitzlist"/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="006C7E07" w:rsidRPr="00F958D9">
          <w:rPr>
            <w:rStyle w:val="Hipercze"/>
            <w:rFonts w:ascii="Times New Roman" w:hAnsi="Times New Roman" w:cs="Times New Roman"/>
            <w:sz w:val="24"/>
            <w:szCs w:val="24"/>
          </w:rPr>
          <w:t>https://efs.mrpips.gov.pl/__data/assets/pdf_file/0014/14720/Zal_10_minimalny_zakres_tematyczny_szkolenia_9.04.pdf</w:t>
        </w:r>
      </w:hyperlink>
      <w:r w:rsidR="0040278F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oraz według zakresów tematycznych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dwudniowych </w:t>
      </w:r>
      <w:r w:rsidR="0040278F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szkoleń </w:t>
      </w:r>
      <w:r w:rsidR="00E81924" w:rsidRPr="006C7E07">
        <w:rPr>
          <w:rFonts w:ascii="Times New Roman" w:hAnsi="Times New Roman" w:cs="Times New Roman"/>
          <w:color w:val="000000"/>
          <w:sz w:val="24"/>
          <w:szCs w:val="24"/>
        </w:rPr>
        <w:t>określon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ych </w:t>
      </w:r>
      <w:r w:rsidR="00E81924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E81924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ałączniku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81924" w:rsidRPr="006C7E07">
        <w:rPr>
          <w:rFonts w:ascii="Times New Roman" w:hAnsi="Times New Roman" w:cs="Times New Roman"/>
          <w:color w:val="000000"/>
          <w:sz w:val="24"/>
          <w:szCs w:val="24"/>
        </w:rPr>
        <w:t>r 1 do SOPZ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E07" w:rsidRDefault="006C7E07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278F" w:rsidRPr="006C7E07" w:rsidRDefault="00270C40" w:rsidP="006C7E07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Tabela proponowanej realizacji tematów </w:t>
      </w:r>
      <w:r w:rsidR="006C7E07"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dwudniowych 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szkoleń w województwie świętokrzyskim i lubelskim</w:t>
      </w:r>
      <w:r w:rsidR="005B7A5D" w:rsidRPr="006C7E07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73116" w:rsidRPr="006C7E07" w:rsidRDefault="00473116" w:rsidP="006C7E07">
      <w:pPr>
        <w:pStyle w:val="Akapitzlist"/>
        <w:spacing w:before="120" w:after="120" w:line="360" w:lineRule="auto"/>
        <w:ind w:left="8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ela-Siatka"/>
        <w:tblW w:w="8751" w:type="dxa"/>
        <w:tblInd w:w="392" w:type="dxa"/>
        <w:tblLook w:val="04A0" w:firstRow="1" w:lastRow="0" w:firstColumn="1" w:lastColumn="0" w:noHBand="0" w:noVBand="1"/>
        <w:tblDescription w:val="Tabela proponowanej realizacji tematów szkoleń dwudniowych w województwie świętokrzyskim i lubelskim."/>
      </w:tblPr>
      <w:tblGrid>
        <w:gridCol w:w="570"/>
        <w:gridCol w:w="3849"/>
        <w:gridCol w:w="2385"/>
        <w:gridCol w:w="1947"/>
      </w:tblGrid>
      <w:tr w:rsidR="00473116" w:rsidRPr="006C7E07" w:rsidTr="00711FED">
        <w:trPr>
          <w:cantSplit/>
          <w:trHeight w:val="1065"/>
          <w:tblHeader/>
        </w:trPr>
        <w:tc>
          <w:tcPr>
            <w:tcW w:w="570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>Lp.</w:t>
            </w:r>
          </w:p>
        </w:tc>
        <w:tc>
          <w:tcPr>
            <w:tcW w:w="3849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>TEMAT SZKOLENIA</w:t>
            </w:r>
          </w:p>
        </w:tc>
        <w:tc>
          <w:tcPr>
            <w:tcW w:w="2385" w:type="dxa"/>
            <w:vAlign w:val="center"/>
          </w:tcPr>
          <w:p w:rsidR="00110F3D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>TERMIN</w:t>
            </w:r>
          </w:p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>SZKOLENIA</w:t>
            </w:r>
          </w:p>
        </w:tc>
        <w:tc>
          <w:tcPr>
            <w:tcW w:w="1947" w:type="dxa"/>
            <w:vAlign w:val="center"/>
          </w:tcPr>
          <w:p w:rsidR="00473116" w:rsidRPr="006C7E07" w:rsidRDefault="00B74F7B" w:rsidP="006C7E07">
            <w:pPr>
              <w:spacing w:before="120" w:after="120" w:line="360" w:lineRule="auto"/>
              <w:ind w:right="29"/>
              <w:jc w:val="center"/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 xml:space="preserve">FORMA </w:t>
            </w:r>
            <w:r w:rsidR="00473116" w:rsidRPr="006C7E07">
              <w:rPr>
                <w:rFonts w:ascii="Times New Roman" w:hAnsi="Times New Roman" w:cs="Times New Roman"/>
                <w:b/>
                <w:color w:val="0C0D0C"/>
                <w:sz w:val="24"/>
                <w:szCs w:val="24"/>
              </w:rPr>
              <w:t>SZKOLENIA</w:t>
            </w:r>
          </w:p>
        </w:tc>
      </w:tr>
      <w:tr w:rsidR="00473116" w:rsidRPr="006C7E07" w:rsidTr="00711FED">
        <w:trPr>
          <w:trHeight w:val="1405"/>
        </w:trPr>
        <w:tc>
          <w:tcPr>
            <w:tcW w:w="570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1.</w:t>
            </w:r>
          </w:p>
        </w:tc>
        <w:tc>
          <w:tcPr>
            <w:tcW w:w="3849" w:type="dxa"/>
          </w:tcPr>
          <w:p w:rsidR="00473116" w:rsidRPr="006C7E07" w:rsidRDefault="00473116" w:rsidP="0088237E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Zmiany przepisów dot. DPS ze szczególnym uwzgl</w:t>
            </w:r>
            <w:r w:rsidR="00CD0F68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ędnieniem osób z 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zaburzeniami psychicznymi i osób</w:t>
            </w:r>
            <w:r w:rsidR="002E267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niepełnosprawn</w:t>
            </w:r>
            <w:r w:rsidR="00431304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ych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.</w:t>
            </w:r>
            <w:r w:rsidR="003D0B17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br/>
            </w:r>
            <w:r w:rsidR="0088237E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GRUPY</w:t>
            </w:r>
          </w:p>
        </w:tc>
        <w:tc>
          <w:tcPr>
            <w:tcW w:w="2385" w:type="dxa"/>
            <w:vAlign w:val="center"/>
          </w:tcPr>
          <w:p w:rsidR="00473116" w:rsidRPr="006C7E07" w:rsidRDefault="007913BF" w:rsidP="0088237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listopad</w:t>
            </w:r>
            <w:r w:rsidR="0047311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202</w:t>
            </w:r>
            <w:r w:rsidR="00B74F7B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1</w:t>
            </w:r>
            <w:r w:rsidR="0047311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r.</w:t>
            </w:r>
          </w:p>
        </w:tc>
        <w:tc>
          <w:tcPr>
            <w:tcW w:w="1947" w:type="dxa"/>
            <w:vAlign w:val="center"/>
          </w:tcPr>
          <w:p w:rsidR="00473116" w:rsidRPr="006C7E07" w:rsidRDefault="008D4E46" w:rsidP="0088237E">
            <w:pPr>
              <w:spacing w:before="120" w:after="120"/>
              <w:ind w:right="337"/>
              <w:jc w:val="center"/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</w:pPr>
            <w:r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On</w:t>
            </w:r>
            <w:r w:rsidR="00B74F7B"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line</w:t>
            </w:r>
          </w:p>
        </w:tc>
      </w:tr>
      <w:tr w:rsidR="00473116" w:rsidRPr="006C7E07" w:rsidTr="00711FED">
        <w:trPr>
          <w:trHeight w:val="992"/>
        </w:trPr>
        <w:tc>
          <w:tcPr>
            <w:tcW w:w="570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lastRenderedPageBreak/>
              <w:t>2.</w:t>
            </w:r>
          </w:p>
        </w:tc>
        <w:tc>
          <w:tcPr>
            <w:tcW w:w="3849" w:type="dxa"/>
          </w:tcPr>
          <w:p w:rsidR="00473116" w:rsidRPr="006C7E07" w:rsidRDefault="00473116" w:rsidP="00711FED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Ustawa o pomocy społecznej - zmiany prawne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.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br/>
            </w:r>
            <w:r w:rsidR="00711FED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GRU</w:t>
            </w:r>
            <w:r w:rsidR="003D0B17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PY</w:t>
            </w:r>
          </w:p>
        </w:tc>
        <w:tc>
          <w:tcPr>
            <w:tcW w:w="2385" w:type="dxa"/>
            <w:vAlign w:val="center"/>
          </w:tcPr>
          <w:p w:rsidR="00473116" w:rsidRPr="0088237E" w:rsidRDefault="0088237E" w:rsidP="0088237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grudzień </w:t>
            </w:r>
            <w:r w:rsidR="00110F3D" w:rsidRPr="006C7E07">
              <w:rPr>
                <w:rFonts w:ascii="Times New Roman" w:hAnsi="Times New Roman" w:cs="Times New Roman"/>
                <w:color w:val="0C0D0C"/>
                <w:spacing w:val="-4"/>
                <w:sz w:val="24"/>
                <w:szCs w:val="24"/>
              </w:rPr>
              <w:t>202</w:t>
            </w:r>
            <w:r w:rsidR="00B74F7B" w:rsidRPr="006C7E07">
              <w:rPr>
                <w:rFonts w:ascii="Times New Roman" w:hAnsi="Times New Roman" w:cs="Times New Roman"/>
                <w:color w:val="0C0D0C"/>
                <w:spacing w:val="-4"/>
                <w:sz w:val="24"/>
                <w:szCs w:val="24"/>
              </w:rPr>
              <w:t>1</w:t>
            </w:r>
            <w:r w:rsidR="003D0B17" w:rsidRPr="006C7E07">
              <w:rPr>
                <w:rFonts w:ascii="Times New Roman" w:hAnsi="Times New Roman" w:cs="Times New Roman"/>
                <w:color w:val="0C0D0C"/>
                <w:spacing w:val="-4"/>
                <w:sz w:val="24"/>
                <w:szCs w:val="24"/>
              </w:rPr>
              <w:t xml:space="preserve"> r.</w:t>
            </w:r>
          </w:p>
        </w:tc>
        <w:tc>
          <w:tcPr>
            <w:tcW w:w="1947" w:type="dxa"/>
            <w:vAlign w:val="center"/>
          </w:tcPr>
          <w:p w:rsidR="00473116" w:rsidRPr="0088237E" w:rsidRDefault="006C7E07" w:rsidP="006C7E07">
            <w:pPr>
              <w:spacing w:before="120" w:after="120" w:line="360" w:lineRule="auto"/>
              <w:ind w:right="337"/>
              <w:jc w:val="center"/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 xml:space="preserve">  </w:t>
            </w:r>
            <w:r w:rsidR="008D4E46"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On</w:t>
            </w:r>
            <w:r w:rsidR="00B74F7B"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line</w:t>
            </w:r>
          </w:p>
        </w:tc>
      </w:tr>
      <w:tr w:rsidR="00473116" w:rsidRPr="006C7E07" w:rsidTr="00711FED">
        <w:trPr>
          <w:trHeight w:val="973"/>
        </w:trPr>
        <w:tc>
          <w:tcPr>
            <w:tcW w:w="570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3.</w:t>
            </w:r>
          </w:p>
        </w:tc>
        <w:tc>
          <w:tcPr>
            <w:tcW w:w="3849" w:type="dxa"/>
          </w:tcPr>
          <w:p w:rsidR="00473116" w:rsidRPr="006C7E07" w:rsidRDefault="00473116" w:rsidP="0088237E">
            <w:p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Tworzenie mieszka</w:t>
            </w:r>
            <w:r w:rsidR="00CD0F68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ń chronionych i 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mieszkań wspomaganych dla osób </w:t>
            </w:r>
            <w:r w:rsidR="00431304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niepełnosprawnych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.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br/>
            </w:r>
            <w:r w:rsidR="0088237E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1</w:t>
            </w:r>
            <w:r w:rsidR="008F63C5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GRUP</w:t>
            </w:r>
            <w:r w:rsidR="0088237E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A</w:t>
            </w:r>
          </w:p>
        </w:tc>
        <w:tc>
          <w:tcPr>
            <w:tcW w:w="2385" w:type="dxa"/>
            <w:vAlign w:val="center"/>
          </w:tcPr>
          <w:p w:rsidR="00473116" w:rsidRPr="006C7E07" w:rsidRDefault="0088237E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grudzień </w:t>
            </w:r>
            <w:r w:rsidR="0047311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2021 r.</w:t>
            </w:r>
          </w:p>
        </w:tc>
        <w:tc>
          <w:tcPr>
            <w:tcW w:w="1947" w:type="dxa"/>
            <w:vAlign w:val="center"/>
          </w:tcPr>
          <w:p w:rsidR="00473116" w:rsidRPr="006C7E07" w:rsidRDefault="008D4E4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On</w:t>
            </w:r>
            <w:r w:rsidR="00B74F7B"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line</w:t>
            </w:r>
          </w:p>
        </w:tc>
      </w:tr>
      <w:tr w:rsidR="00473116" w:rsidRPr="006C7E07" w:rsidTr="00711FED">
        <w:trPr>
          <w:trHeight w:val="986"/>
        </w:trPr>
        <w:tc>
          <w:tcPr>
            <w:tcW w:w="570" w:type="dxa"/>
            <w:vAlign w:val="center"/>
          </w:tcPr>
          <w:p w:rsidR="00473116" w:rsidRPr="006C7E07" w:rsidRDefault="0047311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4.</w:t>
            </w:r>
          </w:p>
        </w:tc>
        <w:tc>
          <w:tcPr>
            <w:tcW w:w="3849" w:type="dxa"/>
          </w:tcPr>
          <w:p w:rsidR="00473116" w:rsidRPr="006C7E07" w:rsidRDefault="00473116" w:rsidP="004F24A3">
            <w:pPr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t xml:space="preserve">Realizacja usług opiekuńczych, </w:t>
            </w:r>
            <w:r w:rsid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br/>
            </w:r>
            <w:r w:rsidRP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t>w tym specjalistycznych usług opiekuńczych</w:t>
            </w:r>
            <w:r w:rsidR="003D0B17" w:rsidRP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t xml:space="preserve"> - a</w:t>
            </w:r>
            <w:r w:rsidRP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t>spekty</w:t>
            </w:r>
            <w:r w:rsidR="00110F3D" w:rsidRPr="006C7E07">
              <w:rPr>
                <w:rFonts w:ascii="Times New Roman" w:hAnsi="Times New Roman" w:cs="Times New Roman"/>
                <w:color w:val="0C0D0C"/>
                <w:spacing w:val="-1"/>
                <w:sz w:val="24"/>
                <w:szCs w:val="24"/>
              </w:rPr>
              <w:t xml:space="preserve"> </w:t>
            </w:r>
            <w:r w:rsidR="003D0B17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prawne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.</w:t>
            </w:r>
            <w:r w:rsidR="003D0B17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br/>
            </w:r>
            <w:r w:rsidR="00711FED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</w:t>
            </w:r>
            <w:r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GRUP</w:t>
            </w:r>
            <w:r w:rsidR="004F24A3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Y</w:t>
            </w:r>
            <w:bookmarkStart w:id="0" w:name="_GoBack"/>
            <w:bookmarkEnd w:id="0"/>
          </w:p>
        </w:tc>
        <w:tc>
          <w:tcPr>
            <w:tcW w:w="2385" w:type="dxa"/>
            <w:vAlign w:val="center"/>
          </w:tcPr>
          <w:p w:rsidR="00473116" w:rsidRPr="006C7E07" w:rsidRDefault="00711FED" w:rsidP="00F11F64">
            <w:pPr>
              <w:spacing w:before="120" w:after="120" w:line="360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grudzień 2021 </w:t>
            </w:r>
            <w:r w:rsidR="0088237E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styczeń</w:t>
            </w:r>
            <w:r w:rsidR="00B74F7B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</w:t>
            </w:r>
            <w:r w:rsidR="0047311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202</w:t>
            </w:r>
            <w:r w:rsidR="0088237E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>2</w:t>
            </w:r>
            <w:r w:rsidR="00473116" w:rsidRPr="006C7E07">
              <w:rPr>
                <w:rFonts w:ascii="Times New Roman" w:hAnsi="Times New Roman" w:cs="Times New Roman"/>
                <w:color w:val="0C0D0C"/>
                <w:sz w:val="24"/>
                <w:szCs w:val="24"/>
              </w:rPr>
              <w:t xml:space="preserve"> r.</w:t>
            </w:r>
          </w:p>
        </w:tc>
        <w:tc>
          <w:tcPr>
            <w:tcW w:w="1947" w:type="dxa"/>
            <w:vAlign w:val="center"/>
          </w:tcPr>
          <w:p w:rsidR="00473116" w:rsidRPr="006C7E07" w:rsidRDefault="008D4E46" w:rsidP="006C7E0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On</w:t>
            </w:r>
            <w:r w:rsidR="00B74F7B" w:rsidRPr="006C7E07">
              <w:rPr>
                <w:rFonts w:ascii="Times New Roman" w:eastAsia="Calibri" w:hAnsi="Times New Roman" w:cs="Times New Roman"/>
                <w:color w:val="0C0D0C"/>
                <w:spacing w:val="2"/>
                <w:sz w:val="24"/>
                <w:szCs w:val="24"/>
              </w:rPr>
              <w:t>line</w:t>
            </w:r>
          </w:p>
        </w:tc>
      </w:tr>
    </w:tbl>
    <w:p w:rsidR="00640207" w:rsidRPr="006C7E07" w:rsidRDefault="00640207" w:rsidP="006C7E07">
      <w:pPr>
        <w:spacing w:before="120" w:after="120" w:line="360" w:lineRule="auto"/>
        <w:ind w:left="43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31250A" w:rsidRPr="006C7E07" w:rsidRDefault="00110F3D" w:rsidP="006C7E07">
      <w:pPr>
        <w:pStyle w:val="Standard"/>
        <w:numPr>
          <w:ilvl w:val="0"/>
          <w:numId w:val="28"/>
        </w:numPr>
        <w:tabs>
          <w:tab w:val="left" w:pos="1652"/>
        </w:tabs>
        <w:spacing w:before="120" w:after="120" w:line="360" w:lineRule="auto"/>
        <w:ind w:left="284"/>
        <w:rPr>
          <w:rFonts w:ascii="Times New Roman" w:hAnsi="Times New Roman"/>
          <w:b/>
          <w:sz w:val="24"/>
          <w:szCs w:val="24"/>
          <w:u w:val="single"/>
        </w:rPr>
      </w:pPr>
      <w:r w:rsidRPr="006C7E07">
        <w:rPr>
          <w:rFonts w:ascii="Times New Roman" w:hAnsi="Times New Roman"/>
          <w:b/>
          <w:sz w:val="24"/>
          <w:szCs w:val="24"/>
          <w:u w:val="single"/>
        </w:rPr>
        <w:t xml:space="preserve">Obowiązki </w:t>
      </w:r>
      <w:r w:rsidR="003D2AA7" w:rsidRPr="006C7E07">
        <w:rPr>
          <w:rFonts w:ascii="Times New Roman" w:hAnsi="Times New Roman"/>
          <w:b/>
          <w:sz w:val="24"/>
          <w:szCs w:val="24"/>
          <w:u w:val="single"/>
        </w:rPr>
        <w:t>Wy</w:t>
      </w:r>
      <w:r w:rsidRPr="006C7E07">
        <w:rPr>
          <w:rFonts w:ascii="Times New Roman" w:hAnsi="Times New Roman"/>
          <w:b/>
          <w:sz w:val="24"/>
          <w:szCs w:val="24"/>
          <w:u w:val="single"/>
        </w:rPr>
        <w:t>konawcy</w:t>
      </w:r>
    </w:p>
    <w:p w:rsidR="00520604" w:rsidRPr="006C7E07" w:rsidRDefault="00520604" w:rsidP="007F7A8D">
      <w:pPr>
        <w:pStyle w:val="Tekstkomentarza"/>
        <w:numPr>
          <w:ilvl w:val="0"/>
          <w:numId w:val="29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6C7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  <w:u w:val="single"/>
        </w:rPr>
        <w:t>przed podpisaniem umowy</w:t>
      </w:r>
      <w:r w:rsidRPr="006C7E07">
        <w:rPr>
          <w:rFonts w:ascii="Times New Roman" w:hAnsi="Times New Roman" w:cs="Times New Roman"/>
          <w:sz w:val="24"/>
          <w:szCs w:val="24"/>
        </w:rPr>
        <w:t xml:space="preserve"> przedstawi Zamawiającemu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dla każdego </w:t>
      </w:r>
      <w:r w:rsidR="0006043C">
        <w:rPr>
          <w:rFonts w:ascii="Times New Roman" w:hAnsi="Times New Roman" w:cs="Times New Roman"/>
          <w:color w:val="000000"/>
          <w:spacing w:val="1"/>
          <w:sz w:val="24"/>
          <w:szCs w:val="24"/>
        </w:rPr>
        <w:t>z 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trenerów</w:t>
      </w:r>
      <w:r w:rsidRPr="006C7E07">
        <w:rPr>
          <w:rFonts w:ascii="Times New Roman" w:hAnsi="Times New Roman" w:cs="Times New Roman"/>
          <w:sz w:val="24"/>
          <w:szCs w:val="24"/>
        </w:rPr>
        <w:t xml:space="preserve"> wskazan</w:t>
      </w:r>
      <w:r w:rsidR="00902DBE" w:rsidRPr="006C7E07">
        <w:rPr>
          <w:rFonts w:ascii="Times New Roman" w:hAnsi="Times New Roman" w:cs="Times New Roman"/>
          <w:sz w:val="24"/>
          <w:szCs w:val="24"/>
        </w:rPr>
        <w:t>ego</w:t>
      </w:r>
      <w:r w:rsidRPr="006C7E07">
        <w:rPr>
          <w:rFonts w:ascii="Times New Roman" w:hAnsi="Times New Roman" w:cs="Times New Roman"/>
          <w:sz w:val="24"/>
          <w:szCs w:val="24"/>
        </w:rPr>
        <w:t xml:space="preserve"> w „Wykazie osób” niżej wymienione dokumenty:</w:t>
      </w:r>
    </w:p>
    <w:p w:rsidR="00520604" w:rsidRPr="006C7E07" w:rsidRDefault="00520604" w:rsidP="006C7E07">
      <w:pPr>
        <w:pStyle w:val="Akapitzlist"/>
        <w:numPr>
          <w:ilvl w:val="0"/>
          <w:numId w:val="2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CV,</w:t>
      </w:r>
    </w:p>
    <w:p w:rsidR="00520604" w:rsidRPr="006C7E07" w:rsidRDefault="00520604" w:rsidP="006C7E07">
      <w:pPr>
        <w:pStyle w:val="Akapitzlist"/>
        <w:numPr>
          <w:ilvl w:val="0"/>
          <w:numId w:val="2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potwierdzających wykształcenie,</w:t>
      </w:r>
    </w:p>
    <w:p w:rsidR="00520604" w:rsidRPr="006C7E07" w:rsidRDefault="00520604" w:rsidP="006C7E07">
      <w:pPr>
        <w:pStyle w:val="Akapitzlist"/>
        <w:numPr>
          <w:ilvl w:val="0"/>
          <w:numId w:val="26"/>
        </w:numPr>
        <w:suppressAutoHyphens/>
        <w:autoSpaceDE w:val="0"/>
        <w:adjustRightInd w:val="0"/>
        <w:spacing w:before="60" w:after="0" w:line="360" w:lineRule="auto"/>
        <w:ind w:left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kopie dokumentów potwierdzające wymagane doświadczenie</w:t>
      </w:r>
      <w:r w:rsid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(listy </w:t>
      </w:r>
      <w:r w:rsidR="006C7E07"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>referencyjne, umowy, protokoły odbioru itp.)</w:t>
      </w:r>
      <w:r w:rsidRPr="006C7E0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</w:t>
      </w:r>
    </w:p>
    <w:p w:rsidR="005144A2" w:rsidRDefault="005144A2" w:rsidP="007F7A8D">
      <w:pPr>
        <w:pStyle w:val="Tekstkomentarza"/>
        <w:numPr>
          <w:ilvl w:val="0"/>
          <w:numId w:val="2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zobowiązuje się zapewnić nadzór nad p</w:t>
      </w:r>
      <w:r w:rsidR="00A3051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rawidłową realizacją zamówienia.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lub przedstawiciel Wykonawcy przed rozpoczęciem szkolenia przedstawi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uczestnikom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informacj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 projekcie pn.</w:t>
      </w:r>
      <w:r w:rsidR="003D0B1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„Kompetencje </w:t>
      </w:r>
      <w:r w:rsidR="003D0B17" w:rsidRPr="006C7E0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lus”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w </w:t>
      </w:r>
      <w:r w:rsidR="00371BEC" w:rsidRPr="006C7E07">
        <w:rPr>
          <w:rFonts w:ascii="Times New Roman" w:hAnsi="Times New Roman" w:cs="Times New Roman"/>
          <w:color w:val="000000"/>
          <w:sz w:val="24"/>
          <w:szCs w:val="24"/>
        </w:rPr>
        <w:t>ramach którego realizowane są szkolenia.</w:t>
      </w:r>
    </w:p>
    <w:p w:rsidR="00D62B93" w:rsidRPr="00D62B93" w:rsidRDefault="00D62B93" w:rsidP="00D62B93">
      <w:pPr>
        <w:pStyle w:val="Tekstkomentarza"/>
        <w:numPr>
          <w:ilvl w:val="0"/>
          <w:numId w:val="29"/>
        </w:numPr>
        <w:spacing w:after="10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2B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w jednym terminie Zamawiający przewiduje szkolenie 2 lub 3 grup jednocześnie z tego samego zakresu tematycznego, Wykonawca jest </w:t>
      </w:r>
      <w:r w:rsidRPr="00D62B9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zobowiązany zapewnić 2 lub 3 trenerów. Szkolenie dla jednej grupy przeprowadzi jeden trener.</w:t>
      </w:r>
    </w:p>
    <w:p w:rsidR="003F043E" w:rsidRPr="006C7E07" w:rsidRDefault="00555574" w:rsidP="007F7A8D">
      <w:pPr>
        <w:pStyle w:val="Tekstkomentarza"/>
        <w:numPr>
          <w:ilvl w:val="0"/>
          <w:numId w:val="29"/>
        </w:numPr>
        <w:spacing w:before="120" w:after="120" w:line="360" w:lineRule="auto"/>
        <w:ind w:left="709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opracuje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szczegółow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program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szkolenia oraz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szkoleniowych. Wykonawca </w:t>
      </w:r>
      <w:r w:rsidR="000C7F7A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 terminie </w:t>
      </w:r>
      <w:r w:rsidR="005671D3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co najmniej na </w:t>
      </w:r>
      <w:r w:rsidR="00E63D0C" w:rsidRPr="006C7E07">
        <w:rPr>
          <w:rFonts w:ascii="Times New Roman" w:hAnsi="Times New Roman" w:cs="Times New Roman"/>
          <w:sz w:val="24"/>
          <w:szCs w:val="24"/>
        </w:rPr>
        <w:t>8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dni przed rozpoczęciem każdego szkolenia przedstawi do akceptacji Zamawiającemu szczegółowy program każdego szkolenia oraz treś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materiałów szkoleniowych w postaci elektronicznej. Zamawiający może zgłaszać uwagi do przedłożonego programu szkoleniowego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i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materiałów szkoleniowych, o fakcie tym powiadomi Wykonawcę w terminie </w:t>
      </w:r>
      <w:r w:rsidR="00A14D82" w:rsidRPr="006C7E0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licząc od dnia 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otrzymania. Wykonawca zobowiązany jest w terminie </w:t>
      </w:r>
      <w:r w:rsidR="0006043C">
        <w:rPr>
          <w:rFonts w:ascii="Times New Roman" w:hAnsi="Times New Roman" w:cs="Times New Roman"/>
          <w:color w:val="000000"/>
          <w:sz w:val="24"/>
          <w:szCs w:val="24"/>
        </w:rPr>
        <w:t>1 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dnia od dnia zgłoszenia przez Zamawiającego uwag do bezpłatnego wprowadzenia poprawek i ponownego przedstawienia szczegółowego programu szkoleniowego, aż do uzyskania ostatecznej akceptacji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nie później </w:t>
      </w:r>
      <w:r w:rsidR="00F1283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jednak </w:t>
      </w:r>
      <w:r w:rsidR="00320E38" w:rsidRPr="006C7E07">
        <w:rPr>
          <w:rFonts w:ascii="Times New Roman" w:hAnsi="Times New Roman" w:cs="Times New Roman"/>
          <w:color w:val="000000"/>
          <w:sz w:val="24"/>
          <w:szCs w:val="24"/>
        </w:rPr>
        <w:t>niż na 5 dni przed planowanym terminem szkolenia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. Materiały szkoleniowe powinny zawierać 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  <w:u w:val="single"/>
        </w:rPr>
        <w:t>nie mniej niż 25 stron, max. 40 stron.</w:t>
      </w:r>
    </w:p>
    <w:p w:rsidR="003F043E" w:rsidRPr="006C7E07" w:rsidRDefault="00911077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Zajęcia powinny być przeprowadzone zgodnie z koncepcją uniwersalnego projektowania (wsparcie dostępne dla wszystkich odbiorców, w tym osób z niepełnosprawnościami). Trenerzy powinni dostosować tematykę, tempo pracy oraz przekaz do możliwości uczestników szkolenia. </w:t>
      </w:r>
      <w:r w:rsidRPr="006C7E07">
        <w:rPr>
          <w:rFonts w:ascii="Times New Roman" w:hAnsi="Times New Roman" w:cs="Times New Roman"/>
          <w:b/>
          <w:sz w:val="24"/>
          <w:szCs w:val="24"/>
        </w:rPr>
        <w:t>Szkolenia</w:t>
      </w:r>
      <w:r w:rsidR="00826E02" w:rsidRPr="006C7E07">
        <w:rPr>
          <w:rFonts w:ascii="Times New Roman" w:hAnsi="Times New Roman" w:cs="Times New Roman"/>
          <w:b/>
          <w:sz w:val="24"/>
          <w:szCs w:val="24"/>
        </w:rPr>
        <w:t xml:space="preserve"> online 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>będą prowadzone w formie wykładów i warsztatów umożliwiających aktywny udział ucz</w:t>
      </w:r>
      <w:r w:rsidR="00826E02" w:rsidRPr="006C7E07">
        <w:rPr>
          <w:rFonts w:ascii="Times New Roman" w:hAnsi="Times New Roman" w:cs="Times New Roman"/>
          <w:b/>
          <w:color w:val="000000"/>
          <w:sz w:val="24"/>
          <w:szCs w:val="24"/>
        </w:rPr>
        <w:t>estników projektu w szkoleniu.</w:t>
      </w:r>
      <w:r w:rsidRPr="006C7E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Szkolenie powinno być prowadzone przede wszystkim w formie aktywnej, warsztatowej, umożliwiającej wymianę doświadczeń pomiędzy uczestnikami a Wykonawcą oraz uwzględniające odpowiedzi na pojawiające się pytania. Przedstawiony zakres merytoryczny szkoleń/warsztatów ukazuje jedynie minimalne ramy tematu. Może być uzupełniony o zakres tematyczny, który 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ykonawca uważa za istotny dla podniesienia wartości merytorycznej szkolenia.</w:t>
      </w:r>
    </w:p>
    <w:p w:rsidR="003F043E" w:rsidRPr="006C7E07" w:rsidRDefault="00911077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 trakcie szkolenia należy dodatkowo uwzględnić czas potrzeby na przerwy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11077" w:rsidRPr="006C7E07" w:rsidRDefault="00621622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Wykonawca </w:t>
      </w:r>
      <w:r w:rsidR="00911077" w:rsidRPr="006C7E07">
        <w:rPr>
          <w:rFonts w:ascii="Times New Roman" w:hAnsi="Times New Roman" w:cs="Times New Roman"/>
          <w:color w:val="000000"/>
          <w:sz w:val="24"/>
          <w:szCs w:val="24"/>
        </w:rPr>
        <w:t>jest zobowiązany odebrać od uczestników szkoleń dokumenty rekrutacyjne oraz prawidłowo wypełnione ankiety ewaluacyjne oraz dostarczyć je Zamawiającemu.</w:t>
      </w:r>
    </w:p>
    <w:p w:rsidR="00911077" w:rsidRPr="006C7E07" w:rsidRDefault="00911077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do</w:t>
      </w:r>
      <w:r w:rsidR="00621622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przeprowadzenie ankiet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>y na zakończenie szkolenia (wzór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ankiety sporządzi Zamawiający oraz przekaże w formie elektronicznej Wykonawcy</w:t>
      </w:r>
      <w:r w:rsidR="007530BF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w terminie 2 dni przed rozpoczęciem szkolenia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, Wykonawca 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prześle wzór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ankiet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 formie elektronicznej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dla każdego uczestnika).</w:t>
      </w:r>
    </w:p>
    <w:p w:rsidR="003F043E" w:rsidRPr="006C7E07" w:rsidRDefault="00911077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Wykonawca jest zobowiązany do opracowania </w:t>
      </w:r>
      <w:proofErr w:type="spellStart"/>
      <w:r w:rsidRPr="006C7E07">
        <w:rPr>
          <w:rFonts w:ascii="Times New Roman" w:hAnsi="Times New Roman" w:cs="Times New Roman"/>
          <w:color w:val="000000"/>
          <w:sz w:val="24"/>
          <w:szCs w:val="24"/>
        </w:rPr>
        <w:t>pre</w:t>
      </w:r>
      <w:proofErr w:type="spellEnd"/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i post testów wiedzy/egzaminów końcowych. Każdy test będzie się składał z 15 pytań i odpowiedzi jednokrotnego wyboru. Wykonawca przygotuje w formie </w:t>
      </w:r>
      <w:r w:rsidR="004159A8" w:rsidRPr="006C7E07">
        <w:rPr>
          <w:rFonts w:ascii="Times New Roman" w:hAnsi="Times New Roman" w:cs="Times New Roman"/>
          <w:color w:val="000000"/>
          <w:sz w:val="24"/>
          <w:szCs w:val="24"/>
        </w:rPr>
        <w:t>elektronicznej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testy/egzaminy dla każdego uczestnika z odpowiednimi logotypami i oznaczeniami, które</w:t>
      </w:r>
      <w:r w:rsidR="0047159C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Zamawiający przekaże Wykonawcy.</w:t>
      </w:r>
    </w:p>
    <w:p w:rsidR="005144A2" w:rsidRPr="006C7E07" w:rsidRDefault="00911077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do sporządzania raportów podsumowujących wyniki testów wiedzy (</w:t>
      </w:r>
      <w:proofErr w:type="spellStart"/>
      <w:r w:rsidRPr="006C7E07">
        <w:rPr>
          <w:rFonts w:ascii="Times New Roman" w:hAnsi="Times New Roman" w:cs="Times New Roman"/>
          <w:color w:val="000000"/>
          <w:sz w:val="24"/>
          <w:szCs w:val="24"/>
        </w:rPr>
        <w:t>pre</w:t>
      </w:r>
      <w:proofErr w:type="spellEnd"/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i post testów wiedzy w ty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 xml:space="preserve">m wyniki egzaminu końcowego) oraz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protokołów z post testu/egzaminu, obejmującego zbiorcze zesta</w:t>
      </w:r>
      <w:r w:rsidR="00176734" w:rsidRPr="006C7E07">
        <w:rPr>
          <w:rFonts w:ascii="Times New Roman" w:hAnsi="Times New Roman" w:cs="Times New Roman"/>
          <w:color w:val="000000"/>
          <w:sz w:val="24"/>
          <w:szCs w:val="24"/>
        </w:rPr>
        <w:t>wienie wyników egzaminu w tym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liczbą uzyskanych punktów. 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>W raporcie Wykonawca uwzględni również analizę ankiet ewaluacyjnych uczestników na zakończenie szkolenia</w:t>
      </w:r>
      <w:r w:rsid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7E07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Wzory prot</w:t>
      </w:r>
      <w:r w:rsidR="00176734" w:rsidRPr="006C7E07">
        <w:rPr>
          <w:rFonts w:ascii="Times New Roman" w:hAnsi="Times New Roman" w:cs="Times New Roman"/>
          <w:color w:val="000000"/>
          <w:sz w:val="24"/>
          <w:szCs w:val="24"/>
        </w:rPr>
        <w:t>okołów przygotuje Zamawiający i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przekaże je Wykonawcy drogą elektroniczną</w:t>
      </w:r>
      <w:r w:rsidR="003F043E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74B5D" w:rsidRPr="006C7E07" w:rsidRDefault="00992192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w razie potrzeby zapewnić tłumacza języka migowego. Zamawiający poinformuje o tym fakcie Wykonawcę najpóźniej na 2 dni robocze przed szkoleniem.</w:t>
      </w:r>
    </w:p>
    <w:p w:rsidR="003D0B17" w:rsidRPr="006C7E07" w:rsidRDefault="00992192" w:rsidP="006C7E07">
      <w:pPr>
        <w:pStyle w:val="Tekstkomentarza"/>
        <w:numPr>
          <w:ilvl w:val="0"/>
          <w:numId w:val="29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Po każdym szkoleniu w terminie do 3 dni roboczych od dnia jego zakończenia </w:t>
      </w:r>
      <w:r w:rsidR="000E0E41" w:rsidRPr="006C7E0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Wykonawca jest zobowiązany przekazać Zamawiającemu dokument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związan</w:t>
      </w:r>
      <w:r w:rsidR="00E569C7" w:rsidRPr="006C7E07">
        <w:rPr>
          <w:rFonts w:ascii="Times New Roman" w:hAnsi="Times New Roman" w:cs="Times New Roman"/>
          <w:color w:val="000000"/>
          <w:sz w:val="24"/>
          <w:szCs w:val="24"/>
        </w:rPr>
        <w:t>e z 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>przeprowadzonym szkoleniem</w:t>
      </w:r>
      <w:r w:rsidR="00555574"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ankiety ewaluacyjne, </w:t>
      </w:r>
      <w:proofErr w:type="spellStart"/>
      <w:r w:rsidRPr="006C7E07">
        <w:rPr>
          <w:rFonts w:ascii="Times New Roman" w:hAnsi="Times New Roman" w:cs="Times New Roman"/>
          <w:color w:val="000000"/>
          <w:sz w:val="24"/>
          <w:szCs w:val="24"/>
        </w:rPr>
        <w:t>pre</w:t>
      </w:r>
      <w:proofErr w:type="spellEnd"/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i post testy/egzaminy, raporty, protokoły</w:t>
      </w:r>
      <w:r w:rsidR="00621622" w:rsidRPr="006C7E0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7E86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C7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4B5D" w:rsidRPr="006C7E07" w:rsidRDefault="00774B5D" w:rsidP="006C7E07">
      <w:pPr>
        <w:pStyle w:val="Tekstkomentarza"/>
        <w:numPr>
          <w:ilvl w:val="0"/>
          <w:numId w:val="2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Warunki udziału w postępowaniu</w:t>
      </w:r>
    </w:p>
    <w:p w:rsidR="00D10C2D" w:rsidRPr="00D10C2D" w:rsidRDefault="00D10C2D" w:rsidP="00D10C2D">
      <w:pPr>
        <w:pStyle w:val="Tekstkomentarza"/>
        <w:spacing w:before="120" w:after="120" w:line="360" w:lineRule="auto"/>
        <w:ind w:left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>O udzielenie zamówienia mogą ubiegać się Wykonawcy, którzy spełniają warunki udziału w postępowaniu dotyczące zdolności technicznej  i zawodowej tj.:</w:t>
      </w:r>
    </w:p>
    <w:p w:rsidR="00D10C2D" w:rsidRPr="00D10C2D" w:rsidRDefault="00D10C2D" w:rsidP="00D10C2D">
      <w:pPr>
        <w:pStyle w:val="Tekstkomentarza"/>
        <w:numPr>
          <w:ilvl w:val="0"/>
          <w:numId w:val="36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wykażą iż w  okresie ostatnich 3 lat przed upływem terminu składania ofert, a jeżeli okres prowadzenia działalności jest krótszy – w tym okresie zrealizowali min. dwie (2) usługi szkoleniowe o tematyce polityki społecznej, obejmujące swoim zakresem zapewnienie trenerów oraz obsługę administracyjną szkolenia m.in. prowadzenie list obecności, ankiet ewaluacyjnych, sporządzanie raportów i protokołów ze szkoleń. </w:t>
      </w:r>
    </w:p>
    <w:p w:rsidR="00E00606" w:rsidRPr="006C7E07" w:rsidRDefault="00D10C2D" w:rsidP="00D10C2D">
      <w:pPr>
        <w:pStyle w:val="Tekstkomentarza"/>
        <w:numPr>
          <w:ilvl w:val="0"/>
          <w:numId w:val="36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0C2D">
        <w:rPr>
          <w:rFonts w:ascii="Times New Roman" w:hAnsi="Times New Roman" w:cs="Times New Roman"/>
          <w:color w:val="000000"/>
          <w:sz w:val="24"/>
          <w:szCs w:val="24"/>
        </w:rPr>
        <w:t>wykażą, iż do realizacji zamówienia skierują co najmniej jedną osobę posiadająca wykształcenie wyższe  oraz doświadczenie jako trener/wykładowca w min. 2 zakończonych grupowych szkoleniach/warsztatach w obszarze pomocy i integracji społecznej wykonanych w okresie ostatnich trzech lat przed upływem terminu składania ofert.</w:t>
      </w:r>
    </w:p>
    <w:p w:rsidR="003A39DE" w:rsidRPr="006C7E07" w:rsidRDefault="003A39DE" w:rsidP="006C7E07">
      <w:pPr>
        <w:pStyle w:val="Tekstkomentarza"/>
        <w:numPr>
          <w:ilvl w:val="0"/>
          <w:numId w:val="28"/>
        </w:numPr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7E07">
        <w:rPr>
          <w:rFonts w:ascii="Times New Roman" w:hAnsi="Times New Roman" w:cs="Times New Roman"/>
          <w:b/>
          <w:sz w:val="24"/>
          <w:szCs w:val="24"/>
          <w:u w:val="single"/>
        </w:rPr>
        <w:t>Ważne info</w:t>
      </w:r>
      <w:r w:rsidR="004F2A27" w:rsidRPr="006C7E07">
        <w:rPr>
          <w:rFonts w:ascii="Times New Roman" w:hAnsi="Times New Roman" w:cs="Times New Roman"/>
          <w:b/>
          <w:sz w:val="24"/>
          <w:szCs w:val="24"/>
          <w:u w:val="single"/>
        </w:rPr>
        <w:t>rmacje</w:t>
      </w:r>
    </w:p>
    <w:p w:rsidR="003A39DE" w:rsidRPr="006C7E07" w:rsidRDefault="00A82FB7" w:rsidP="006C7E07">
      <w:pPr>
        <w:pStyle w:val="Akapitzlist"/>
        <w:numPr>
          <w:ilvl w:val="0"/>
          <w:numId w:val="10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color w:val="auto"/>
          <w:sz w:val="24"/>
          <w:szCs w:val="24"/>
        </w:rPr>
        <w:t>Zamawiający zastrze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ga sobie możliwość przesunięcia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terminów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szkoleń.</w:t>
      </w:r>
      <w:r w:rsidR="007C0290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Realizacja zamówienia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nie może zo</w:t>
      </w:r>
      <w:r w:rsidR="00D6707D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stać zakończona później niż </w:t>
      </w:r>
      <w:r w:rsidR="004068CD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="007913BF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="0095662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913BF">
        <w:rPr>
          <w:rFonts w:ascii="Times New Roman" w:hAnsi="Times New Roman" w:cs="Times New Roman"/>
          <w:color w:val="auto"/>
          <w:sz w:val="24"/>
          <w:szCs w:val="24"/>
        </w:rPr>
        <w:t>styczni</w:t>
      </w:r>
      <w:r w:rsidR="00956625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7913BF">
        <w:rPr>
          <w:rFonts w:ascii="Times New Roman" w:hAnsi="Times New Roman" w:cs="Times New Roman"/>
          <w:color w:val="auto"/>
          <w:sz w:val="24"/>
          <w:szCs w:val="24"/>
        </w:rPr>
        <w:t xml:space="preserve"> 2022 </w:t>
      </w:r>
      <w:r w:rsidR="00621622" w:rsidRPr="006C7E07">
        <w:rPr>
          <w:rFonts w:ascii="Times New Roman" w:hAnsi="Times New Roman" w:cs="Times New Roman"/>
          <w:color w:val="auto"/>
          <w:sz w:val="24"/>
          <w:szCs w:val="24"/>
        </w:rPr>
        <w:t>r.</w:t>
      </w:r>
      <w:r w:rsidR="00621622" w:rsidRPr="006C7E07">
        <w:rPr>
          <w:rFonts w:ascii="Times New Roman" w:hAnsi="Times New Roman" w:cs="Times New Roman"/>
          <w:color w:val="auto"/>
          <w:spacing w:val="3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Zamawiający zobowiązuje się do niezwłoc</w:t>
      </w:r>
      <w:r w:rsidR="00176734" w:rsidRPr="006C7E07">
        <w:rPr>
          <w:rFonts w:ascii="Times New Roman" w:hAnsi="Times New Roman" w:cs="Times New Roman"/>
          <w:color w:val="auto"/>
          <w:sz w:val="24"/>
          <w:szCs w:val="24"/>
        </w:rPr>
        <w:t>znego powiadomienia Wykonawcy o 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zmianie terminu przeprowadzenia szkoleń</w:t>
      </w:r>
      <w:r w:rsidR="00A77E86" w:rsidRPr="006C7E07">
        <w:rPr>
          <w:rFonts w:ascii="Times New Roman" w:hAnsi="Times New Roman" w:cs="Times New Roman"/>
          <w:color w:val="auto"/>
          <w:sz w:val="24"/>
          <w:szCs w:val="24"/>
        </w:rPr>
        <w:t xml:space="preserve"> w formie online</w:t>
      </w:r>
      <w:r w:rsidRPr="006C7E0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A39DE" w:rsidRPr="006C7E07" w:rsidRDefault="00A82FB7" w:rsidP="006C7E07">
      <w:pPr>
        <w:pStyle w:val="Akapitzlist"/>
        <w:numPr>
          <w:ilvl w:val="0"/>
          <w:numId w:val="10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auto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color w:val="auto"/>
          <w:sz w:val="24"/>
          <w:szCs w:val="24"/>
        </w:rPr>
        <w:t>Kwota do wypłaty zostanie ostatecznie ustalona na podstawie rozliczenia według faktycznej ilości zrealizowanych godzin.</w:t>
      </w:r>
    </w:p>
    <w:p w:rsidR="00724521" w:rsidRPr="006C7E07" w:rsidRDefault="00A82FB7" w:rsidP="006C7E07">
      <w:pPr>
        <w:pStyle w:val="Akapitzlist"/>
        <w:numPr>
          <w:ilvl w:val="0"/>
          <w:numId w:val="10"/>
        </w:numPr>
        <w:spacing w:before="120" w:after="120" w:line="360" w:lineRule="auto"/>
        <w:ind w:left="851" w:hanging="42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musi zachować poniższe wymogi:</w:t>
      </w:r>
    </w:p>
    <w:p w:rsidR="00724521" w:rsidRPr="006C7E07" w:rsidRDefault="00724521" w:rsidP="006C7E07">
      <w:pPr>
        <w:pStyle w:val="Akapitzlist"/>
        <w:numPr>
          <w:ilvl w:val="0"/>
          <w:numId w:val="2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szkolenia w trybie zdalnym powinny być prowadzone w czasie rzeczywistym,   z wykorzystaniem połączeń online,</w:t>
      </w:r>
    </w:p>
    <w:p w:rsidR="00724521" w:rsidRPr="006C7E07" w:rsidRDefault="00724521" w:rsidP="006C7E07">
      <w:pPr>
        <w:pStyle w:val="Akapitzlist"/>
        <w:numPr>
          <w:ilvl w:val="0"/>
          <w:numId w:val="27"/>
        </w:numPr>
        <w:tabs>
          <w:tab w:val="left" w:pos="0"/>
          <w:tab w:val="decimal" w:pos="360"/>
          <w:tab w:val="left" w:pos="916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trener prowadzi szkolenie w czasie rzeczywistym, w formie umożliwiającej przekazanie i utrwalenie treści określonych w programie szkolenia,</w:t>
      </w:r>
    </w:p>
    <w:p w:rsidR="00724521" w:rsidRPr="006C7E07" w:rsidRDefault="00724521" w:rsidP="006C7E07">
      <w:pPr>
        <w:pStyle w:val="Akapitzlist"/>
        <w:numPr>
          <w:ilvl w:val="0"/>
          <w:numId w:val="27"/>
        </w:numPr>
        <w:tabs>
          <w:tab w:val="left" w:pos="0"/>
          <w:tab w:val="decimal" w:pos="360"/>
          <w:tab w:val="left" w:pos="993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liczba uczestników szkolenia powinna umożliwić wszystkim interaktywną swobodę udziału we wszystkich przewidzianych elementach zajęć (ćwiczenia, rozmowa na żywo, chat, testy, ankiety, współdzielenie ekranu itp.),</w:t>
      </w:r>
    </w:p>
    <w:p w:rsidR="00724521" w:rsidRPr="006C7E07" w:rsidRDefault="00724521" w:rsidP="006C7E07">
      <w:pPr>
        <w:pStyle w:val="Akapitzlist"/>
        <w:numPr>
          <w:ilvl w:val="0"/>
          <w:numId w:val="2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materiały dydaktyczne mogą przybrać formę e-podręczników, plików dokumentów przygotowanych w dowolnym formacie, materiałów VOD, itp., </w:t>
      </w:r>
      <w:r w:rsidRPr="006C7E07">
        <w:rPr>
          <w:rFonts w:ascii="Times New Roman" w:hAnsi="Times New Roman" w:cs="Times New Roman"/>
          <w:sz w:val="24"/>
          <w:szCs w:val="24"/>
        </w:rPr>
        <w:lastRenderedPageBreak/>
        <w:t xml:space="preserve">materiały powinny zostać dostarczone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czestnikom przed rozpoczęciem szkolenia,</w:t>
      </w:r>
    </w:p>
    <w:p w:rsidR="00724521" w:rsidRDefault="00E00606" w:rsidP="006C7E07">
      <w:pPr>
        <w:pStyle w:val="Akapitzlist"/>
        <w:numPr>
          <w:ilvl w:val="0"/>
          <w:numId w:val="27"/>
        </w:numPr>
        <w:tabs>
          <w:tab w:val="left" w:pos="0"/>
          <w:tab w:val="decimal" w:pos="360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</w:t>
      </w:r>
      <w:r w:rsidR="00724521" w:rsidRPr="006C7E07">
        <w:rPr>
          <w:rFonts w:ascii="Times New Roman" w:hAnsi="Times New Roman" w:cs="Times New Roman"/>
          <w:sz w:val="24"/>
          <w:szCs w:val="24"/>
        </w:rPr>
        <w:t>ykonawca powinien zapewnić rozwiązania techniczne pozwalające uczestnikom w pełni zrealizować zakładany program szkolenia.</w:t>
      </w:r>
    </w:p>
    <w:p w:rsidR="00724521" w:rsidRPr="006C7E07" w:rsidRDefault="009E6E6B" w:rsidP="006C7E07">
      <w:pPr>
        <w:pStyle w:val="Akapitzlist"/>
        <w:numPr>
          <w:ilvl w:val="0"/>
          <w:numId w:val="10"/>
        </w:numPr>
        <w:tabs>
          <w:tab w:val="left" w:pos="0"/>
          <w:tab w:val="decimal" w:pos="360"/>
          <w:tab w:val="left" w:pos="851"/>
        </w:tabs>
        <w:spacing w:before="120" w:after="120" w:line="360" w:lineRule="auto"/>
        <w:ind w:hanging="651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Wykonawca powinien wskazać:</w:t>
      </w:r>
    </w:p>
    <w:p w:rsidR="00724521" w:rsidRPr="006C7E07" w:rsidRDefault="00724521" w:rsidP="006C7E07">
      <w:pPr>
        <w:pStyle w:val="Akapitzlist"/>
        <w:numPr>
          <w:ilvl w:val="0"/>
          <w:numId w:val="4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platformę/rodzaj komunikatora, za pośrednictwem którego prowadzone będzie             szkolenie,</w:t>
      </w:r>
    </w:p>
    <w:p w:rsidR="00724521" w:rsidRPr="006C7E07" w:rsidRDefault="00724521" w:rsidP="006C7E07">
      <w:pPr>
        <w:pStyle w:val="Akapitzlist"/>
        <w:numPr>
          <w:ilvl w:val="0"/>
          <w:numId w:val="4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minimalne wymagania sprzętowe, jakie musi spełniać komputer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 U</w:t>
      </w:r>
      <w:r w:rsidRPr="006C7E07">
        <w:rPr>
          <w:rFonts w:ascii="Times New Roman" w:hAnsi="Times New Roman" w:cs="Times New Roman"/>
          <w:sz w:val="24"/>
          <w:szCs w:val="24"/>
        </w:rPr>
        <w:t>czestnika,</w:t>
      </w:r>
    </w:p>
    <w:p w:rsidR="009B2B5A" w:rsidRPr="006C7E07" w:rsidRDefault="009B2B5A" w:rsidP="006C7E07">
      <w:pPr>
        <w:pStyle w:val="Akapitzlist"/>
        <w:numPr>
          <w:ilvl w:val="0"/>
          <w:numId w:val="4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minimalne wymagania dotyczące parametrów łącza sieciowego, jakim musi dysponować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czestnik,</w:t>
      </w:r>
    </w:p>
    <w:p w:rsidR="009B2B5A" w:rsidRPr="006C7E07" w:rsidRDefault="009B2B5A" w:rsidP="006C7E07">
      <w:pPr>
        <w:pStyle w:val="Akapitzlist"/>
        <w:numPr>
          <w:ilvl w:val="0"/>
          <w:numId w:val="4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 xml:space="preserve">niezbędne oprogramowanie umożliwiające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czestnikom dostęp do prezentowanych treści i materiałów,</w:t>
      </w:r>
    </w:p>
    <w:p w:rsidR="009B2B5A" w:rsidRPr="006C7E07" w:rsidRDefault="009B2B5A" w:rsidP="006C7E07">
      <w:pPr>
        <w:pStyle w:val="Akapitzlist"/>
        <w:numPr>
          <w:ilvl w:val="0"/>
          <w:numId w:val="41"/>
        </w:numPr>
        <w:tabs>
          <w:tab w:val="left" w:pos="0"/>
          <w:tab w:val="decimal" w:pos="63"/>
          <w:tab w:val="left" w:pos="1418"/>
        </w:tabs>
        <w:spacing w:before="120" w:after="12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okres ważności linku umożliwiającego uczestnictwo w szkoleniu online.</w:t>
      </w:r>
    </w:p>
    <w:p w:rsidR="00E00606" w:rsidRPr="006C7E07" w:rsidRDefault="009E6E6B" w:rsidP="006C7E07">
      <w:pPr>
        <w:pStyle w:val="Akapitzlist"/>
        <w:numPr>
          <w:ilvl w:val="0"/>
          <w:numId w:val="10"/>
        </w:numPr>
        <w:tabs>
          <w:tab w:val="left" w:pos="0"/>
          <w:tab w:val="left" w:pos="1276"/>
        </w:tabs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Całość szkolenia realizowanego zdalnie musi być rejestrowana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 nagrywana na potrzeby m.in. m</w:t>
      </w:r>
      <w:r w:rsidR="00E00606" w:rsidRPr="006C7E07">
        <w:rPr>
          <w:rFonts w:ascii="Times New Roman" w:hAnsi="Times New Roman" w:cs="Times New Roman"/>
          <w:sz w:val="24"/>
          <w:szCs w:val="24"/>
        </w:rPr>
        <w:t>onitoringu, kontroli lub audytu. N</w:t>
      </w:r>
      <w:r w:rsidRPr="006C7E07">
        <w:rPr>
          <w:rFonts w:ascii="Times New Roman" w:hAnsi="Times New Roman" w:cs="Times New Roman"/>
          <w:sz w:val="24"/>
          <w:szCs w:val="24"/>
        </w:rPr>
        <w:t>ie ma obowiązku rejestrowania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nagrywania wizerunku </w:t>
      </w:r>
      <w:r w:rsidR="00E00606" w:rsidRPr="006C7E07">
        <w:rPr>
          <w:rFonts w:ascii="Times New Roman" w:hAnsi="Times New Roman" w:cs="Times New Roman"/>
          <w:sz w:val="24"/>
          <w:szCs w:val="24"/>
        </w:rPr>
        <w:t>Uczestników (wideo).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E00606" w:rsidRPr="006C7E07">
        <w:rPr>
          <w:rFonts w:ascii="Times New Roman" w:hAnsi="Times New Roman" w:cs="Times New Roman"/>
          <w:sz w:val="24"/>
          <w:szCs w:val="24"/>
        </w:rPr>
        <w:t>N</w:t>
      </w:r>
      <w:r w:rsidRPr="006C7E07">
        <w:rPr>
          <w:rFonts w:ascii="Times New Roman" w:hAnsi="Times New Roman" w:cs="Times New Roman"/>
          <w:sz w:val="24"/>
          <w:szCs w:val="24"/>
        </w:rPr>
        <w:t>a nagrani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u powinien być widoczny trener, </w:t>
      </w:r>
      <w:r w:rsidRPr="006C7E07">
        <w:rPr>
          <w:rFonts w:ascii="Times New Roman" w:hAnsi="Times New Roman" w:cs="Times New Roman"/>
          <w:sz w:val="24"/>
          <w:szCs w:val="24"/>
        </w:rPr>
        <w:t xml:space="preserve">a Wykonawca powinien zadbać o odpowiednie udokumentowanie obecności wszystkich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czestników na szkoleniu (np. poprzez monitorowanie czasu zalogowania do platformy i wygenerowanie z systemu raportu na temat obecności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 xml:space="preserve">aktywności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 xml:space="preserve">czestników, czy też zebranie od </w:t>
      </w:r>
      <w:r w:rsidR="00E00606" w:rsidRPr="006C7E07">
        <w:rPr>
          <w:rFonts w:ascii="Times New Roman" w:hAnsi="Times New Roman" w:cs="Times New Roman"/>
          <w:sz w:val="24"/>
          <w:szCs w:val="24"/>
        </w:rPr>
        <w:t>U</w:t>
      </w:r>
      <w:r w:rsidRPr="006C7E07">
        <w:rPr>
          <w:rFonts w:ascii="Times New Roman" w:hAnsi="Times New Roman" w:cs="Times New Roman"/>
          <w:sz w:val="24"/>
          <w:szCs w:val="24"/>
        </w:rPr>
        <w:t>czestników potwierdzeń przekazanych mailem, że uczestniczyli w szkoleniu</w:t>
      </w:r>
      <w:r w:rsidR="00E00606" w:rsidRPr="006C7E07">
        <w:rPr>
          <w:rFonts w:ascii="Times New Roman" w:hAnsi="Times New Roman" w:cs="Times New Roman"/>
          <w:sz w:val="24"/>
          <w:szCs w:val="24"/>
        </w:rPr>
        <w:t>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932" w:rsidRPr="006C7E07" w:rsidRDefault="00A12052" w:rsidP="006C7E07">
      <w:pPr>
        <w:pStyle w:val="Akapitzlist"/>
        <w:numPr>
          <w:ilvl w:val="0"/>
          <w:numId w:val="10"/>
        </w:numPr>
        <w:tabs>
          <w:tab w:val="left" w:pos="0"/>
          <w:tab w:val="left" w:pos="1276"/>
        </w:tabs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sz w:val="24"/>
          <w:szCs w:val="24"/>
        </w:rPr>
        <w:t>Zamawiający musi zapewnić uzyskanie wszystkich niezbędnych zgód umo</w:t>
      </w:r>
      <w:r w:rsidR="00E00606" w:rsidRPr="006C7E07">
        <w:rPr>
          <w:rFonts w:ascii="Times New Roman" w:hAnsi="Times New Roman" w:cs="Times New Roman"/>
          <w:sz w:val="24"/>
          <w:szCs w:val="24"/>
        </w:rPr>
        <w:t xml:space="preserve">żliwiających </w:t>
      </w:r>
      <w:r w:rsidRPr="006C7E07">
        <w:rPr>
          <w:rFonts w:ascii="Times New Roman" w:hAnsi="Times New Roman" w:cs="Times New Roman"/>
          <w:sz w:val="24"/>
          <w:szCs w:val="24"/>
        </w:rPr>
        <w:t>rejestrowanie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/</w:t>
      </w:r>
      <w:r w:rsidR="004068CD">
        <w:rPr>
          <w:rFonts w:ascii="Times New Roman" w:hAnsi="Times New Roman" w:cs="Times New Roman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sz w:val="24"/>
          <w:szCs w:val="24"/>
        </w:rPr>
        <w:t>nagrywanie sz</w:t>
      </w:r>
      <w:r w:rsidR="00176734" w:rsidRPr="006C7E07">
        <w:rPr>
          <w:rFonts w:ascii="Times New Roman" w:hAnsi="Times New Roman" w:cs="Times New Roman"/>
          <w:sz w:val="24"/>
          <w:szCs w:val="24"/>
        </w:rPr>
        <w:t>kolenia. Nagrywanie szkolenia i </w:t>
      </w:r>
      <w:r w:rsidRPr="006C7E07">
        <w:rPr>
          <w:rFonts w:ascii="Times New Roman" w:hAnsi="Times New Roman" w:cs="Times New Roman"/>
          <w:sz w:val="24"/>
          <w:szCs w:val="24"/>
        </w:rPr>
        <w:t>udostępnianie nagrania do celów kontroli, audytu lub monitoringu nie wymaga zgo</w:t>
      </w:r>
      <w:r w:rsidR="0056488D" w:rsidRPr="006C7E07">
        <w:rPr>
          <w:rFonts w:ascii="Times New Roman" w:hAnsi="Times New Roman" w:cs="Times New Roman"/>
          <w:sz w:val="24"/>
          <w:szCs w:val="24"/>
        </w:rPr>
        <w:t>dy trenera - jest obligatoryjne.</w:t>
      </w:r>
      <w:r w:rsidRPr="006C7E07">
        <w:rPr>
          <w:rFonts w:ascii="Times New Roman" w:hAnsi="Times New Roman" w:cs="Times New Roman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sz w:val="24"/>
          <w:szCs w:val="24"/>
        </w:rPr>
        <w:t>J</w:t>
      </w:r>
      <w:r w:rsidRPr="006C7E07">
        <w:rPr>
          <w:rFonts w:ascii="Times New Roman" w:hAnsi="Times New Roman" w:cs="Times New Roman"/>
          <w:sz w:val="24"/>
          <w:szCs w:val="24"/>
        </w:rPr>
        <w:t xml:space="preserve">eżeli trener nie wyrazi na to zgody, wówczas szkolenie nie może się odbyć. Udostępnienie nagrania do celów utrwalania efektów </w:t>
      </w:r>
      <w:r w:rsidRPr="006C7E07">
        <w:rPr>
          <w:rFonts w:ascii="Times New Roman" w:hAnsi="Times New Roman" w:cs="Times New Roman"/>
          <w:sz w:val="24"/>
          <w:szCs w:val="24"/>
        </w:rPr>
        <w:lastRenderedPageBreak/>
        <w:t>uczenia się jest opcjonalne i wymaga pozyskania przez Zamawiającego zgody od trenera na wykorzystanie nagrania do takiego celu.</w:t>
      </w:r>
    </w:p>
    <w:p w:rsidR="00282680" w:rsidRPr="006C7E07" w:rsidRDefault="00A12052" w:rsidP="006C7E07">
      <w:pPr>
        <w:pStyle w:val="Akapitzlist"/>
        <w:numPr>
          <w:ilvl w:val="0"/>
          <w:numId w:val="10"/>
        </w:numPr>
        <w:tabs>
          <w:tab w:val="left" w:pos="0"/>
          <w:tab w:val="left" w:pos="1276"/>
        </w:tabs>
        <w:spacing w:before="120" w:after="12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Wykonawca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trener musi zapewnić możliwość przekazania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czestnikom dokumentów potwierdzających zakończenie udziału w szkoleniu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efekty uc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zenia się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/</w:t>
      </w:r>
      <w:r w:rsidR="004068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6488D"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uzyskane kwalifikacje</w:t>
      </w:r>
      <w:r w:rsidRPr="006C7E07">
        <w:rPr>
          <w:rFonts w:ascii="Times New Roman" w:hAnsi="Times New Roman" w:cs="Times New Roman"/>
          <w:color w:val="000000"/>
          <w:spacing w:val="-1"/>
          <w:sz w:val="24"/>
          <w:szCs w:val="24"/>
        </w:rPr>
        <w:t>. Dokumenty te mogą mieć formę elektroniczną</w:t>
      </w:r>
      <w:r w:rsidR="006B0D92" w:rsidRPr="006C7E0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jc w:val="center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Times New Roman" w:hAnsi="Times New Roman" w:cs="Times New Roman"/>
          <w:b/>
          <w:i/>
          <w:color w:val="000000"/>
          <w:kern w:val="3"/>
          <w:sz w:val="24"/>
          <w:szCs w:val="24"/>
          <w:lang w:eastAsia="pl-PL"/>
        </w:rPr>
        <w:t xml:space="preserve">Szczegółowe informacje dotyczące realizacji szkoleń 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before="120" w:after="12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Times New Roman" w:hAnsi="Times New Roman" w:cs="Times New Roman"/>
          <w:bCs/>
          <w:i/>
          <w:color w:val="00000A"/>
          <w:kern w:val="3"/>
          <w:sz w:val="24"/>
          <w:szCs w:val="24"/>
          <w:lang w:eastAsia="pl-PL"/>
        </w:rPr>
        <w:t>Zakres merytoryczny szkoleń dwudniowych wg opisu wskazanego poniżej</w:t>
      </w:r>
    </w:p>
    <w:p w:rsidR="00837070" w:rsidRPr="00F8741D" w:rsidRDefault="00837070" w:rsidP="00837070">
      <w:pPr>
        <w:tabs>
          <w:tab w:val="left" w:pos="709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</w:pPr>
      <w:r w:rsidRPr="00F8741D">
        <w:rPr>
          <w:rFonts w:ascii="Times New Roman" w:eastAsia="Calibri" w:hAnsi="Times New Roman" w:cs="Times New Roman"/>
          <w:b/>
          <w:i/>
          <w:color w:val="00000A"/>
          <w:kern w:val="3"/>
          <w:sz w:val="24"/>
          <w:szCs w:val="24"/>
        </w:rPr>
        <w:t xml:space="preserve">  </w:t>
      </w: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5D0FBC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993" w:hanging="993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Temat – „</w:t>
            </w:r>
            <w:r w:rsidRPr="00F8741D">
              <w:rPr>
                <w:rFonts w:ascii="Times New Roman" w:eastAsia="Calibri" w:hAnsi="Times New Roman" w:cs="Times New Roman"/>
                <w:b/>
                <w:color w:val="000000"/>
                <w:spacing w:val="-1"/>
                <w:kern w:val="3"/>
                <w:sz w:val="24"/>
                <w:szCs w:val="24"/>
              </w:rPr>
              <w:t xml:space="preserve"> </w:t>
            </w:r>
            <w:r w:rsidRPr="00F8741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  <w:t>Zmiany przepisów dot. DPS ze szczególnym uwzględnieniem osób</w:t>
            </w:r>
          </w:p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1134" w:hanging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  <w:t>z zaburzeniami psychicznymi i osób</w:t>
            </w:r>
            <w:r w:rsidRPr="00F8741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  <w:vertAlign w:val="superscript"/>
              </w:rPr>
              <w:t>,</w:t>
            </w:r>
            <w:r w:rsidRPr="00F8741D">
              <w:rPr>
                <w:rFonts w:ascii="Times New Roman" w:eastAsia="Calibri" w:hAnsi="Times New Roman" w:cs="Times New Roman"/>
                <w:b/>
                <w:color w:val="000000" w:themeColor="text1"/>
                <w:spacing w:val="-2"/>
                <w:kern w:val="3"/>
                <w:sz w:val="24"/>
                <w:szCs w:val="24"/>
              </w:rPr>
              <w:t xml:space="preserve"> niepełnosprawnych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"/>
                <w:sz w:val="24"/>
                <w:szCs w:val="24"/>
                <w:lang w:eastAsia="pl-PL"/>
              </w:rPr>
              <w:t>”</w:t>
            </w:r>
          </w:p>
        </w:tc>
      </w:tr>
      <w:tr w:rsidR="00837070" w:rsidRPr="00F8741D" w:rsidTr="00C43792">
        <w:trPr>
          <w:cantSplit/>
          <w:trHeight w:val="8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Orientacyjny  termin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</w:r>
          </w:p>
        </w:tc>
        <w:tc>
          <w:tcPr>
            <w:tcW w:w="7088" w:type="dxa"/>
          </w:tcPr>
          <w:p w:rsidR="00837070" w:rsidRPr="00F8741D" w:rsidRDefault="00837070" w:rsidP="00DF456B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Szkolenie powinno </w:t>
            </w:r>
            <w:r w:rsidR="00DF456B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zostać zrealizowane w terminie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listopad 2021r., w dni robocze od poniedziałku do piątku, w przedziale godzin od 8.00 do 17.00.</w:t>
            </w:r>
          </w:p>
        </w:tc>
      </w:tr>
      <w:tr w:rsidR="00837070" w:rsidRPr="00F8741D" w:rsidTr="005D0FBC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Cel główny szkolenia</w:t>
            </w:r>
          </w:p>
        </w:tc>
        <w:tc>
          <w:tcPr>
            <w:tcW w:w="7088" w:type="dxa"/>
          </w:tcPr>
          <w:p w:rsidR="00837070" w:rsidRPr="00F8741D" w:rsidRDefault="00837070" w:rsidP="00C43792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praktycznej wiedzy w zakresie zmian prawnych w DPS ze szczególnym uwzględnieniem osób z zaburzeniami psychicznymi</w:t>
            </w:r>
            <w:r w:rsidR="00C4379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i 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osób z niepełnosprawnościami.</w:t>
            </w:r>
          </w:p>
        </w:tc>
      </w:tr>
      <w:tr w:rsidR="00837070" w:rsidRPr="00F8741D" w:rsidTr="005D0FBC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Minimalny zakres szkoleń online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zmiany prawne,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podstawowe zagadnienia dot</w:t>
            </w:r>
            <w:r w:rsidR="00C4379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yczące kierowania osób do DPS w 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tym osób z niepełnosprawnościami i z 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procedura ubezwłasnowolnienia oraz umieszczanie w DPS bez zgody osoby,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zasady ponoszenia odpłatności w tym konstruowanie umów i decyzji dotyczących odpłatności,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wywiad alimentacyjny - obowiązek alimentacyjny,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zwolnienia od odpłatności,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zasadność pobytu mieszkańców DPS - procedura usuwania mieszkańca naruszającego zasady współżycia społecznego w 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samodzielne opuszczanie DPS przez mieszkańców oraz ograniczenia w tym zakresie,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prawa i obowiązki mieszkańca ubezwłasnowolnionego,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zakres odpowiedzialności opiekunów prawnych/kuratorów za czynności dokonane przez osobę ubezwłasnowolnioną,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postępowanie z depozytami mieszkańców DPS.</w:t>
            </w: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5D0FBC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993" w:hanging="993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Temat – „</w:t>
            </w:r>
            <w:r w:rsidRPr="00F8741D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Ustawa o pomocy społecznej - zmiany prawne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</w:p>
        </w:tc>
      </w:tr>
      <w:tr w:rsidR="00837070" w:rsidRPr="00F8741D" w:rsidTr="00C43792">
        <w:trPr>
          <w:trHeight w:val="882"/>
        </w:trPr>
        <w:tc>
          <w:tcPr>
            <w:tcW w:w="1913" w:type="dxa"/>
            <w:vAlign w:val="center"/>
          </w:tcPr>
          <w:p w:rsidR="00837070" w:rsidRPr="00F8741D" w:rsidRDefault="00837070" w:rsidP="00C43792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Orientacyjny termin </w:t>
            </w:r>
          </w:p>
        </w:tc>
        <w:tc>
          <w:tcPr>
            <w:tcW w:w="7088" w:type="dxa"/>
          </w:tcPr>
          <w:p w:rsidR="00837070" w:rsidRPr="00F8741D" w:rsidRDefault="00837070" w:rsidP="00F8741D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Szkolenie powinno zostać zrealizowane w terminie </w:t>
            </w:r>
            <w:r w:rsidR="00F8741D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listopad/grudzień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2021r., w dni robocze od poniedziałku do piątku, w przedziale godzin od 8.00 do 17.00.</w:t>
            </w:r>
          </w:p>
        </w:tc>
      </w:tr>
      <w:tr w:rsidR="00837070" w:rsidRPr="00F8741D" w:rsidTr="00C43792">
        <w:trPr>
          <w:trHeight w:val="984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Cel główny szkolenia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praktycznej wiedzy w zakresie Ustawy o pomocy społecznej oraz jej zmian prawnych.</w:t>
            </w:r>
          </w:p>
        </w:tc>
      </w:tr>
      <w:tr w:rsidR="00837070" w:rsidRPr="00F8741D" w:rsidTr="005D0FBC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Minimalny zakres szkoleń online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aktualny stan prawny wraz z aktami wykonawczymi,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prognozowane zmiany prawne w ustawie o pomocy społecznej,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skutki braku współdziałania osoby lub rodziny z pracownikiem socjalnym lub asystentem rodziny,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zasady zgłaszania przez mieszkańców DPS wyjść poza teren 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ograniczenie możliwości samodzielnego opuszczania DPS przez osobę z 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odpowiedzialność za szkody wyrządzone przez niezgodne z prawem działanie w zakresie ograniczenia możliwości samodzielnego opuszczania terenu 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decyzja o skierowaniu do DPS i decyzja ustalająca opłatę mieszkańca za jego pobyt w 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osoby obowiązane do wnoszenia opłat za pobyt w 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zwolnienia z wnoszenia opłat za pobyt mieszkańca DPS,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wydanie zezwolenia na prowadzenie placówki zapewniającej całodobową opiekę osobą niepełnosprawnym, przewlekle chorym lub osobom w podeszłym wieku,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ograniczenia możliwości samodzielnego opuszczania przez osobę z zaburzeniami psychicznymi terenu placówki zapewniającej całodobową opiekę osobom niepełnosprawnym, przewlekle chorym lub osobom w podeszłym wieku,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opłaty za pobyt w ośrodkach wsparcia i mieszkaniach chronionych,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rodzinny wywiad środowiskowy,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obowiązki osób i rodzin korzystających ze świadczeń,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kara za nierealizowanie zaleceń pokontrolnych.</w:t>
            </w:r>
          </w:p>
        </w:tc>
      </w:tr>
    </w:tbl>
    <w:p w:rsidR="00837070" w:rsidRDefault="00837070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:rsidR="00C43792" w:rsidRPr="00F8741D" w:rsidRDefault="00C43792" w:rsidP="0083707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5D0FBC">
        <w:trPr>
          <w:cantSplit/>
          <w:trHeight w:val="1134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1134" w:hanging="113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>Temat – „</w:t>
            </w:r>
            <w:r w:rsidRPr="00F8741D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Tworzenie mieszkań chronionych i mieszkań wspomaganych dla osób niepełnosprawnych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</w:p>
        </w:tc>
      </w:tr>
      <w:tr w:rsidR="00837070" w:rsidRPr="00F8741D" w:rsidTr="00C43792">
        <w:trPr>
          <w:trHeight w:val="958"/>
        </w:trPr>
        <w:tc>
          <w:tcPr>
            <w:tcW w:w="1913" w:type="dxa"/>
            <w:vAlign w:val="center"/>
          </w:tcPr>
          <w:p w:rsidR="00837070" w:rsidRPr="00F8741D" w:rsidRDefault="00837070" w:rsidP="00C43792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Orientacyjny termin </w:t>
            </w:r>
          </w:p>
        </w:tc>
        <w:tc>
          <w:tcPr>
            <w:tcW w:w="7088" w:type="dxa"/>
          </w:tcPr>
          <w:p w:rsidR="00837070" w:rsidRPr="00F8741D" w:rsidRDefault="00837070" w:rsidP="00F8741D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Szkolenie powinno zostać zrealizowane w terminie </w:t>
            </w:r>
            <w:r w:rsidR="00F8741D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grudzień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2021r., w dni robocze od poniedziałku do piątku, w przedziale godzin od 8.00 do 17.00.</w:t>
            </w:r>
          </w:p>
        </w:tc>
      </w:tr>
      <w:tr w:rsidR="00837070" w:rsidRPr="00F8741D" w:rsidTr="00C43792">
        <w:trPr>
          <w:trHeight w:val="1000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Cel główny szkolenia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praktycznej wiedzy w zakresie tworzenia mieszkań chronionych i mieszkań wspomaganych dla osób niepełnosprawnych.</w:t>
            </w:r>
          </w:p>
        </w:tc>
      </w:tr>
      <w:tr w:rsidR="00837070" w:rsidRPr="00F8741D" w:rsidTr="005D0FBC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Minimalny zakres szkoleń online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mieszkania chronione a mieszkania wspomagane - różnice, idee,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prawne aspekty tworzenia mieszkań chronionych i mieszkań wspomaganych,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analiza rynku lokalnego,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podmioty uprawnione do tworzenia mieszkań chronionych,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utworzenie i funkcjonowanie modelowego przykładu mieszkania chronionego i mieszkania wspomaganego,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wymagania budowlane, wytyczne dotyczące wyposażenia, nadzór nad funkcjonowaniem,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zasady funkcjonowania mieszkańców w mieszkaniach chronionych i wspomaganych,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możliwości pozyskania środków na otwarcie i prowadzenie mieszkań chronionych/wspomaganych,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mieszkania chronione jako świadczenie niepieniężne z pomocy społecznej,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rodzaje i zakres usług wspierających pobyt i aktywność,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personel mieszkań chronionych.</w:t>
            </w:r>
          </w:p>
        </w:tc>
      </w:tr>
    </w:tbl>
    <w:p w:rsidR="00837070" w:rsidRPr="00F8741D" w:rsidRDefault="00837070" w:rsidP="0083707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tbl>
      <w:tblPr>
        <w:tblpPr w:leftFromText="141" w:rightFromText="141" w:vertAnchor="text" w:tblpX="1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88"/>
      </w:tblGrid>
      <w:tr w:rsidR="00837070" w:rsidRPr="00F8741D" w:rsidTr="005D0FBC">
        <w:trPr>
          <w:trHeight w:val="801"/>
        </w:trPr>
        <w:tc>
          <w:tcPr>
            <w:tcW w:w="9001" w:type="dxa"/>
            <w:gridSpan w:val="2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ind w:left="1134" w:hanging="1134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Temat – „</w:t>
            </w:r>
            <w:r w:rsidRPr="00F8741D">
              <w:rPr>
                <w:rFonts w:ascii="Times New Roman" w:eastAsia="Calibri" w:hAnsi="Times New Roman" w:cs="Times New Roman"/>
                <w:b/>
                <w:color w:val="000000"/>
                <w:spacing w:val="-2"/>
                <w:kern w:val="3"/>
                <w:sz w:val="24"/>
                <w:szCs w:val="24"/>
              </w:rPr>
              <w:t>Realizacja usług opiekuńczych, w tym specjalistycznych usług opiekuńczych - aspekty prawne</w:t>
            </w: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”</w:t>
            </w:r>
          </w:p>
        </w:tc>
      </w:tr>
      <w:tr w:rsidR="00837070" w:rsidRPr="00F8741D" w:rsidTr="00C43792">
        <w:trPr>
          <w:trHeight w:val="884"/>
        </w:trPr>
        <w:tc>
          <w:tcPr>
            <w:tcW w:w="1913" w:type="dxa"/>
            <w:vAlign w:val="center"/>
          </w:tcPr>
          <w:p w:rsidR="00837070" w:rsidRPr="00F8741D" w:rsidRDefault="00837070" w:rsidP="00C43792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Orientacyjny termin </w:t>
            </w:r>
          </w:p>
        </w:tc>
        <w:tc>
          <w:tcPr>
            <w:tcW w:w="7088" w:type="dxa"/>
          </w:tcPr>
          <w:p w:rsidR="00DF456B" w:rsidRDefault="00837070" w:rsidP="00F8741D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Szkolenie powinno zostać zrealizowane w terminie</w:t>
            </w:r>
          </w:p>
          <w:p w:rsidR="00837070" w:rsidRPr="00F8741D" w:rsidRDefault="00DF456B" w:rsidP="00F8741D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grudzień 2021/</w:t>
            </w:r>
            <w:r w:rsidR="00F8741D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styczeń</w:t>
            </w:r>
            <w:r w:rsidR="00837070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202</w:t>
            </w:r>
            <w:r w:rsidR="00F8741D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2</w:t>
            </w:r>
            <w:r w:rsidR="00837070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r., w dni robocze od poniedziałku do piątku, w przedziale godzin od 8.00 do 17.00.</w:t>
            </w:r>
          </w:p>
        </w:tc>
      </w:tr>
      <w:tr w:rsidR="00837070" w:rsidRPr="00F8741D" w:rsidTr="00C43792">
        <w:trPr>
          <w:trHeight w:val="969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t>Cel główny szkolenia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Celem szkolenia jest nabycie przez uczestników teoretycznej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i praktycznej wiedzy w zakresie realizacji usług opiekuńczych, w tym specjalistycznych usług opiekuńczych oraz aspektów prawnych.</w:t>
            </w:r>
          </w:p>
        </w:tc>
      </w:tr>
      <w:tr w:rsidR="00837070" w:rsidRPr="00F8741D" w:rsidTr="005D0FBC">
        <w:trPr>
          <w:trHeight w:val="983"/>
        </w:trPr>
        <w:tc>
          <w:tcPr>
            <w:tcW w:w="1913" w:type="dxa"/>
            <w:vAlign w:val="center"/>
          </w:tcPr>
          <w:p w:rsidR="00837070" w:rsidRPr="00F8741D" w:rsidRDefault="00837070" w:rsidP="005D0FBC">
            <w:pPr>
              <w:tabs>
                <w:tab w:val="left" w:pos="70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/>
                <w:bCs/>
                <w:color w:val="00000A"/>
                <w:kern w:val="3"/>
                <w:sz w:val="24"/>
                <w:szCs w:val="24"/>
                <w:lang w:eastAsia="pl-PL"/>
              </w:rPr>
              <w:lastRenderedPageBreak/>
              <w:t>Minimalny zakres szkoleń online</w:t>
            </w:r>
          </w:p>
        </w:tc>
        <w:tc>
          <w:tcPr>
            <w:tcW w:w="7088" w:type="dxa"/>
          </w:tcPr>
          <w:p w:rsidR="00837070" w:rsidRPr="00F8741D" w:rsidRDefault="00837070" w:rsidP="005D0FBC">
            <w:pPr>
              <w:tabs>
                <w:tab w:val="left" w:pos="3270"/>
              </w:tabs>
              <w:suppressAutoHyphens/>
              <w:autoSpaceDN w:val="0"/>
              <w:spacing w:after="0" w:line="240" w:lineRule="auto"/>
              <w:ind w:left="355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Usługi opiekuńcze: 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regulacje prawne dotyczące usług opiekuńczych,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adresaci usług opiekuńczych,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cel i zakres usług opiekuńczych,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zasady przyznawania usług opiekuńczych,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odpłatność i ceny usług opiekuńczych, alimentacja, zwolnienie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br/>
              <w:t>z opłat,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zadania podmiotów uczestniczących w realizacji programu,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dobre praktyki usług opiekuńczych,</w:t>
            </w:r>
          </w:p>
          <w:p w:rsidR="00837070" w:rsidRPr="00C43792" w:rsidRDefault="00C43792" w:rsidP="00C43792">
            <w:pPr>
              <w:pStyle w:val="Akapitzlist"/>
              <w:numPr>
                <w:ilvl w:val="0"/>
                <w:numId w:val="19"/>
              </w:numPr>
              <w:tabs>
                <w:tab w:val="left" w:pos="32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</w:t>
            </w:r>
            <w:r w:rsidR="00837070" w:rsidRPr="00C43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pecjalistyczne usługi opiekuńcze i specjalistyczne usługi dla osób z zaburzeniami psychicznymi: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specjalistyczne usługi opiekuńcze oraz specjalistyczne usługi opiekuńcze dla osób z zaburzeniami psychicznymi - aspekty prawne,</w:t>
            </w:r>
          </w:p>
          <w:p w:rsidR="00837070" w:rsidRPr="00F8741D" w:rsidRDefault="00DF456B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adresaci </w:t>
            </w:r>
            <w:r w:rsidR="00837070"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specjalistycznych usług opiekuńczych oraz specjalistycznych usług opiekuńczych dla osób z 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cel i zakres specjalistycznych usług opiekuńczych oraz specjalistyczne usługi opiekuńcze dla osób z 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kwalifikacje osób świadczących specjalistyczne usługi opiekuńcze i specjalistyczne usługi opiekuńcze dla osób z 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odpłatność i ceny specjalistycznych usług opiekuńczych oraz specjalistycznych usług opiekuńczych dla osób z zaburzeniami psychicznymi, alimentacja, zwolnienie z opłat,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dobre praktyki specjalistycznych usług opiekuńczych oraz specjalistycznych usług opiekuńczych dla osób z 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koordynowanie, dokumentacja, kontrola i rozliczenie czasu pracy opiekunów/specjalistów itp. wykonujących specjalistyczne usługi opiekuńcze oraz specjalistyczne usługi opiekuńcze</w:t>
            </w:r>
            <w:r w:rsidR="00C4379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dla</w:t>
            </w:r>
            <w:r w:rsidR="00C4379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osób</w:t>
            </w:r>
            <w:r w:rsidR="00C43792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 xml:space="preserve"> </w:t>
            </w: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zaburzeniami psychicznymi,</w:t>
            </w:r>
          </w:p>
          <w:p w:rsidR="00837070" w:rsidRPr="00F8741D" w:rsidRDefault="00837070" w:rsidP="005D0FBC">
            <w:pPr>
              <w:numPr>
                <w:ilvl w:val="0"/>
                <w:numId w:val="19"/>
              </w:numPr>
              <w:tabs>
                <w:tab w:val="left" w:pos="327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</w:pPr>
            <w:r w:rsidRPr="00F8741D">
              <w:rPr>
                <w:rFonts w:ascii="Times New Roman" w:eastAsia="Times New Roman" w:hAnsi="Times New Roman" w:cs="Times New Roman"/>
                <w:bCs/>
                <w:color w:val="00000A"/>
                <w:kern w:val="3"/>
                <w:sz w:val="24"/>
                <w:szCs w:val="24"/>
                <w:lang w:eastAsia="pl-PL"/>
              </w:rPr>
              <w:t>sprawozdawczość.</w:t>
            </w:r>
          </w:p>
        </w:tc>
      </w:tr>
    </w:tbl>
    <w:p w:rsidR="00C43792" w:rsidRPr="00837070" w:rsidRDefault="00C43792" w:rsidP="00837070">
      <w:pPr>
        <w:pStyle w:val="Tekstkomentarza"/>
        <w:spacing w:before="120" w:after="120" w:line="36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43792" w:rsidRPr="00837070" w:rsidSect="0053249A">
      <w:headerReference w:type="default" r:id="rId10"/>
      <w:footerReference w:type="default" r:id="rId11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DE" w:rsidRDefault="001B42DE" w:rsidP="0053249A">
      <w:pPr>
        <w:spacing w:after="0" w:line="240" w:lineRule="auto"/>
      </w:pPr>
      <w:r>
        <w:separator/>
      </w:r>
    </w:p>
  </w:endnote>
  <w:endnote w:type="continuationSeparator" w:id="0">
    <w:p w:rsidR="001B42DE" w:rsidRDefault="001B42DE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041270"/>
      <w:docPartObj>
        <w:docPartGallery w:val="Page Numbers (Bottom of Page)"/>
        <w:docPartUnique/>
      </w:docPartObj>
    </w:sdtPr>
    <w:sdtEndPr/>
    <w:sdtContent>
      <w:p w:rsidR="006C7E07" w:rsidRDefault="006C7E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4A3">
          <w:rPr>
            <w:noProof/>
          </w:rPr>
          <w:t>3</w:t>
        </w:r>
        <w:r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DE" w:rsidRDefault="001B42DE" w:rsidP="0053249A">
      <w:pPr>
        <w:spacing w:after="0" w:line="240" w:lineRule="auto"/>
      </w:pPr>
      <w:r>
        <w:separator/>
      </w:r>
    </w:p>
  </w:footnote>
  <w:footnote w:type="continuationSeparator" w:id="0">
    <w:p w:rsidR="001B42DE" w:rsidRDefault="001B42DE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0A6D705" wp14:editId="5B93C49D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1A8"/>
    <w:multiLevelType w:val="hybridMultilevel"/>
    <w:tmpl w:val="5B8A20F0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11665D"/>
    <w:multiLevelType w:val="hybridMultilevel"/>
    <w:tmpl w:val="7D362832"/>
    <w:lvl w:ilvl="0" w:tplc="CA58144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93A2E"/>
    <w:multiLevelType w:val="hybridMultilevel"/>
    <w:tmpl w:val="735299A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5972B0E"/>
    <w:multiLevelType w:val="multilevel"/>
    <w:tmpl w:val="09B01FAC"/>
    <w:lvl w:ilvl="0">
      <w:start w:val="1"/>
      <w:numFmt w:val="bullet"/>
      <w:lvlText w:val=""/>
      <w:lvlJc w:val="left"/>
      <w:pPr>
        <w:tabs>
          <w:tab w:val="decimal" w:pos="360"/>
        </w:tabs>
        <w:ind w:left="720" w:firstLine="0"/>
      </w:pPr>
      <w:rPr>
        <w:rFonts w:ascii="Wingdings" w:hAnsi="Wingdings" w:hint="default"/>
        <w:strike w:val="0"/>
        <w:dstrike w:val="0"/>
        <w:color w:val="000000"/>
        <w:spacing w:val="14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7394988"/>
    <w:multiLevelType w:val="hybridMultilevel"/>
    <w:tmpl w:val="A84E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A58D5"/>
    <w:multiLevelType w:val="hybridMultilevel"/>
    <w:tmpl w:val="7560805E"/>
    <w:lvl w:ilvl="0" w:tplc="0415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6">
    <w:nsid w:val="0BAF6ADA"/>
    <w:multiLevelType w:val="hybridMultilevel"/>
    <w:tmpl w:val="03042E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CF30B0A"/>
    <w:multiLevelType w:val="hybridMultilevel"/>
    <w:tmpl w:val="4C56F85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E5A522A"/>
    <w:multiLevelType w:val="hybridMultilevel"/>
    <w:tmpl w:val="3D400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E66CFF"/>
    <w:multiLevelType w:val="hybridMultilevel"/>
    <w:tmpl w:val="76D4285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13140798"/>
    <w:multiLevelType w:val="hybridMultilevel"/>
    <w:tmpl w:val="08C826A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6C11FAD"/>
    <w:multiLevelType w:val="hybridMultilevel"/>
    <w:tmpl w:val="C41298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216F6025"/>
    <w:multiLevelType w:val="hybridMultilevel"/>
    <w:tmpl w:val="7624C3D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222C34D0"/>
    <w:multiLevelType w:val="multilevel"/>
    <w:tmpl w:val="D430C6A0"/>
    <w:lvl w:ilvl="0">
      <w:start w:val="1"/>
      <w:numFmt w:val="bullet"/>
      <w:lvlText w:val=""/>
      <w:lvlJc w:val="left"/>
      <w:pPr>
        <w:tabs>
          <w:tab w:val="decimal" w:pos="63"/>
        </w:tabs>
        <w:ind w:left="423" w:firstLine="0"/>
      </w:pPr>
      <w:rPr>
        <w:rFonts w:ascii="Symbol" w:hAnsi="Symbol" w:hint="default"/>
        <w:strike w:val="0"/>
        <w:dstrike w:val="0"/>
        <w:color w:val="000000"/>
        <w:spacing w:val="-1"/>
        <w:w w:val="100"/>
        <w:sz w:val="24"/>
        <w:szCs w:val="24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-297" w:firstLine="0"/>
      </w:pPr>
    </w:lvl>
    <w:lvl w:ilvl="2">
      <w:numFmt w:val="decimal"/>
      <w:lvlText w:val=""/>
      <w:lvlJc w:val="left"/>
      <w:pPr>
        <w:ind w:left="-297" w:firstLine="0"/>
      </w:pPr>
    </w:lvl>
    <w:lvl w:ilvl="3">
      <w:numFmt w:val="decimal"/>
      <w:lvlText w:val=""/>
      <w:lvlJc w:val="left"/>
      <w:pPr>
        <w:ind w:left="-297" w:firstLine="0"/>
      </w:pPr>
    </w:lvl>
    <w:lvl w:ilvl="4">
      <w:numFmt w:val="decimal"/>
      <w:lvlText w:val=""/>
      <w:lvlJc w:val="left"/>
      <w:pPr>
        <w:ind w:left="-297" w:firstLine="0"/>
      </w:pPr>
    </w:lvl>
    <w:lvl w:ilvl="5">
      <w:numFmt w:val="decimal"/>
      <w:lvlText w:val=""/>
      <w:lvlJc w:val="left"/>
      <w:pPr>
        <w:ind w:left="-297" w:firstLine="0"/>
      </w:pPr>
    </w:lvl>
    <w:lvl w:ilvl="6">
      <w:numFmt w:val="decimal"/>
      <w:lvlText w:val=""/>
      <w:lvlJc w:val="left"/>
      <w:pPr>
        <w:ind w:left="-297" w:firstLine="0"/>
      </w:pPr>
    </w:lvl>
    <w:lvl w:ilvl="7">
      <w:numFmt w:val="decimal"/>
      <w:lvlText w:val=""/>
      <w:lvlJc w:val="left"/>
      <w:pPr>
        <w:ind w:left="-297" w:firstLine="0"/>
      </w:pPr>
    </w:lvl>
    <w:lvl w:ilvl="8">
      <w:numFmt w:val="decimal"/>
      <w:lvlText w:val=""/>
      <w:lvlJc w:val="left"/>
      <w:pPr>
        <w:ind w:left="-297" w:firstLine="0"/>
      </w:pPr>
    </w:lvl>
  </w:abstractNum>
  <w:abstractNum w:abstractNumId="14">
    <w:nsid w:val="247F61F5"/>
    <w:multiLevelType w:val="hybridMultilevel"/>
    <w:tmpl w:val="A3626CDA"/>
    <w:lvl w:ilvl="0" w:tplc="04150019">
      <w:start w:val="1"/>
      <w:numFmt w:val="lowerLetter"/>
      <w:lvlText w:val="%1."/>
      <w:lvlJc w:val="left"/>
      <w:pPr>
        <w:ind w:left="18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760D4"/>
    <w:multiLevelType w:val="hybridMultilevel"/>
    <w:tmpl w:val="E4F6500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>
    <w:nsid w:val="25AB4656"/>
    <w:multiLevelType w:val="hybridMultilevel"/>
    <w:tmpl w:val="21CE4B24"/>
    <w:lvl w:ilvl="0" w:tplc="04150017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5CD574F"/>
    <w:multiLevelType w:val="hybridMultilevel"/>
    <w:tmpl w:val="292E5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0538ED"/>
    <w:multiLevelType w:val="hybridMultilevel"/>
    <w:tmpl w:val="32040FC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C2B2B578">
      <w:start w:val="1"/>
      <w:numFmt w:val="lowerLetter"/>
      <w:lvlText w:val="%2."/>
      <w:lvlJc w:val="left"/>
      <w:pPr>
        <w:ind w:left="1871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9">
    <w:nsid w:val="2E583400"/>
    <w:multiLevelType w:val="hybridMultilevel"/>
    <w:tmpl w:val="F010225A"/>
    <w:lvl w:ilvl="0" w:tplc="3B9AEAC2">
      <w:start w:val="1"/>
      <w:numFmt w:val="lowerLetter"/>
      <w:lvlText w:val="%1)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05D157D"/>
    <w:multiLevelType w:val="hybridMultilevel"/>
    <w:tmpl w:val="1C40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3C5255"/>
    <w:multiLevelType w:val="multilevel"/>
    <w:tmpl w:val="1062CF60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Times New Roman" w:hint="default"/>
      </w:rPr>
    </w:lvl>
  </w:abstractNum>
  <w:abstractNum w:abstractNumId="22">
    <w:nsid w:val="32784FE7"/>
    <w:multiLevelType w:val="multilevel"/>
    <w:tmpl w:val="CA1063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cs="Times New Roman" w:hint="default"/>
      </w:rPr>
    </w:lvl>
  </w:abstractNum>
  <w:abstractNum w:abstractNumId="23">
    <w:nsid w:val="37951B17"/>
    <w:multiLevelType w:val="hybridMultilevel"/>
    <w:tmpl w:val="57605C3E"/>
    <w:lvl w:ilvl="0" w:tplc="306866B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CA82CFD"/>
    <w:multiLevelType w:val="hybridMultilevel"/>
    <w:tmpl w:val="6480E4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E232C"/>
    <w:multiLevelType w:val="hybridMultilevel"/>
    <w:tmpl w:val="8812B2E4"/>
    <w:lvl w:ilvl="0" w:tplc="9DCAB5A8">
      <w:start w:val="1"/>
      <w:numFmt w:val="decimal"/>
      <w:lvlText w:val="%1."/>
      <w:lvlJc w:val="left"/>
      <w:pPr>
        <w:ind w:left="1070" w:hanging="360"/>
      </w:pPr>
      <w:rPr>
        <w:rFonts w:ascii="Calibri" w:hAnsi="Calibri"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>
      <w:start w:val="1"/>
      <w:numFmt w:val="lowerRoman"/>
      <w:lvlText w:val="%3."/>
      <w:lvlJc w:val="right"/>
      <w:pPr>
        <w:ind w:left="2158" w:hanging="180"/>
      </w:pPr>
    </w:lvl>
    <w:lvl w:ilvl="3" w:tplc="0415000F">
      <w:start w:val="1"/>
      <w:numFmt w:val="decimal"/>
      <w:lvlText w:val="%4."/>
      <w:lvlJc w:val="left"/>
      <w:pPr>
        <w:ind w:left="2878" w:hanging="360"/>
      </w:pPr>
    </w:lvl>
    <w:lvl w:ilvl="4" w:tplc="04150019">
      <w:start w:val="1"/>
      <w:numFmt w:val="lowerLetter"/>
      <w:lvlText w:val="%5."/>
      <w:lvlJc w:val="left"/>
      <w:pPr>
        <w:ind w:left="3598" w:hanging="360"/>
      </w:pPr>
    </w:lvl>
    <w:lvl w:ilvl="5" w:tplc="0415001B">
      <w:start w:val="1"/>
      <w:numFmt w:val="lowerRoman"/>
      <w:lvlText w:val="%6."/>
      <w:lvlJc w:val="right"/>
      <w:pPr>
        <w:ind w:left="4318" w:hanging="180"/>
      </w:pPr>
    </w:lvl>
    <w:lvl w:ilvl="6" w:tplc="0415000F">
      <w:start w:val="1"/>
      <w:numFmt w:val="decimal"/>
      <w:lvlText w:val="%7."/>
      <w:lvlJc w:val="left"/>
      <w:pPr>
        <w:ind w:left="5038" w:hanging="360"/>
      </w:pPr>
    </w:lvl>
    <w:lvl w:ilvl="7" w:tplc="04150019">
      <w:start w:val="1"/>
      <w:numFmt w:val="lowerLetter"/>
      <w:lvlText w:val="%8."/>
      <w:lvlJc w:val="left"/>
      <w:pPr>
        <w:ind w:left="5758" w:hanging="360"/>
      </w:pPr>
    </w:lvl>
    <w:lvl w:ilvl="8" w:tplc="0415001B">
      <w:start w:val="1"/>
      <w:numFmt w:val="lowerRoman"/>
      <w:lvlText w:val="%9."/>
      <w:lvlJc w:val="right"/>
      <w:pPr>
        <w:ind w:left="6478" w:hanging="180"/>
      </w:pPr>
    </w:lvl>
  </w:abstractNum>
  <w:abstractNum w:abstractNumId="26">
    <w:nsid w:val="43815D87"/>
    <w:multiLevelType w:val="hybridMultilevel"/>
    <w:tmpl w:val="D0027B52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color w:val="auto"/>
      </w:rPr>
    </w:lvl>
    <w:lvl w:ilvl="1" w:tplc="809A30A4">
      <w:start w:val="1"/>
      <w:numFmt w:val="decimal"/>
      <w:lvlText w:val="%2."/>
      <w:lvlJc w:val="left"/>
      <w:pPr>
        <w:ind w:left="2007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7C072C"/>
    <w:multiLevelType w:val="hybridMultilevel"/>
    <w:tmpl w:val="72023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837AF0"/>
    <w:multiLevelType w:val="hybridMultilevel"/>
    <w:tmpl w:val="1DACCC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4F419F"/>
    <w:multiLevelType w:val="multilevel"/>
    <w:tmpl w:val="6F847552"/>
    <w:lvl w:ilvl="0">
      <w:start w:val="1"/>
      <w:numFmt w:val="upperLetter"/>
      <w:lvlText w:val="%1."/>
      <w:lvlJc w:val="left"/>
      <w:pPr>
        <w:tabs>
          <w:tab w:val="decimal" w:pos="360"/>
        </w:tabs>
        <w:ind w:left="720"/>
      </w:pPr>
      <w:rPr>
        <w:rFonts w:asciiTheme="minorHAnsi" w:hAnsiTheme="minorHAnsi" w:cstheme="minorHAnsi" w:hint="default"/>
        <w:strike w:val="0"/>
        <w:color w:val="000000"/>
        <w:spacing w:val="4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A4B71C6"/>
    <w:multiLevelType w:val="hybridMultilevel"/>
    <w:tmpl w:val="0256F94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>
    <w:nsid w:val="4CDD0549"/>
    <w:multiLevelType w:val="hybridMultilevel"/>
    <w:tmpl w:val="39BC4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5B145164"/>
    <w:multiLevelType w:val="hybridMultilevel"/>
    <w:tmpl w:val="587E33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DB54491"/>
    <w:multiLevelType w:val="hybridMultilevel"/>
    <w:tmpl w:val="888CD6C2"/>
    <w:lvl w:ilvl="0" w:tplc="8E2A5F74">
      <w:start w:val="6"/>
      <w:numFmt w:val="decimal"/>
      <w:lvlText w:val="%1."/>
      <w:lvlJc w:val="left"/>
      <w:pPr>
        <w:ind w:left="1871" w:hanging="360"/>
      </w:pPr>
      <w:rPr>
        <w:rFonts w:asciiTheme="minorHAnsi" w:hAnsiTheme="minorHAnsi" w:cstheme="minorHAnsi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BA48DA"/>
    <w:multiLevelType w:val="hybridMultilevel"/>
    <w:tmpl w:val="0B4E04D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6">
    <w:nsid w:val="672F30F8"/>
    <w:multiLevelType w:val="multilevel"/>
    <w:tmpl w:val="E94801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b w:val="0"/>
        <w:color w:val="000000" w:themeColor="text1"/>
      </w:rPr>
    </w:lvl>
  </w:abstractNum>
  <w:abstractNum w:abstractNumId="37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6A417CD7"/>
    <w:multiLevelType w:val="hybridMultilevel"/>
    <w:tmpl w:val="37C28874"/>
    <w:lvl w:ilvl="0" w:tplc="D0D28D9C">
      <w:start w:val="1"/>
      <w:numFmt w:val="bullet"/>
      <w:lvlText w:val="-"/>
      <w:lvlJc w:val="left"/>
      <w:pPr>
        <w:ind w:left="1065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6CBC3A7B"/>
    <w:multiLevelType w:val="hybridMultilevel"/>
    <w:tmpl w:val="7494B154"/>
    <w:lvl w:ilvl="0" w:tplc="CA58144A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E981AE6"/>
    <w:multiLevelType w:val="hybridMultilevel"/>
    <w:tmpl w:val="9F400A8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1">
    <w:nsid w:val="71937442"/>
    <w:multiLevelType w:val="hybridMultilevel"/>
    <w:tmpl w:val="7466DE8E"/>
    <w:lvl w:ilvl="0" w:tplc="7CD6BC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54D1E"/>
    <w:multiLevelType w:val="hybridMultilevel"/>
    <w:tmpl w:val="9C6C61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E2325164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42E6B03"/>
    <w:multiLevelType w:val="hybridMultilevel"/>
    <w:tmpl w:val="2DCE7D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7956084"/>
    <w:multiLevelType w:val="hybridMultilevel"/>
    <w:tmpl w:val="E2FC9DD6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5">
    <w:nsid w:val="7AAE4B0F"/>
    <w:multiLevelType w:val="hybridMultilevel"/>
    <w:tmpl w:val="8ADE11F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29"/>
  </w:num>
  <w:num w:numId="4">
    <w:abstractNumId w:val="42"/>
  </w:num>
  <w:num w:numId="5">
    <w:abstractNumId w:val="28"/>
  </w:num>
  <w:num w:numId="6">
    <w:abstractNumId w:val="18"/>
  </w:num>
  <w:num w:numId="7">
    <w:abstractNumId w:val="14"/>
  </w:num>
  <w:num w:numId="8">
    <w:abstractNumId w:val="34"/>
  </w:num>
  <w:num w:numId="9">
    <w:abstractNumId w:val="13"/>
  </w:num>
  <w:num w:numId="10">
    <w:abstractNumId w:val="10"/>
  </w:num>
  <w:num w:numId="11">
    <w:abstractNumId w:val="3"/>
  </w:num>
  <w:num w:numId="12">
    <w:abstractNumId w:val="0"/>
  </w:num>
  <w:num w:numId="13">
    <w:abstractNumId w:val="27"/>
  </w:num>
  <w:num w:numId="14">
    <w:abstractNumId w:val="45"/>
  </w:num>
  <w:num w:numId="15">
    <w:abstractNumId w:val="31"/>
  </w:num>
  <w:num w:numId="16">
    <w:abstractNumId w:val="4"/>
  </w:num>
  <w:num w:numId="17">
    <w:abstractNumId w:val="12"/>
  </w:num>
  <w:num w:numId="18">
    <w:abstractNumId w:val="35"/>
  </w:num>
  <w:num w:numId="19">
    <w:abstractNumId w:val="40"/>
  </w:num>
  <w:num w:numId="20">
    <w:abstractNumId w:val="30"/>
  </w:num>
  <w:num w:numId="21">
    <w:abstractNumId w:val="21"/>
  </w:num>
  <w:num w:numId="22">
    <w:abstractNumId w:val="22"/>
  </w:num>
  <w:num w:numId="23">
    <w:abstractNumId w:val="5"/>
  </w:num>
  <w:num w:numId="24">
    <w:abstractNumId w:val="36"/>
  </w:num>
  <w:num w:numId="25">
    <w:abstractNumId w:val="25"/>
  </w:num>
  <w:num w:numId="26">
    <w:abstractNumId w:val="38"/>
  </w:num>
  <w:num w:numId="27">
    <w:abstractNumId w:val="17"/>
  </w:num>
  <w:num w:numId="28">
    <w:abstractNumId w:val="1"/>
  </w:num>
  <w:num w:numId="29">
    <w:abstractNumId w:val="41"/>
  </w:num>
  <w:num w:numId="30">
    <w:abstractNumId w:val="23"/>
  </w:num>
  <w:num w:numId="31">
    <w:abstractNumId w:val="19"/>
  </w:num>
  <w:num w:numId="32">
    <w:abstractNumId w:val="26"/>
  </w:num>
  <w:num w:numId="3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6"/>
  </w:num>
  <w:num w:numId="36">
    <w:abstractNumId w:val="16"/>
  </w:num>
  <w:num w:numId="37">
    <w:abstractNumId w:val="44"/>
  </w:num>
  <w:num w:numId="38">
    <w:abstractNumId w:val="15"/>
  </w:num>
  <w:num w:numId="39">
    <w:abstractNumId w:val="33"/>
  </w:num>
  <w:num w:numId="40">
    <w:abstractNumId w:val="20"/>
  </w:num>
  <w:num w:numId="41">
    <w:abstractNumId w:val="11"/>
  </w:num>
  <w:num w:numId="42">
    <w:abstractNumId w:val="7"/>
  </w:num>
  <w:num w:numId="43">
    <w:abstractNumId w:val="39"/>
  </w:num>
  <w:num w:numId="44">
    <w:abstractNumId w:val="24"/>
  </w:num>
  <w:num w:numId="45">
    <w:abstractNumId w:val="2"/>
  </w:num>
  <w:num w:numId="4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6043C"/>
    <w:rsid w:val="00096C95"/>
    <w:rsid w:val="000A2A08"/>
    <w:rsid w:val="000B4F36"/>
    <w:rsid w:val="000B5330"/>
    <w:rsid w:val="000C7F7A"/>
    <w:rsid w:val="000D1325"/>
    <w:rsid w:val="000D43EB"/>
    <w:rsid w:val="000E0E41"/>
    <w:rsid w:val="000E4673"/>
    <w:rsid w:val="000F2828"/>
    <w:rsid w:val="000F4E4D"/>
    <w:rsid w:val="000F706C"/>
    <w:rsid w:val="00110F3D"/>
    <w:rsid w:val="001211A8"/>
    <w:rsid w:val="00133533"/>
    <w:rsid w:val="001409A1"/>
    <w:rsid w:val="001412AF"/>
    <w:rsid w:val="00176734"/>
    <w:rsid w:val="0018094F"/>
    <w:rsid w:val="001A1C7C"/>
    <w:rsid w:val="001B0163"/>
    <w:rsid w:val="001B1993"/>
    <w:rsid w:val="001B42DE"/>
    <w:rsid w:val="001B6AA0"/>
    <w:rsid w:val="001C68E7"/>
    <w:rsid w:val="001D6A40"/>
    <w:rsid w:val="001E44BD"/>
    <w:rsid w:val="001F44F3"/>
    <w:rsid w:val="001F4F4D"/>
    <w:rsid w:val="00200ADB"/>
    <w:rsid w:val="00213340"/>
    <w:rsid w:val="00215AB5"/>
    <w:rsid w:val="00217928"/>
    <w:rsid w:val="00223FC8"/>
    <w:rsid w:val="00231AC2"/>
    <w:rsid w:val="00234991"/>
    <w:rsid w:val="00270C40"/>
    <w:rsid w:val="002805A1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2676"/>
    <w:rsid w:val="0031250A"/>
    <w:rsid w:val="00320C95"/>
    <w:rsid w:val="00320E38"/>
    <w:rsid w:val="00342E2E"/>
    <w:rsid w:val="0035717C"/>
    <w:rsid w:val="003607A2"/>
    <w:rsid w:val="00371BEC"/>
    <w:rsid w:val="00381C84"/>
    <w:rsid w:val="00386578"/>
    <w:rsid w:val="00393736"/>
    <w:rsid w:val="003A15F9"/>
    <w:rsid w:val="003A39DE"/>
    <w:rsid w:val="003D0B17"/>
    <w:rsid w:val="003D2AA7"/>
    <w:rsid w:val="003F043E"/>
    <w:rsid w:val="0040278F"/>
    <w:rsid w:val="004068CD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4A3"/>
    <w:rsid w:val="004F2A27"/>
    <w:rsid w:val="005049D2"/>
    <w:rsid w:val="00505BDA"/>
    <w:rsid w:val="0051012C"/>
    <w:rsid w:val="005144A2"/>
    <w:rsid w:val="00520604"/>
    <w:rsid w:val="0053249A"/>
    <w:rsid w:val="00555574"/>
    <w:rsid w:val="0055737E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C20A2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B85"/>
    <w:rsid w:val="00637F21"/>
    <w:rsid w:val="00640207"/>
    <w:rsid w:val="00664398"/>
    <w:rsid w:val="006775BE"/>
    <w:rsid w:val="00686AE5"/>
    <w:rsid w:val="00686EB2"/>
    <w:rsid w:val="006B0D92"/>
    <w:rsid w:val="006B30E6"/>
    <w:rsid w:val="006B3D3E"/>
    <w:rsid w:val="006B6E1D"/>
    <w:rsid w:val="006C13D7"/>
    <w:rsid w:val="006C3D4C"/>
    <w:rsid w:val="006C7E07"/>
    <w:rsid w:val="006D3293"/>
    <w:rsid w:val="006D4248"/>
    <w:rsid w:val="006D4EF6"/>
    <w:rsid w:val="00704572"/>
    <w:rsid w:val="00711FED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2B8"/>
    <w:rsid w:val="00765393"/>
    <w:rsid w:val="00767B1C"/>
    <w:rsid w:val="00774B5D"/>
    <w:rsid w:val="007913BF"/>
    <w:rsid w:val="00791FC0"/>
    <w:rsid w:val="007A1933"/>
    <w:rsid w:val="007A5D33"/>
    <w:rsid w:val="007A67A6"/>
    <w:rsid w:val="007C0290"/>
    <w:rsid w:val="007C07B1"/>
    <w:rsid w:val="007C65CA"/>
    <w:rsid w:val="007D11E2"/>
    <w:rsid w:val="007E15F4"/>
    <w:rsid w:val="007E2693"/>
    <w:rsid w:val="007E65AB"/>
    <w:rsid w:val="007F1F73"/>
    <w:rsid w:val="007F7A8D"/>
    <w:rsid w:val="008060BB"/>
    <w:rsid w:val="00810161"/>
    <w:rsid w:val="00826E02"/>
    <w:rsid w:val="00837070"/>
    <w:rsid w:val="00837538"/>
    <w:rsid w:val="00843932"/>
    <w:rsid w:val="00847323"/>
    <w:rsid w:val="0085422C"/>
    <w:rsid w:val="00860A7E"/>
    <w:rsid w:val="00862093"/>
    <w:rsid w:val="0088237E"/>
    <w:rsid w:val="00882EDA"/>
    <w:rsid w:val="008961F8"/>
    <w:rsid w:val="008B2CA1"/>
    <w:rsid w:val="008D32D3"/>
    <w:rsid w:val="008D4E46"/>
    <w:rsid w:val="008F63C5"/>
    <w:rsid w:val="00902DBE"/>
    <w:rsid w:val="00911077"/>
    <w:rsid w:val="00914237"/>
    <w:rsid w:val="00914966"/>
    <w:rsid w:val="009171AF"/>
    <w:rsid w:val="00924BF6"/>
    <w:rsid w:val="00930FB5"/>
    <w:rsid w:val="009321DB"/>
    <w:rsid w:val="00953032"/>
    <w:rsid w:val="00956625"/>
    <w:rsid w:val="00956866"/>
    <w:rsid w:val="00964590"/>
    <w:rsid w:val="00966BAF"/>
    <w:rsid w:val="00975803"/>
    <w:rsid w:val="00976CCC"/>
    <w:rsid w:val="0098580C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E22"/>
    <w:rsid w:val="00A142D1"/>
    <w:rsid w:val="00A14D82"/>
    <w:rsid w:val="00A30513"/>
    <w:rsid w:val="00A4536F"/>
    <w:rsid w:val="00A50F60"/>
    <w:rsid w:val="00A51ABF"/>
    <w:rsid w:val="00A70CC3"/>
    <w:rsid w:val="00A77E86"/>
    <w:rsid w:val="00A80D59"/>
    <w:rsid w:val="00A82FB7"/>
    <w:rsid w:val="00A91A1D"/>
    <w:rsid w:val="00AB3836"/>
    <w:rsid w:val="00AD5958"/>
    <w:rsid w:val="00B01621"/>
    <w:rsid w:val="00B10BF0"/>
    <w:rsid w:val="00B24A72"/>
    <w:rsid w:val="00B33080"/>
    <w:rsid w:val="00B411AD"/>
    <w:rsid w:val="00B50FE9"/>
    <w:rsid w:val="00B54186"/>
    <w:rsid w:val="00B55C80"/>
    <w:rsid w:val="00B60E74"/>
    <w:rsid w:val="00B675C8"/>
    <w:rsid w:val="00B74F7B"/>
    <w:rsid w:val="00BB0CCA"/>
    <w:rsid w:val="00BE34B2"/>
    <w:rsid w:val="00C250FC"/>
    <w:rsid w:val="00C35280"/>
    <w:rsid w:val="00C43792"/>
    <w:rsid w:val="00C47639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52F4"/>
    <w:rsid w:val="00CF204B"/>
    <w:rsid w:val="00D02633"/>
    <w:rsid w:val="00D10C2D"/>
    <w:rsid w:val="00D12C32"/>
    <w:rsid w:val="00D1333A"/>
    <w:rsid w:val="00D4787B"/>
    <w:rsid w:val="00D52B9E"/>
    <w:rsid w:val="00D55E1A"/>
    <w:rsid w:val="00D5619D"/>
    <w:rsid w:val="00D62111"/>
    <w:rsid w:val="00D62B93"/>
    <w:rsid w:val="00D6707D"/>
    <w:rsid w:val="00D7012F"/>
    <w:rsid w:val="00D73D18"/>
    <w:rsid w:val="00DC314D"/>
    <w:rsid w:val="00DC3443"/>
    <w:rsid w:val="00DC37D3"/>
    <w:rsid w:val="00DC4945"/>
    <w:rsid w:val="00DC657F"/>
    <w:rsid w:val="00DD3384"/>
    <w:rsid w:val="00DD79A9"/>
    <w:rsid w:val="00DF456B"/>
    <w:rsid w:val="00E00606"/>
    <w:rsid w:val="00E015D7"/>
    <w:rsid w:val="00E066EA"/>
    <w:rsid w:val="00E13AAC"/>
    <w:rsid w:val="00E2788B"/>
    <w:rsid w:val="00E3081C"/>
    <w:rsid w:val="00E31E51"/>
    <w:rsid w:val="00E53FCC"/>
    <w:rsid w:val="00E569C7"/>
    <w:rsid w:val="00E63D0C"/>
    <w:rsid w:val="00E7638E"/>
    <w:rsid w:val="00E81924"/>
    <w:rsid w:val="00E97D36"/>
    <w:rsid w:val="00EB563A"/>
    <w:rsid w:val="00EC71B9"/>
    <w:rsid w:val="00EE5596"/>
    <w:rsid w:val="00EF4063"/>
    <w:rsid w:val="00EF6A3D"/>
    <w:rsid w:val="00EF7C43"/>
    <w:rsid w:val="00F104ED"/>
    <w:rsid w:val="00F11F64"/>
    <w:rsid w:val="00F1283C"/>
    <w:rsid w:val="00F23724"/>
    <w:rsid w:val="00F24EDC"/>
    <w:rsid w:val="00F31C43"/>
    <w:rsid w:val="00F346FF"/>
    <w:rsid w:val="00F564E3"/>
    <w:rsid w:val="00F74834"/>
    <w:rsid w:val="00F8741D"/>
    <w:rsid w:val="00F90019"/>
    <w:rsid w:val="00FA1FDF"/>
    <w:rsid w:val="00FA6403"/>
    <w:rsid w:val="00FB1B8F"/>
    <w:rsid w:val="00FB2448"/>
    <w:rsid w:val="00FC36A3"/>
    <w:rsid w:val="00FD3939"/>
    <w:rsid w:val="00FF19FE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"/>
    <w:basedOn w:val="Standard"/>
    <w:link w:val="AkapitzlistZnak"/>
    <w:uiPriority w:val="34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"/>
    <w:link w:val="Akapitzlist"/>
    <w:uiPriority w:val="34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fs.mrpips.gov.pl/__data/assets/pdf_file/0014/14720/Zal_10_minimalny_zakres_tematyczny_szkolenia_9.0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612E6-6DBA-490E-B1EE-5D909547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2534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Chojnacki, Michał</cp:lastModifiedBy>
  <cp:revision>4</cp:revision>
  <cp:lastPrinted>2021-10-21T12:02:00Z</cp:lastPrinted>
  <dcterms:created xsi:type="dcterms:W3CDTF">2021-10-20T12:57:00Z</dcterms:created>
  <dcterms:modified xsi:type="dcterms:W3CDTF">2021-10-21T12:08:00Z</dcterms:modified>
</cp:coreProperties>
</file>