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38C6B" w14:textId="5BE39BA3" w:rsidR="008F16AC" w:rsidRPr="00A878B2" w:rsidRDefault="00834578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8116AF">
        <w:rPr>
          <w:rFonts w:ascii="Times New Roman" w:hAnsi="Times New Roman" w:cs="Times New Roman"/>
          <w:sz w:val="20"/>
          <w:szCs w:val="20"/>
        </w:rPr>
        <w:t>ałącznik nr 3</w:t>
      </w:r>
      <w:r w:rsidR="00223C48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5D438B">
        <w:rPr>
          <w:rFonts w:ascii="Times New Roman" w:hAnsi="Times New Roman" w:cs="Times New Roman"/>
          <w:sz w:val="20"/>
          <w:szCs w:val="20"/>
        </w:rPr>
        <w:t>4809</w:t>
      </w:r>
      <w:r w:rsidR="007E59DF">
        <w:rPr>
          <w:rFonts w:ascii="Times New Roman" w:hAnsi="Times New Roman" w:cs="Times New Roman"/>
          <w:sz w:val="20"/>
          <w:szCs w:val="20"/>
        </w:rPr>
        <w:t>.</w:t>
      </w:r>
      <w:r w:rsidR="00636827">
        <w:rPr>
          <w:rFonts w:ascii="Times New Roman" w:hAnsi="Times New Roman" w:cs="Times New Roman"/>
          <w:sz w:val="20"/>
          <w:szCs w:val="20"/>
        </w:rPr>
        <w:t>/20</w:t>
      </w:r>
      <w:r w:rsidR="007F5A31">
        <w:rPr>
          <w:rFonts w:ascii="Times New Roman" w:hAnsi="Times New Roman" w:cs="Times New Roman"/>
          <w:sz w:val="20"/>
          <w:szCs w:val="20"/>
        </w:rPr>
        <w:t>22</w:t>
      </w:r>
    </w:p>
    <w:p w14:paraId="35EEB45F" w14:textId="77777777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218A6FA3" w14:textId="45394B4B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5D438B">
        <w:rPr>
          <w:rFonts w:ascii="Times New Roman" w:hAnsi="Times New Roman" w:cs="Times New Roman"/>
          <w:sz w:val="20"/>
          <w:szCs w:val="20"/>
        </w:rPr>
        <w:t>19 stycznia</w:t>
      </w:r>
      <w:bookmarkStart w:id="0" w:name="_GoBack"/>
      <w:bookmarkEnd w:id="0"/>
      <w:r w:rsidR="003E3959">
        <w:rPr>
          <w:rFonts w:ascii="Times New Roman" w:hAnsi="Times New Roman" w:cs="Times New Roman"/>
          <w:sz w:val="20"/>
          <w:szCs w:val="20"/>
        </w:rPr>
        <w:t xml:space="preserve"> </w:t>
      </w:r>
      <w:r w:rsidR="0033045F">
        <w:rPr>
          <w:rFonts w:ascii="Times New Roman" w:hAnsi="Times New Roman" w:cs="Times New Roman"/>
          <w:sz w:val="20"/>
          <w:szCs w:val="20"/>
        </w:rPr>
        <w:t>202</w:t>
      </w:r>
      <w:r w:rsidR="007F5A31">
        <w:rPr>
          <w:rFonts w:ascii="Times New Roman" w:hAnsi="Times New Roman" w:cs="Times New Roman"/>
          <w:sz w:val="20"/>
          <w:szCs w:val="20"/>
        </w:rPr>
        <w:t>2</w:t>
      </w:r>
    </w:p>
    <w:p w14:paraId="56E992DC" w14:textId="77777777"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3E92C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6605225C" w14:textId="77777777" w:rsidR="008F16AC" w:rsidRDefault="008F16AC" w:rsidP="002F20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524A5AA8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1A68" w14:textId="6E808455" w:rsidR="008F16AC" w:rsidRDefault="008F16AC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nadania Statutu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Muzeum Zamkowemu w Sandomierzu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Muzeum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jest samorządową instytucją kultury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prowadzoną wspólnie przez dwóch organizatorów: Ministra Kultury i Dziedzictwa Narodowego oraz Województwo Świętokrzyskie.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Zgodnie z art.13 ust.1 i 2 ustawy z dnia 25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października 1991 r. o organizowaniu i prowadzeniu działalności kulturalnej instytucje kultury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t.j</w:t>
            </w:r>
            <w:proofErr w:type="spellEnd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Dz.U. z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2020 r.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poz.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oraz ustawą z dnia 21 listopada 1996 r. o muzeach,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działają na podstawie aktu o ich utworzeniu oraz statutu nadanego przez organizatora.</w:t>
            </w:r>
          </w:p>
          <w:p w14:paraId="2E75F2B5" w14:textId="77777777" w:rsidR="0035592B" w:rsidRDefault="0035592B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Ustawa z dnia 24 kwietnia 2003 r. (</w:t>
            </w:r>
            <w:proofErr w:type="spellStart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t.j</w:t>
            </w:r>
            <w:proofErr w:type="spellEnd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Dz.U. z 2019 poz. 688 ze zm.) o działalności pożytku publicznego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wolontariacie nałożyła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14:paraId="7DECC505" w14:textId="77777777" w:rsidR="0035592B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określa szczegółow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y sposób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konsultowania projektów aktów prawa miejscowego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samorządu 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yskiego ze Świętokrzyską </w:t>
            </w:r>
            <w:r w:rsidR="00A70F5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 217, poz.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2537).</w:t>
            </w:r>
          </w:p>
          <w:p w14:paraId="7F4F44A7" w14:textId="77777777" w:rsidR="0051786F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 sprawie przyjęcia zasad i trybu przeprowadzania konsultacji społecznych z mieszkańcami Województwa Świętokrzyskiego (Dz.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Woj. z 2019 r. poz. 1917), nałożyła obowiązek przeprowadzania konsultacji projektów aktów prawa miejscowego z podmiotami działającymi </w:t>
            </w:r>
            <w:r w:rsidR="001524B8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sferze działalności pożytku publicznego.</w:t>
            </w:r>
          </w:p>
          <w:p w14:paraId="1F09B3FB" w14:textId="2035B89F" w:rsidR="00C76C0D" w:rsidRPr="008F16AC" w:rsidRDefault="00C76C0D" w:rsidP="007F5A31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związku z powyższym przedkłada się do konsultacji projekt uchwały Sejmiku Województwa Świętokrzyskiego w spraw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>ie nadania Statutu Muzeum Zamkowemu w Sandomierzu.</w:t>
            </w:r>
          </w:p>
        </w:tc>
      </w:tr>
    </w:tbl>
    <w:p w14:paraId="0984BAE6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2B131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7ACB7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2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856E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EDE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98A4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2D00E29A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57F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D7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205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6BF0D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8A933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D89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4541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FA8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A96D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8150"/>
      </w:tblGrid>
      <w:tr w:rsidR="008F16AC" w14:paraId="6ACBB575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7E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B1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FF66F3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D1F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C3A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42850CA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BF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8AE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F8CB626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E2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95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347F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1D1EB885" w14:textId="77777777"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lastRenderedPageBreak/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E99955E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402D4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D4407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77F30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29B70238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6CDCF782" w14:textId="77777777"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15E8" w14:textId="77777777"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563D6" w14:textId="0D4CB279" w:rsidR="008F16AC" w:rsidRPr="002F110F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2F110F" w:rsidRPr="002F110F">
        <w:rPr>
          <w:rFonts w:ascii="Times New Roman" w:hAnsi="Times New Roman"/>
          <w:b/>
          <w:sz w:val="24"/>
          <w:szCs w:val="24"/>
        </w:rPr>
        <w:t>w 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00267D">
        <w:rPr>
          <w:rFonts w:ascii="Times New Roman" w:hAnsi="Times New Roman"/>
          <w:b/>
          <w:sz w:val="24"/>
          <w:szCs w:val="24"/>
        </w:rPr>
        <w:t>Muzeum Zamkowemu w Sandomierzu</w:t>
      </w:r>
      <w:r w:rsidR="00856750">
        <w:rPr>
          <w:rFonts w:ascii="Times New Roman" w:hAnsi="Times New Roman"/>
          <w:b/>
          <w:sz w:val="24"/>
          <w:szCs w:val="24"/>
        </w:rPr>
        <w:t>.</w:t>
      </w:r>
    </w:p>
    <w:p w14:paraId="3D73DAA4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978D83" w14:textId="77777777"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F949E2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14:paraId="711C9C73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</w:t>
      </w:r>
      <w:r w:rsidR="00F949E2">
        <w:t>z </w:t>
      </w:r>
      <w:r w:rsidRPr="003E7613">
        <w:t xml:space="preserve">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71AADB0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42A1106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37FE30AE" w14:textId="77777777"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14:paraId="2D9E5C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2F3F2F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</w:t>
      </w:r>
      <w:r w:rsidR="00F949E2">
        <w:t> </w:t>
      </w:r>
      <w:r w:rsidRPr="003E7613">
        <w:t>instrukcją kancelaryjną.</w:t>
      </w:r>
    </w:p>
    <w:p w14:paraId="25FDD48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15CE2239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14:paraId="20039184" w14:textId="77777777"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</w:t>
      </w:r>
      <w:r w:rsidR="00F949E2">
        <w:t>z </w:t>
      </w:r>
      <w:r w:rsidRPr="00D71F63">
        <w:t xml:space="preserve">brakiem możliwości wzięcia udziału w </w:t>
      </w:r>
      <w:r>
        <w:t>konsultacjach</w:t>
      </w:r>
      <w:r w:rsidRPr="00D71F63">
        <w:t xml:space="preserve">. </w:t>
      </w:r>
    </w:p>
    <w:p w14:paraId="43F24042" w14:textId="77777777"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F949E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0267D"/>
    <w:rsid w:val="001524B8"/>
    <w:rsid w:val="001C0C20"/>
    <w:rsid w:val="00204744"/>
    <w:rsid w:val="00223C48"/>
    <w:rsid w:val="002F110F"/>
    <w:rsid w:val="002F20DC"/>
    <w:rsid w:val="0033045F"/>
    <w:rsid w:val="0035592B"/>
    <w:rsid w:val="003E3959"/>
    <w:rsid w:val="00403CA0"/>
    <w:rsid w:val="0051786F"/>
    <w:rsid w:val="005D438B"/>
    <w:rsid w:val="00636827"/>
    <w:rsid w:val="006C0CE4"/>
    <w:rsid w:val="00726868"/>
    <w:rsid w:val="007E59DF"/>
    <w:rsid w:val="007F5A31"/>
    <w:rsid w:val="008116AF"/>
    <w:rsid w:val="00815FD7"/>
    <w:rsid w:val="00834578"/>
    <w:rsid w:val="00856750"/>
    <w:rsid w:val="008F16AC"/>
    <w:rsid w:val="008F660B"/>
    <w:rsid w:val="009214D4"/>
    <w:rsid w:val="009B425D"/>
    <w:rsid w:val="00A70F51"/>
    <w:rsid w:val="00B05FBA"/>
    <w:rsid w:val="00B96EFB"/>
    <w:rsid w:val="00BA4E37"/>
    <w:rsid w:val="00C76C0D"/>
    <w:rsid w:val="00CF6DF1"/>
    <w:rsid w:val="00D127D9"/>
    <w:rsid w:val="00D562E0"/>
    <w:rsid w:val="00F35E2E"/>
    <w:rsid w:val="00F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Kmiecik, Dorota</cp:lastModifiedBy>
  <cp:revision>10</cp:revision>
  <cp:lastPrinted>2022-01-19T13:32:00Z</cp:lastPrinted>
  <dcterms:created xsi:type="dcterms:W3CDTF">2022-01-10T07:47:00Z</dcterms:created>
  <dcterms:modified xsi:type="dcterms:W3CDTF">2022-01-19T13:33:00Z</dcterms:modified>
</cp:coreProperties>
</file>