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-157"/>
        <w:tblW w:w="10206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284"/>
        <w:gridCol w:w="1275"/>
        <w:gridCol w:w="1843"/>
        <w:gridCol w:w="1559"/>
        <w:gridCol w:w="1134"/>
        <w:gridCol w:w="709"/>
        <w:gridCol w:w="1559"/>
      </w:tblGrid>
      <w:tr w:rsidR="000E62E7" w:rsidTr="000E62E7">
        <w:tc>
          <w:tcPr>
            <w:tcW w:w="1843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</w:t>
            </w:r>
            <w:r w:rsidRPr="00063AE6">
              <w:rPr>
                <w:rFonts w:ascii="Arial" w:hAnsi="Arial" w:cs="Arial"/>
                <w:b/>
                <w:sz w:val="18"/>
              </w:rPr>
              <w:t xml:space="preserve">r </w:t>
            </w:r>
            <w:r>
              <w:rPr>
                <w:rFonts w:ascii="Arial" w:hAnsi="Arial" w:cs="Arial"/>
                <w:b/>
                <w:sz w:val="18"/>
              </w:rPr>
              <w:t xml:space="preserve">dzienny </w:t>
            </w:r>
            <w:r w:rsidRPr="00063AE6">
              <w:rPr>
                <w:rFonts w:ascii="Arial" w:hAnsi="Arial" w:cs="Arial"/>
                <w:b/>
                <w:sz w:val="18"/>
              </w:rPr>
              <w:t>FF</w:t>
            </w:r>
          </w:p>
        </w:tc>
        <w:tc>
          <w:tcPr>
            <w:tcW w:w="1559" w:type="dxa"/>
            <w:gridSpan w:val="2"/>
            <w:tcBorders>
              <w:top w:val="thinThickSmallGap" w:sz="12" w:space="0" w:color="auto"/>
              <w:bottom w:val="single" w:sz="4" w:space="0" w:color="auto"/>
            </w:tcBorders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Nr zestawu FF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thinThickSmallGap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63AE6">
              <w:rPr>
                <w:rFonts w:ascii="Arial" w:hAnsi="Arial" w:cs="Arial"/>
                <w:b/>
                <w:sz w:val="18"/>
              </w:rPr>
              <w:t>Symbol Szczepu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E62E7" w:rsidTr="000E62E7">
        <w:tc>
          <w:tcPr>
            <w:tcW w:w="3402" w:type="dxa"/>
            <w:gridSpan w:val="3"/>
            <w:tcBorders>
              <w:top w:val="single" w:sz="4" w:space="0" w:color="auto"/>
              <w:bottom w:val="thinThickSmallGap" w:sz="12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63AE6">
              <w:rPr>
                <w:rFonts w:ascii="Arial" w:hAnsi="Arial" w:cs="Arial"/>
                <w:b/>
                <w:sz w:val="18"/>
              </w:rPr>
              <w:t>Wynik barwienia Grama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thinThickSmallGap" w:sz="12" w:space="0" w:color="auto"/>
            </w:tcBorders>
          </w:tcPr>
          <w:p w:rsidR="000E62E7" w:rsidRPr="00063AE6" w:rsidRDefault="000E62E7" w:rsidP="000E62E7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0E62E7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</w:rPr>
            </w:pPr>
            <w:r w:rsidRPr="00063AE6">
              <w:rPr>
                <w:rFonts w:ascii="Arial" w:hAnsi="Arial" w:cs="Arial"/>
                <w:b/>
                <w:sz w:val="18"/>
              </w:rPr>
              <w:t>Podłoże PK</w:t>
            </w:r>
          </w:p>
        </w:tc>
      </w:tr>
      <w:tr w:rsidR="000E62E7" w:rsidRPr="000E62E7" w:rsidTr="000E62E7">
        <w:tc>
          <w:tcPr>
            <w:tcW w:w="10206" w:type="dxa"/>
            <w:gridSpan w:val="8"/>
          </w:tcPr>
          <w:p w:rsidR="000E62E7" w:rsidRPr="00063AE6" w:rsidRDefault="000E62E7" w:rsidP="000E62E7">
            <w:pPr>
              <w:tabs>
                <w:tab w:val="left" w:pos="284"/>
              </w:tabs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tabs>
                <w:tab w:val="left" w:pos="142"/>
              </w:tabs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Wzrost</w:t>
            </w:r>
          </w:p>
          <w:p w:rsidR="000E62E7" w:rsidRPr="00063AE6" w:rsidRDefault="000E62E7" w:rsidP="000E62E7">
            <w:pPr>
              <w:ind w:right="-709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Posiew na podłoża MSA, MC, MRS, STR i COCO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Brak wzrostu na wszystkich podłożach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Wykonanie dodatkowych testów i/lub identyfikacja w aparacie Phoenix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Wzrost na MSA, MC lub MRS dalsza identyfikacja według schematu dotyczącego danego podłoża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Wzrost na STR i/lub COCO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na obu podłożach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na STR, brak wzrostu na COCO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right="-709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na COCO, brak wzrostu na STR</w:t>
            </w:r>
          </w:p>
          <w:p w:rsidR="000E62E7" w:rsidRPr="00063AE6" w:rsidRDefault="000E62E7" w:rsidP="000E62E7">
            <w:pPr>
              <w:ind w:left="1416" w:right="-709" w:firstLine="569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4"/>
                <w:szCs w:val="14"/>
              </w:rPr>
              <w:t>Określenie typu hemolizy na PK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2410"/>
              </w:tabs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>□ Typ α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2127"/>
                <w:tab w:val="left" w:pos="2835"/>
              </w:tabs>
              <w:ind w:left="426" w:firstLine="360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Posiew na podłoże MH i nałożenie krążka antybiotykowego z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optochiną</w:t>
            </w:r>
            <w:proofErr w:type="spellEnd"/>
          </w:p>
          <w:p w:rsidR="000E62E7" w:rsidRPr="00063AE6" w:rsidRDefault="000E62E7" w:rsidP="000E62E7">
            <w:pPr>
              <w:tabs>
                <w:tab w:val="left" w:pos="1560"/>
                <w:tab w:val="left" w:pos="3261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wrażliwy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63AE6">
              <w:rPr>
                <w:rFonts w:ascii="Arial" w:hAnsi="Arial" w:cs="Arial"/>
                <w:i/>
                <w:sz w:val="14"/>
                <w:szCs w:val="14"/>
              </w:rPr>
              <w:t xml:space="preserve">S. 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pneumoniae</w:t>
            </w:r>
            <w:proofErr w:type="spellEnd"/>
          </w:p>
          <w:p w:rsidR="000E62E7" w:rsidRPr="00063AE6" w:rsidRDefault="000E62E7" w:rsidP="000E62E7">
            <w:pPr>
              <w:tabs>
                <w:tab w:val="left" w:pos="1560"/>
                <w:tab w:val="left" w:pos="3261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oporny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Lancefield</w:t>
            </w:r>
            <w:proofErr w:type="spellEnd"/>
          </w:p>
          <w:p w:rsidR="000E62E7" w:rsidRPr="00063AE6" w:rsidRDefault="000E62E7" w:rsidP="000E62E7">
            <w:pPr>
              <w:tabs>
                <w:tab w:val="left" w:pos="2410"/>
              </w:tabs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Typ β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Lancefield</w:t>
            </w:r>
            <w:proofErr w:type="spellEnd"/>
          </w:p>
          <w:p w:rsidR="000E62E7" w:rsidRPr="00063AE6" w:rsidRDefault="000E62E7" w:rsidP="000E62E7">
            <w:pPr>
              <w:tabs>
                <w:tab w:val="left" w:pos="2410"/>
              </w:tabs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Typ γ</w:t>
            </w:r>
          </w:p>
          <w:p w:rsidR="000E62E7" w:rsidRPr="00063AE6" w:rsidRDefault="000E62E7" w:rsidP="000E62E7">
            <w:pPr>
              <w:tabs>
                <w:tab w:val="left" w:pos="2835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Brak zaczernienia pożywki COCO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Lancefield</w:t>
            </w:r>
            <w:proofErr w:type="spellEnd"/>
          </w:p>
          <w:p w:rsidR="000E62E7" w:rsidRPr="00063AE6" w:rsidRDefault="000E62E7" w:rsidP="000E62E7">
            <w:pPr>
              <w:tabs>
                <w:tab w:val="left" w:pos="2835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Zaczernienie pożywki COCO</w:t>
            </w:r>
          </w:p>
          <w:p w:rsidR="000E62E7" w:rsidRPr="00063AE6" w:rsidRDefault="000E62E7" w:rsidP="000E62E7">
            <w:pPr>
              <w:tabs>
                <w:tab w:val="left" w:pos="2410"/>
                <w:tab w:val="left" w:pos="2552"/>
                <w:tab w:val="left" w:pos="2977"/>
                <w:tab w:val="left" w:pos="3261"/>
              </w:tabs>
              <w:ind w:left="426" w:firstLine="360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PYR</w:t>
            </w:r>
          </w:p>
          <w:p w:rsidR="000E62E7" w:rsidRPr="00063AE6" w:rsidRDefault="000E62E7" w:rsidP="000E62E7">
            <w:pPr>
              <w:tabs>
                <w:tab w:val="left" w:pos="3544"/>
                <w:tab w:val="left" w:pos="3686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Wynik 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Lancefield</w:t>
            </w:r>
            <w:proofErr w:type="spellEnd"/>
          </w:p>
          <w:p w:rsidR="000E62E7" w:rsidRPr="00063AE6" w:rsidRDefault="000E62E7" w:rsidP="000E62E7">
            <w:pPr>
              <w:tabs>
                <w:tab w:val="left" w:pos="3544"/>
                <w:tab w:val="left" w:pos="3686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Wynik 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Lancefield</w:t>
            </w:r>
            <w:proofErr w:type="spellEnd"/>
          </w:p>
          <w:p w:rsidR="000E62E7" w:rsidRPr="00063AE6" w:rsidRDefault="000E62E7" w:rsidP="000E62E7">
            <w:pPr>
              <w:tabs>
                <w:tab w:val="left" w:pos="2835"/>
              </w:tabs>
              <w:ind w:left="426" w:firstLine="1559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Serotypowanie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wg.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Lancefield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(test aglutynacji lateksowej dla paciorkowców)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Grupa A 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STR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>□ Grupa B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835"/>
              </w:tabs>
              <w:ind w:left="426" w:firstLine="360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CAMP (dodatkowy)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3261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Wynik 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63AE6">
              <w:rPr>
                <w:rFonts w:ascii="Arial" w:hAnsi="Arial" w:cs="Arial"/>
                <w:i/>
                <w:sz w:val="14"/>
                <w:szCs w:val="14"/>
              </w:rPr>
              <w:t xml:space="preserve">S. 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agalactiae</w:t>
            </w:r>
            <w:proofErr w:type="spellEnd"/>
          </w:p>
          <w:p w:rsidR="000E62E7" w:rsidRPr="00063AE6" w:rsidRDefault="000E62E7" w:rsidP="000E62E7">
            <w:pPr>
              <w:tabs>
                <w:tab w:val="left" w:pos="1560"/>
                <w:tab w:val="left" w:pos="3261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Wynik 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dla paciorkowców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Grupa C 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STR</w:t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□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Grupa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D 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Test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biochemiczny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STR (</w:t>
            </w:r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Streptococcus</w:t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sp./</w:t>
            </w:r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Enterococcus</w:t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sp.)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  <w:t xml:space="preserve">□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Grupa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F 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Test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biochemiczny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STR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  <w:t xml:space="preserve">□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Grupa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G 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Test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biochemiczny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STR</w:t>
            </w:r>
          </w:p>
          <w:p w:rsidR="000E62E7" w:rsidRPr="00063AE6" w:rsidRDefault="000E62E7" w:rsidP="000E62E7">
            <w:pPr>
              <w:tabs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ab/>
              <w:t xml:space="preserve">□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Brak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aglutynacji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S. pneumoniae</w:t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/</w:t>
            </w:r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mitis</w:t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/</w:t>
            </w:r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thermophiles</w:t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/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acidominimus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/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>uberis</w:t>
            </w:r>
            <w:proofErr w:type="spellEnd"/>
            <w:r w:rsidRPr="00063AE6">
              <w:rPr>
                <w:rFonts w:ascii="Arial" w:hAnsi="Arial" w:cs="Arial"/>
                <w:i/>
                <w:sz w:val="14"/>
                <w:szCs w:val="14"/>
                <w:lang w:val="en-GB"/>
              </w:rPr>
              <w:t xml:space="preserve">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Test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biochemiczny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  <w:lang w:val="en-GB"/>
              </w:rPr>
              <w:t xml:space="preserve"> STR</w:t>
            </w:r>
          </w:p>
        </w:tc>
      </w:tr>
      <w:tr w:rsidR="000E62E7" w:rsidRPr="0097479B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  <w:sz w:val="18"/>
              </w:rPr>
            </w:pPr>
            <w:r w:rsidRPr="00063AE6">
              <w:rPr>
                <w:rFonts w:ascii="Arial" w:hAnsi="Arial" w:cs="Arial"/>
                <w:b/>
                <w:sz w:val="18"/>
              </w:rPr>
              <w:t>Podłoże MSA</w:t>
            </w:r>
          </w:p>
        </w:tc>
      </w:tr>
      <w:tr w:rsidR="000E62E7" w:rsidRPr="0097479B" w:rsidTr="000E62E7">
        <w:tc>
          <w:tcPr>
            <w:tcW w:w="10206" w:type="dxa"/>
            <w:gridSpan w:val="8"/>
            <w:shd w:val="clear" w:color="auto" w:fill="FFFFFF" w:themeFill="background1"/>
          </w:tcPr>
          <w:p w:rsidR="000E62E7" w:rsidRPr="00063AE6" w:rsidRDefault="000E62E7" w:rsidP="000E62E7">
            <w:pPr>
              <w:ind w:left="284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ind w:firstLine="283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Wzrost</w:t>
            </w:r>
          </w:p>
          <w:p w:rsidR="000E62E7" w:rsidRPr="00063AE6" w:rsidRDefault="000E62E7" w:rsidP="000E62E7">
            <w:pPr>
              <w:ind w:firstLine="283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Katalazy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firstLine="283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katalazo-ujemny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Inny schemat lub identyfikacja w aparacie Phoenix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firstLine="283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Szczep katalazo-dodatni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firstLine="283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Kolonie białe na podłożu MSA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1985"/>
              </w:tabs>
              <w:ind w:left="426" w:firstLine="360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  <w:t xml:space="preserve">Test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koagulazy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Clumping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Factor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>) (dodatkowy)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koagulazo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-dodatni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Staph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Plus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koagulazo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Staph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Plus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firstLine="283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Kolonie i otoczenie żółte na podłożu MSA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1985"/>
              </w:tabs>
              <w:ind w:left="426" w:firstLine="360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ab/>
              <w:t xml:space="preserve">Test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koagulazy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Clumping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b/>
                <w:sz w:val="14"/>
                <w:szCs w:val="14"/>
              </w:rPr>
              <w:t>Factor</w:t>
            </w:r>
            <w:proofErr w:type="spellEnd"/>
            <w:r w:rsidRPr="00063AE6">
              <w:rPr>
                <w:rFonts w:ascii="Arial" w:hAnsi="Arial" w:cs="Arial"/>
                <w:b/>
                <w:sz w:val="14"/>
                <w:szCs w:val="14"/>
              </w:rPr>
              <w:t>) (dodatkowy)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koagulazo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-dodatni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Staphylococcus</w:t>
            </w:r>
            <w:proofErr w:type="spellEnd"/>
            <w:r w:rsidRPr="00063AE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aureus</w:t>
            </w:r>
            <w:proofErr w:type="spellEnd"/>
          </w:p>
          <w:p w:rsidR="000E62E7" w:rsidRPr="00063AE6" w:rsidRDefault="000E62E7" w:rsidP="000E62E7">
            <w:pPr>
              <w:tabs>
                <w:tab w:val="left" w:pos="1134"/>
                <w:tab w:val="left" w:pos="1560"/>
                <w:tab w:val="left" w:pos="241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koagulazo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Staph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Plus</w:t>
            </w:r>
          </w:p>
        </w:tc>
      </w:tr>
      <w:tr w:rsidR="000E62E7" w:rsidRPr="0097479B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</w:rPr>
            </w:pPr>
            <w:r w:rsidRPr="00063AE6">
              <w:rPr>
                <w:rFonts w:ascii="Arial" w:hAnsi="Arial" w:cs="Arial"/>
                <w:b/>
                <w:sz w:val="18"/>
              </w:rPr>
              <w:t>Podłoże MC</w:t>
            </w:r>
          </w:p>
        </w:tc>
      </w:tr>
      <w:tr w:rsidR="000E62E7" w:rsidRPr="0097479B" w:rsidTr="000E62E7">
        <w:tc>
          <w:tcPr>
            <w:tcW w:w="10206" w:type="dxa"/>
            <w:gridSpan w:val="8"/>
            <w:shd w:val="clear" w:color="auto" w:fill="FFFFFF" w:themeFill="background1"/>
          </w:tcPr>
          <w:p w:rsidR="000E62E7" w:rsidRPr="00063AE6" w:rsidRDefault="000E62E7" w:rsidP="000E62E7">
            <w:pPr>
              <w:tabs>
                <w:tab w:val="left" w:pos="284"/>
              </w:tabs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tabs>
                <w:tab w:val="left" w:pos="142"/>
              </w:tabs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Wzrost</w:t>
            </w:r>
          </w:p>
          <w:p w:rsidR="000E62E7" w:rsidRPr="00063AE6" w:rsidRDefault="000E62E7" w:rsidP="000E62E7">
            <w:pPr>
              <w:tabs>
                <w:tab w:val="left" w:pos="709"/>
              </w:tabs>
              <w:ind w:left="42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Kolonie białe</w:t>
            </w:r>
          </w:p>
          <w:p w:rsidR="000E62E7" w:rsidRPr="00063AE6" w:rsidRDefault="000E62E7" w:rsidP="000E62E7">
            <w:pPr>
              <w:tabs>
                <w:tab w:val="left" w:pos="1134"/>
              </w:tabs>
              <w:ind w:left="426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oksydazy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left="42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oksydazo-dodatni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API 20 E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oksydazo-ujemny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Identyfikacja w aparacie Phoenix</w:t>
            </w:r>
          </w:p>
          <w:p w:rsidR="000E62E7" w:rsidRPr="00063AE6" w:rsidRDefault="000E62E7" w:rsidP="000E62E7">
            <w:pPr>
              <w:tabs>
                <w:tab w:val="left" w:pos="709"/>
              </w:tabs>
              <w:ind w:right="-567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>□ Kolonie i otoczenie różowe</w:t>
            </w:r>
          </w:p>
          <w:p w:rsidR="000E62E7" w:rsidRPr="00063AE6" w:rsidRDefault="000E62E7" w:rsidP="000E62E7">
            <w:pPr>
              <w:tabs>
                <w:tab w:val="left" w:pos="709"/>
                <w:tab w:val="left" w:pos="1134"/>
              </w:tabs>
              <w:ind w:right="-567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oksydazy</w:t>
            </w:r>
          </w:p>
          <w:p w:rsidR="000E62E7" w:rsidRPr="00063AE6" w:rsidRDefault="000E62E7" w:rsidP="000E62E7">
            <w:pPr>
              <w:tabs>
                <w:tab w:val="left" w:pos="1560"/>
              </w:tabs>
              <w:ind w:left="42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oksydazo-dodatni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API 20 E</w:t>
            </w:r>
          </w:p>
          <w:p w:rsidR="000E62E7" w:rsidRPr="00063AE6" w:rsidRDefault="000E62E7" w:rsidP="000E62E7">
            <w:pPr>
              <w:tabs>
                <w:tab w:val="left" w:pos="1134"/>
                <w:tab w:val="left" w:pos="1560"/>
              </w:tabs>
              <w:ind w:left="426" w:firstLine="36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oksydazo-ujemny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Identyfikacja w aparacie Phoenix</w:t>
            </w:r>
          </w:p>
        </w:tc>
      </w:tr>
      <w:tr w:rsidR="000E62E7" w:rsidRPr="0097479B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063AE6">
              <w:rPr>
                <w:rFonts w:ascii="Arial" w:hAnsi="Arial" w:cs="Arial"/>
                <w:b/>
                <w:sz w:val="18"/>
                <w:lang w:val="en-GB"/>
              </w:rPr>
              <w:t>Podłoże</w:t>
            </w:r>
            <w:proofErr w:type="spellEnd"/>
            <w:r w:rsidRPr="00063AE6">
              <w:rPr>
                <w:rFonts w:ascii="Arial" w:hAnsi="Arial" w:cs="Arial"/>
                <w:b/>
                <w:sz w:val="18"/>
                <w:lang w:val="en-GB"/>
              </w:rPr>
              <w:t xml:space="preserve"> MRS</w:t>
            </w:r>
          </w:p>
        </w:tc>
      </w:tr>
      <w:tr w:rsidR="000E62E7" w:rsidRPr="008000C5" w:rsidTr="000E62E7">
        <w:tc>
          <w:tcPr>
            <w:tcW w:w="10206" w:type="dxa"/>
            <w:gridSpan w:val="8"/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tabs>
                <w:tab w:val="left" w:pos="284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Wzrost </w:t>
            </w:r>
          </w:p>
          <w:p w:rsidR="000E62E7" w:rsidRPr="00063AE6" w:rsidRDefault="000E62E7" w:rsidP="000E62E7">
            <w:pPr>
              <w:tabs>
                <w:tab w:val="left" w:pos="284"/>
              </w:tabs>
              <w:ind w:left="66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b/>
                <w:sz w:val="14"/>
                <w:szCs w:val="14"/>
              </w:rPr>
              <w:t>Test Katalazy</w:t>
            </w:r>
          </w:p>
          <w:p w:rsidR="000E62E7" w:rsidRPr="00063AE6" w:rsidRDefault="000E62E7" w:rsidP="000E62E7">
            <w:pPr>
              <w:tabs>
                <w:tab w:val="left" w:pos="284"/>
                <w:tab w:val="left" w:pos="1134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katalazo-ujemny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0E62E7" w:rsidRPr="00063AE6" w:rsidRDefault="000E62E7" w:rsidP="000E62E7">
            <w:pPr>
              <w:tabs>
                <w:tab w:val="left" w:pos="284"/>
                <w:tab w:val="left" w:pos="1560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Gram-dodatnie laseczki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API 50CH (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Lactobacillus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sp.)</w:t>
            </w:r>
          </w:p>
          <w:p w:rsidR="000E62E7" w:rsidRPr="00063AE6" w:rsidRDefault="000E62E7" w:rsidP="000E62E7">
            <w:pPr>
              <w:tabs>
                <w:tab w:val="left" w:pos="284"/>
                <w:tab w:val="left" w:pos="1560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Gram-dodatnie krótkie zakrzywione pałeczki lub w kształcie liter Y lub V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ANA II (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Bifidobacterium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sp.)</w:t>
            </w:r>
          </w:p>
          <w:p w:rsidR="000E62E7" w:rsidRPr="00063AE6" w:rsidRDefault="000E62E7" w:rsidP="000E62E7">
            <w:pPr>
              <w:tabs>
                <w:tab w:val="left" w:pos="284"/>
                <w:tab w:val="left" w:pos="1134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</w: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Szczep katalazo-dodatni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Inny schemat lub identyfikacja w aparacie Phoenix</w:t>
            </w:r>
          </w:p>
        </w:tc>
      </w:tr>
      <w:tr w:rsidR="000E62E7" w:rsidRPr="008000C5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  <w:szCs w:val="14"/>
              </w:rPr>
            </w:pPr>
            <w:r w:rsidRPr="00063AE6">
              <w:rPr>
                <w:rFonts w:ascii="Arial" w:hAnsi="Arial" w:cs="Arial"/>
                <w:b/>
                <w:sz w:val="18"/>
                <w:szCs w:val="14"/>
              </w:rPr>
              <w:t>Podłoże SAB</w:t>
            </w:r>
          </w:p>
        </w:tc>
      </w:tr>
      <w:tr w:rsidR="000E62E7" w:rsidRPr="008000C5" w:rsidTr="000E62E7">
        <w:tc>
          <w:tcPr>
            <w:tcW w:w="10206" w:type="dxa"/>
            <w:gridSpan w:val="8"/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tabs>
                <w:tab w:val="left" w:pos="284"/>
              </w:tabs>
              <w:ind w:left="66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ab/>
              <w:t xml:space="preserve">□ Wzrost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Yeast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Plus</w:t>
            </w:r>
          </w:p>
        </w:tc>
      </w:tr>
      <w:tr w:rsidR="000E62E7" w:rsidRPr="008000C5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8"/>
                <w:szCs w:val="14"/>
              </w:rPr>
              <w:t>Podłoże SCH</w:t>
            </w:r>
          </w:p>
        </w:tc>
      </w:tr>
      <w:tr w:rsidR="000E62E7" w:rsidRPr="008000C5" w:rsidTr="000E62E7">
        <w:tc>
          <w:tcPr>
            <w:tcW w:w="10206" w:type="dxa"/>
            <w:gridSpan w:val="8"/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ind w:left="426" w:hanging="142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 xml:space="preserve">□ Wzrost </w:t>
            </w:r>
          </w:p>
          <w:p w:rsidR="000E62E7" w:rsidRPr="00063AE6" w:rsidRDefault="000E62E7" w:rsidP="000E62E7">
            <w:pPr>
              <w:ind w:left="426" w:firstLine="283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4"/>
                <w:szCs w:val="14"/>
              </w:rPr>
              <w:t>Posiew na PK i inkubacja w warunkach tlenowych</w:t>
            </w:r>
          </w:p>
          <w:p w:rsidR="000E62E7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 xml:space="preserve">□ Wzrost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dalsza identyfikacja</w:t>
            </w:r>
            <w:r>
              <w:rPr>
                <w:rFonts w:ascii="Arial" w:hAnsi="Arial" w:cs="Arial"/>
                <w:sz w:val="14"/>
                <w:szCs w:val="14"/>
              </w:rPr>
              <w:t xml:space="preserve"> do decyzji mikrobiologa </w:t>
            </w:r>
          </w:p>
          <w:p w:rsidR="000E62E7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(może być ona</w:t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zbędna, ponieważ szczep prawdopodobnie został już wyizolowany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0E62E7" w:rsidRPr="00063AE6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 xml:space="preserve">□ Brak wzrostu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ANA II</w:t>
            </w:r>
          </w:p>
        </w:tc>
      </w:tr>
      <w:tr w:rsidR="000E62E7" w:rsidRPr="008000C5" w:rsidTr="000E62E7">
        <w:tc>
          <w:tcPr>
            <w:tcW w:w="10206" w:type="dxa"/>
            <w:gridSpan w:val="8"/>
            <w:shd w:val="clear" w:color="auto" w:fill="D9D9D9" w:themeFill="background1" w:themeFillShade="D9"/>
          </w:tcPr>
          <w:p w:rsidR="000E62E7" w:rsidRPr="00063AE6" w:rsidRDefault="000E62E7" w:rsidP="000E62E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8"/>
                <w:szCs w:val="14"/>
              </w:rPr>
              <w:t>Podłoże CHOC</w:t>
            </w:r>
          </w:p>
        </w:tc>
      </w:tr>
      <w:tr w:rsidR="000E62E7" w:rsidRPr="008000C5" w:rsidTr="000E62E7">
        <w:tc>
          <w:tcPr>
            <w:tcW w:w="10206" w:type="dxa"/>
            <w:gridSpan w:val="8"/>
            <w:tcBorders>
              <w:bottom w:val="thinThickSmallGap" w:sz="12" w:space="0" w:color="auto"/>
            </w:tcBorders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Brak wzrostu</w:t>
            </w:r>
          </w:p>
          <w:p w:rsidR="000E62E7" w:rsidRPr="00063AE6" w:rsidRDefault="000E62E7" w:rsidP="000E62E7">
            <w:pPr>
              <w:ind w:left="284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>□ Wzrost</w:t>
            </w:r>
          </w:p>
          <w:p w:rsidR="000E62E7" w:rsidRPr="00063AE6" w:rsidRDefault="000E62E7" w:rsidP="000E62E7">
            <w:pPr>
              <w:ind w:left="284" w:firstLine="424"/>
              <w:rPr>
                <w:rFonts w:ascii="Arial" w:hAnsi="Arial" w:cs="Arial"/>
                <w:b/>
                <w:sz w:val="14"/>
                <w:szCs w:val="14"/>
              </w:rPr>
            </w:pPr>
            <w:r w:rsidRPr="00063AE6">
              <w:rPr>
                <w:rFonts w:ascii="Arial" w:hAnsi="Arial" w:cs="Arial"/>
                <w:b/>
                <w:sz w:val="14"/>
                <w:szCs w:val="14"/>
              </w:rPr>
              <w:t>Posiew na PK:</w:t>
            </w:r>
          </w:p>
          <w:p w:rsidR="000E62E7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sz w:val="14"/>
                <w:szCs w:val="14"/>
              </w:rPr>
              <w:t xml:space="preserve">□ brak wzrostu </w:t>
            </w:r>
            <w:r w:rsidRPr="00063AE6">
              <w:rPr>
                <w:rFonts w:ascii="Arial" w:hAnsi="Arial" w:cs="Arial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Test biochemiczny </w:t>
            </w:r>
            <w:proofErr w:type="spellStart"/>
            <w:r w:rsidRPr="00063AE6">
              <w:rPr>
                <w:rFonts w:ascii="Arial" w:hAnsi="Arial" w:cs="Arial"/>
                <w:sz w:val="14"/>
                <w:szCs w:val="14"/>
              </w:rPr>
              <w:t>RapID</w:t>
            </w:r>
            <w:proofErr w:type="spellEnd"/>
            <w:r w:rsidRPr="00063AE6">
              <w:rPr>
                <w:rFonts w:ascii="Arial" w:hAnsi="Arial" w:cs="Arial"/>
                <w:sz w:val="14"/>
                <w:szCs w:val="14"/>
              </w:rPr>
              <w:t xml:space="preserve"> NH </w:t>
            </w:r>
            <w:r w:rsidRPr="00063AE6">
              <w:rPr>
                <w:rFonts w:ascii="Arial" w:hAnsi="Arial" w:cs="Arial"/>
                <w:i/>
                <w:sz w:val="14"/>
                <w:szCs w:val="14"/>
              </w:rPr>
              <w:t>(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Neisseria</w:t>
            </w:r>
            <w:proofErr w:type="spellEnd"/>
            <w:r w:rsidRPr="00063AE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63AE6">
              <w:rPr>
                <w:rFonts w:ascii="Arial" w:hAnsi="Arial" w:cs="Arial"/>
                <w:sz w:val="14"/>
                <w:szCs w:val="14"/>
              </w:rPr>
              <w:t>sp./</w:t>
            </w:r>
            <w:proofErr w:type="spellStart"/>
            <w:r w:rsidRPr="00063AE6">
              <w:rPr>
                <w:rFonts w:ascii="Arial" w:hAnsi="Arial" w:cs="Arial"/>
                <w:i/>
                <w:sz w:val="14"/>
                <w:szCs w:val="14"/>
              </w:rPr>
              <w:t>Haemophilus</w:t>
            </w:r>
            <w:proofErr w:type="spellEnd"/>
            <w:r w:rsidRPr="00063AE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63AE6">
              <w:rPr>
                <w:rFonts w:ascii="Arial" w:hAnsi="Arial" w:cs="Arial"/>
                <w:sz w:val="14"/>
                <w:szCs w:val="14"/>
              </w:rPr>
              <w:t>sp.)</w:t>
            </w:r>
          </w:p>
          <w:p w:rsidR="000E62E7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 w:rsidRPr="00063AE6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□ wzrost </w:t>
            </w:r>
            <w:r w:rsidRPr="00063AE6">
              <w:rPr>
                <w:rFonts w:ascii="Arial" w:hAnsi="Arial" w:cs="Arial"/>
                <w:color w:val="000000" w:themeColor="text1"/>
                <w:sz w:val="14"/>
                <w:szCs w:val="14"/>
              </w:rPr>
              <w:sym w:font="Wingdings" w:char="F0E0"/>
            </w:r>
            <w:r w:rsidRPr="00063AE6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063AE6">
              <w:rPr>
                <w:rFonts w:ascii="Arial" w:hAnsi="Arial" w:cs="Arial"/>
                <w:sz w:val="14"/>
                <w:szCs w:val="14"/>
              </w:rPr>
              <w:t>dalsza identyfikacja</w:t>
            </w:r>
            <w:r>
              <w:rPr>
                <w:rFonts w:ascii="Arial" w:hAnsi="Arial" w:cs="Arial"/>
                <w:sz w:val="14"/>
                <w:szCs w:val="14"/>
              </w:rPr>
              <w:t xml:space="preserve"> do decyzji mikrobiologa </w:t>
            </w:r>
          </w:p>
          <w:p w:rsidR="000E62E7" w:rsidRPr="00A43DD7" w:rsidRDefault="000E62E7" w:rsidP="000E62E7">
            <w:pPr>
              <w:ind w:left="284" w:firstLine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(może być ona</w:t>
            </w:r>
            <w:r w:rsidRPr="00063AE6">
              <w:rPr>
                <w:rFonts w:ascii="Arial" w:hAnsi="Arial" w:cs="Arial"/>
                <w:sz w:val="14"/>
                <w:szCs w:val="14"/>
              </w:rPr>
              <w:t xml:space="preserve"> zbędna, ponieważ szczep prawdopodobnie został już wyizolowany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0E62E7" w:rsidRPr="00977088" w:rsidTr="000E62E7">
        <w:tc>
          <w:tcPr>
            <w:tcW w:w="2127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ind w:left="66" w:hanging="33"/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063AE6">
              <w:rPr>
                <w:rFonts w:ascii="Arial" w:hAnsi="Arial" w:cs="Arial"/>
                <w:b/>
                <w:sz w:val="18"/>
                <w:szCs w:val="14"/>
              </w:rPr>
              <w:t>Wynik identyfikacji</w:t>
            </w:r>
          </w:p>
        </w:tc>
        <w:tc>
          <w:tcPr>
            <w:tcW w:w="3118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b/>
                <w:sz w:val="18"/>
                <w:szCs w:val="14"/>
              </w:rPr>
            </w:pPr>
          </w:p>
        </w:tc>
        <w:tc>
          <w:tcPr>
            <w:tcW w:w="2693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</w:tcPr>
          <w:p w:rsidR="000E62E7" w:rsidRPr="00063AE6" w:rsidRDefault="000E62E7" w:rsidP="000E62E7">
            <w:pPr>
              <w:ind w:left="34"/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063AE6">
              <w:rPr>
                <w:rFonts w:ascii="Arial" w:hAnsi="Arial" w:cs="Arial"/>
                <w:b/>
                <w:sz w:val="18"/>
                <w:szCs w:val="14"/>
              </w:rPr>
              <w:t>Podpis osoby weryfikującej</w:t>
            </w:r>
          </w:p>
        </w:tc>
        <w:tc>
          <w:tcPr>
            <w:tcW w:w="2268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</w:tcPr>
          <w:p w:rsidR="000E62E7" w:rsidRPr="00063AE6" w:rsidRDefault="000E62E7" w:rsidP="000E62E7">
            <w:pPr>
              <w:ind w:left="66" w:firstLine="218"/>
              <w:rPr>
                <w:rFonts w:ascii="Arial" w:hAnsi="Arial" w:cs="Arial"/>
                <w:b/>
                <w:sz w:val="18"/>
                <w:szCs w:val="14"/>
              </w:rPr>
            </w:pPr>
          </w:p>
        </w:tc>
      </w:tr>
    </w:tbl>
    <w:p w:rsidR="00E468DA" w:rsidRDefault="00E468DA" w:rsidP="00446C26">
      <w:pPr>
        <w:tabs>
          <w:tab w:val="left" w:pos="8100"/>
        </w:tabs>
        <w:rPr>
          <w:rFonts w:ascii="Verdana" w:hAnsi="Verdana"/>
        </w:rPr>
      </w:pPr>
    </w:p>
    <w:p w:rsidR="00775C83" w:rsidRPr="00446C26" w:rsidRDefault="007639BF" w:rsidP="007639BF">
      <w:pPr>
        <w:tabs>
          <w:tab w:val="left" w:pos="8100"/>
        </w:tabs>
        <w:ind w:left="142"/>
        <w:rPr>
          <w:rFonts w:ascii="Verdana" w:hAnsi="Verdana"/>
        </w:rPr>
        <w:sectPr w:rsidR="00775C83" w:rsidRPr="00446C26" w:rsidSect="00095ABC">
          <w:headerReference w:type="default" r:id="rId7"/>
          <w:footerReference w:type="default" r:id="rId8"/>
          <w:pgSz w:w="11906" w:h="16838"/>
          <w:pgMar w:top="558" w:right="720" w:bottom="720" w:left="720" w:header="426" w:footer="425" w:gutter="0"/>
          <w:cols w:space="708"/>
          <w:docGrid w:linePitch="360"/>
        </w:sectPr>
      </w:pPr>
      <w:r w:rsidRPr="008F6580">
        <w:rPr>
          <w:rFonts w:ascii="Verdana" w:hAnsi="Verdana"/>
          <w:sz w:val="18"/>
        </w:rPr>
        <w:t>W polach □ zaznacz „x” lub „v” przy wybranej opcji</w:t>
      </w:r>
      <w:r w:rsidR="00446C26">
        <w:rPr>
          <w:rFonts w:ascii="Verdana" w:hAnsi="Verdana"/>
        </w:rPr>
        <w:tab/>
      </w: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9"/>
      <w:footerReference w:type="default" r:id="rId10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CD" w:rsidRDefault="004850CD" w:rsidP="003B07EB">
      <w:r>
        <w:separator/>
      </w:r>
    </w:p>
  </w:endnote>
  <w:endnote w:type="continuationSeparator" w:id="0">
    <w:p w:rsidR="004850CD" w:rsidRDefault="004850CD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64" w:rsidRDefault="00652464" w:rsidP="00652464">
    <w:pPr>
      <w:jc w:val="center"/>
      <w:rPr>
        <w:sz w:val="2"/>
        <w:szCs w:val="2"/>
      </w:rPr>
    </w:pPr>
  </w:p>
  <w:p w:rsidR="00C210E5" w:rsidRDefault="00C210E5" w:rsidP="00C210E5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 xml:space="preserve">Copyright © 2017, RCNT Wszelkie </w:t>
    </w:r>
    <w:r w:rsidR="00610574">
      <w:rPr>
        <w:rFonts w:ascii="Verdana" w:hAnsi="Verdana"/>
        <w:b/>
        <w:color w:val="595959"/>
        <w:sz w:val="14"/>
        <w:szCs w:val="14"/>
      </w:rPr>
      <w:t xml:space="preserve">Prawa Zastrzeżone      </w:t>
    </w:r>
    <w:proofErr w:type="spellStart"/>
    <w:r w:rsidR="00610574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610574">
      <w:rPr>
        <w:rFonts w:ascii="Verdana" w:hAnsi="Verdana"/>
        <w:b/>
        <w:color w:val="595959"/>
        <w:sz w:val="14"/>
        <w:szCs w:val="14"/>
      </w:rPr>
      <w:t>. 1.01</w:t>
    </w:r>
    <w:r>
      <w:rPr>
        <w:rFonts w:ascii="Verdana" w:hAnsi="Verdana"/>
        <w:b/>
        <w:color w:val="595959"/>
        <w:sz w:val="14"/>
        <w:szCs w:val="14"/>
      </w:rPr>
      <w:t xml:space="preserve">      </w:t>
    </w:r>
    <w:r w:rsidR="00F95FAD">
      <w:rPr>
        <w:rFonts w:ascii="Verdana" w:hAnsi="Verdana"/>
        <w:b/>
        <w:color w:val="595959"/>
        <w:sz w:val="14"/>
        <w:szCs w:val="14"/>
      </w:rPr>
      <w:t xml:space="preserve">SOP/IN-PS-14-03       </w:t>
    </w:r>
    <w:r>
      <w:rPr>
        <w:rFonts w:ascii="Verdana" w:hAnsi="Verdana"/>
        <w:b/>
        <w:color w:val="595959"/>
        <w:sz w:val="14"/>
        <w:szCs w:val="14"/>
      </w:rPr>
      <w:t xml:space="preserve">Strona </w:t>
    </w:r>
    <w:r>
      <w:rPr>
        <w:rFonts w:ascii="Verdana" w:hAnsi="Verdana"/>
        <w:b/>
        <w:color w:val="595959"/>
        <w:sz w:val="14"/>
        <w:szCs w:val="14"/>
      </w:rPr>
      <w:fldChar w:fldCharType="begin"/>
    </w:r>
    <w:r>
      <w:rPr>
        <w:rFonts w:ascii="Verdana" w:hAnsi="Verdana"/>
        <w:b/>
        <w:color w:val="595959"/>
        <w:sz w:val="14"/>
        <w:szCs w:val="14"/>
      </w:rPr>
      <w:instrText>PAGE</w:instrText>
    </w:r>
    <w:r>
      <w:rPr>
        <w:rFonts w:ascii="Verdana" w:hAnsi="Verdana"/>
        <w:b/>
        <w:color w:val="595959"/>
        <w:sz w:val="14"/>
        <w:szCs w:val="14"/>
      </w:rPr>
      <w:fldChar w:fldCharType="separate"/>
    </w:r>
    <w:r w:rsidR="000E62E7">
      <w:rPr>
        <w:rFonts w:ascii="Verdana" w:hAnsi="Verdana"/>
        <w:b/>
        <w:noProof/>
        <w:color w:val="595959"/>
        <w:sz w:val="14"/>
        <w:szCs w:val="14"/>
      </w:rPr>
      <w:t>1</w:t>
    </w:r>
    <w:r>
      <w:rPr>
        <w:rFonts w:ascii="Verdana" w:hAnsi="Verdana"/>
        <w:b/>
        <w:color w:val="595959"/>
        <w:sz w:val="14"/>
        <w:szCs w:val="14"/>
      </w:rPr>
      <w:fldChar w:fldCharType="end"/>
    </w:r>
    <w:r w:rsidR="00EF4C8E">
      <w:rPr>
        <w:rFonts w:ascii="Verdana" w:hAnsi="Verdana"/>
        <w:b/>
        <w:color w:val="595959"/>
        <w:sz w:val="14"/>
        <w:szCs w:val="14"/>
      </w:rPr>
      <w:t xml:space="preserve"> z 1</w:t>
    </w:r>
    <w:r w:rsidR="00E468DA">
      <w:rPr>
        <w:rFonts w:ascii="Verdana" w:hAnsi="Verdana"/>
        <w:b/>
        <w:color w:val="595959"/>
        <w:sz w:val="14"/>
        <w:szCs w:val="14"/>
      </w:rPr>
      <w:t xml:space="preserve">      2017-0</w:t>
    </w:r>
    <w:r w:rsidR="001E5C54">
      <w:rPr>
        <w:rFonts w:ascii="Verdana" w:hAnsi="Verdana"/>
        <w:b/>
        <w:color w:val="595959"/>
        <w:sz w:val="14"/>
        <w:szCs w:val="14"/>
      </w:rPr>
      <w:t>8-0</w:t>
    </w:r>
    <w:r w:rsidR="008E7CDA">
      <w:rPr>
        <w:rFonts w:ascii="Verdana" w:hAnsi="Verdana"/>
        <w:b/>
        <w:color w:val="595959"/>
        <w:sz w:val="14"/>
        <w:szCs w:val="14"/>
      </w:rPr>
      <w:t>3</w:t>
    </w:r>
  </w:p>
  <w:p w:rsidR="00F94B29" w:rsidRPr="00884A49" w:rsidRDefault="00F94B29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0B1" w:rsidRPr="00CD455E" w:rsidRDefault="001E60B1" w:rsidP="001E60B1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F94B29" w:rsidRPr="004D5016" w:rsidRDefault="00F94B29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CD" w:rsidRDefault="004850CD" w:rsidP="003B07EB">
      <w:r>
        <w:separator/>
      </w:r>
    </w:p>
  </w:footnote>
  <w:footnote w:type="continuationSeparator" w:id="0">
    <w:p w:rsidR="004850CD" w:rsidRDefault="004850CD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756D50" w:rsidRDefault="008B7E69" w:rsidP="00756D50">
    <w:pPr>
      <w:rPr>
        <w:rFonts w:ascii="Verdana" w:hAnsi="Verdana"/>
        <w:b/>
        <w:color w:val="777777"/>
        <w:sz w:val="22"/>
        <w:szCs w:val="22"/>
      </w:rPr>
    </w:pPr>
    <w:r>
      <w:rPr>
        <w:rFonts w:ascii="Verdana" w:hAnsi="Verdana"/>
        <w:b/>
        <w:color w:val="777777"/>
        <w:sz w:val="22"/>
        <w:szCs w:val="22"/>
      </w:rPr>
      <w:t>14D</w:t>
    </w:r>
    <w:r w:rsidR="00D05970">
      <w:rPr>
        <w:rFonts w:ascii="Verdana" w:hAnsi="Verdana"/>
        <w:b/>
        <w:color w:val="777777"/>
        <w:sz w:val="22"/>
        <w:szCs w:val="22"/>
      </w:rPr>
      <w:t>-</w:t>
    </w:r>
    <w:r w:rsidR="00A801F2">
      <w:rPr>
        <w:rFonts w:ascii="Verdana" w:hAnsi="Verdana"/>
        <w:b/>
        <w:color w:val="777777"/>
        <w:sz w:val="22"/>
        <w:szCs w:val="22"/>
      </w:rPr>
      <w:t>2</w:t>
    </w:r>
    <w:r w:rsidR="00D05970">
      <w:rPr>
        <w:rFonts w:ascii="Verdana" w:hAnsi="Verdana"/>
        <w:b/>
        <w:color w:val="777777"/>
        <w:sz w:val="22"/>
        <w:szCs w:val="22"/>
      </w:rPr>
      <w:t xml:space="preserve"> Schemat identyfikacji wyizolowanego szczepu</w:t>
    </w:r>
  </w:p>
  <w:p w:rsidR="00F94B29" w:rsidRPr="00002AE7" w:rsidRDefault="00F94B29" w:rsidP="00116096">
    <w:pPr>
      <w:tabs>
        <w:tab w:val="center" w:pos="4536"/>
        <w:tab w:val="right" w:pos="9072"/>
      </w:tabs>
      <w:jc w:val="center"/>
      <w:rPr>
        <w:rFonts w:ascii="Verdana" w:hAnsi="Verdana"/>
        <w:b/>
        <w:color w:val="777777"/>
        <w:sz w:val="22"/>
        <w:szCs w:val="22"/>
      </w:rPr>
    </w:pPr>
  </w:p>
  <w:p w:rsidR="00F94B29" w:rsidRPr="00116096" w:rsidRDefault="00F94B29" w:rsidP="00116096">
    <w:pPr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0903D0" w:rsidRDefault="00F94B29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F94B29" w:rsidRDefault="00F94B29">
    <w:pPr>
      <w:pStyle w:val="Nagwek"/>
      <w:rPr>
        <w:b/>
        <w:color w:val="8080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663"/>
    <w:rsid w:val="00002AE7"/>
    <w:rsid w:val="00003921"/>
    <w:rsid w:val="00004218"/>
    <w:rsid w:val="0001014F"/>
    <w:rsid w:val="00010F69"/>
    <w:rsid w:val="00016AEF"/>
    <w:rsid w:val="00016EBE"/>
    <w:rsid w:val="00025E79"/>
    <w:rsid w:val="00026781"/>
    <w:rsid w:val="00035865"/>
    <w:rsid w:val="000360DB"/>
    <w:rsid w:val="0003652A"/>
    <w:rsid w:val="00043FFC"/>
    <w:rsid w:val="00044CB2"/>
    <w:rsid w:val="00053F29"/>
    <w:rsid w:val="000541B4"/>
    <w:rsid w:val="00055B43"/>
    <w:rsid w:val="000603EE"/>
    <w:rsid w:val="00060963"/>
    <w:rsid w:val="00060E4F"/>
    <w:rsid w:val="000610DB"/>
    <w:rsid w:val="000614B3"/>
    <w:rsid w:val="00063AE6"/>
    <w:rsid w:val="00063DAD"/>
    <w:rsid w:val="00063E70"/>
    <w:rsid w:val="00064012"/>
    <w:rsid w:val="000645A0"/>
    <w:rsid w:val="000650B0"/>
    <w:rsid w:val="00066A47"/>
    <w:rsid w:val="00066FAB"/>
    <w:rsid w:val="000723B6"/>
    <w:rsid w:val="00072DF8"/>
    <w:rsid w:val="000740B6"/>
    <w:rsid w:val="000768F6"/>
    <w:rsid w:val="000820F2"/>
    <w:rsid w:val="00082513"/>
    <w:rsid w:val="00083620"/>
    <w:rsid w:val="00084EE5"/>
    <w:rsid w:val="00085A1A"/>
    <w:rsid w:val="00086B90"/>
    <w:rsid w:val="00087ACC"/>
    <w:rsid w:val="000903D0"/>
    <w:rsid w:val="00091536"/>
    <w:rsid w:val="00092BCF"/>
    <w:rsid w:val="000935CD"/>
    <w:rsid w:val="00095ABC"/>
    <w:rsid w:val="00095D3C"/>
    <w:rsid w:val="00097577"/>
    <w:rsid w:val="000A4058"/>
    <w:rsid w:val="000A4438"/>
    <w:rsid w:val="000A4849"/>
    <w:rsid w:val="000A56A7"/>
    <w:rsid w:val="000A6919"/>
    <w:rsid w:val="000B1EF7"/>
    <w:rsid w:val="000B3E6A"/>
    <w:rsid w:val="000B4E99"/>
    <w:rsid w:val="000B5279"/>
    <w:rsid w:val="000C0A10"/>
    <w:rsid w:val="000C407A"/>
    <w:rsid w:val="000C48AE"/>
    <w:rsid w:val="000C5756"/>
    <w:rsid w:val="000D25F0"/>
    <w:rsid w:val="000D27C0"/>
    <w:rsid w:val="000D4089"/>
    <w:rsid w:val="000D436E"/>
    <w:rsid w:val="000E04CF"/>
    <w:rsid w:val="000E1B93"/>
    <w:rsid w:val="000E3533"/>
    <w:rsid w:val="000E4AFA"/>
    <w:rsid w:val="000E51B4"/>
    <w:rsid w:val="000E62E7"/>
    <w:rsid w:val="000E64E9"/>
    <w:rsid w:val="000E65C8"/>
    <w:rsid w:val="000E789F"/>
    <w:rsid w:val="000F0504"/>
    <w:rsid w:val="000F14F3"/>
    <w:rsid w:val="000F15EB"/>
    <w:rsid w:val="001003D6"/>
    <w:rsid w:val="00106268"/>
    <w:rsid w:val="00110BEA"/>
    <w:rsid w:val="001115FC"/>
    <w:rsid w:val="00112D20"/>
    <w:rsid w:val="00116096"/>
    <w:rsid w:val="00122BD5"/>
    <w:rsid w:val="001259DC"/>
    <w:rsid w:val="00126F06"/>
    <w:rsid w:val="001270F6"/>
    <w:rsid w:val="00132883"/>
    <w:rsid w:val="00133656"/>
    <w:rsid w:val="00133D97"/>
    <w:rsid w:val="00137DC9"/>
    <w:rsid w:val="00153E81"/>
    <w:rsid w:val="001541EF"/>
    <w:rsid w:val="001575D5"/>
    <w:rsid w:val="00161CE9"/>
    <w:rsid w:val="00163009"/>
    <w:rsid w:val="00165CF4"/>
    <w:rsid w:val="00172F6A"/>
    <w:rsid w:val="001803E3"/>
    <w:rsid w:val="00180752"/>
    <w:rsid w:val="001807CD"/>
    <w:rsid w:val="00180AB0"/>
    <w:rsid w:val="001816B9"/>
    <w:rsid w:val="001836FB"/>
    <w:rsid w:val="00185B1D"/>
    <w:rsid w:val="00190EEE"/>
    <w:rsid w:val="00191C9D"/>
    <w:rsid w:val="001923F6"/>
    <w:rsid w:val="0019328A"/>
    <w:rsid w:val="00196410"/>
    <w:rsid w:val="00197CCA"/>
    <w:rsid w:val="001A5842"/>
    <w:rsid w:val="001A5D51"/>
    <w:rsid w:val="001A6164"/>
    <w:rsid w:val="001B1CC1"/>
    <w:rsid w:val="001B2F04"/>
    <w:rsid w:val="001B4339"/>
    <w:rsid w:val="001B522C"/>
    <w:rsid w:val="001B6F01"/>
    <w:rsid w:val="001B6F4E"/>
    <w:rsid w:val="001B781E"/>
    <w:rsid w:val="001C048C"/>
    <w:rsid w:val="001C3B73"/>
    <w:rsid w:val="001C45E3"/>
    <w:rsid w:val="001C6A93"/>
    <w:rsid w:val="001D1188"/>
    <w:rsid w:val="001D1EF4"/>
    <w:rsid w:val="001D21B9"/>
    <w:rsid w:val="001D4897"/>
    <w:rsid w:val="001D5E79"/>
    <w:rsid w:val="001E07A8"/>
    <w:rsid w:val="001E5C54"/>
    <w:rsid w:val="001E60B1"/>
    <w:rsid w:val="001E65C9"/>
    <w:rsid w:val="001E697E"/>
    <w:rsid w:val="001F39D9"/>
    <w:rsid w:val="001F6E88"/>
    <w:rsid w:val="0020289A"/>
    <w:rsid w:val="00204AA5"/>
    <w:rsid w:val="00207116"/>
    <w:rsid w:val="002118C3"/>
    <w:rsid w:val="0021440E"/>
    <w:rsid w:val="0021563F"/>
    <w:rsid w:val="002214C5"/>
    <w:rsid w:val="00225615"/>
    <w:rsid w:val="0022618C"/>
    <w:rsid w:val="002264FC"/>
    <w:rsid w:val="00230B51"/>
    <w:rsid w:val="0023186C"/>
    <w:rsid w:val="00232CAE"/>
    <w:rsid w:val="00232EE0"/>
    <w:rsid w:val="002345BB"/>
    <w:rsid w:val="00236292"/>
    <w:rsid w:val="00237591"/>
    <w:rsid w:val="00237D1E"/>
    <w:rsid w:val="00243BCE"/>
    <w:rsid w:val="002448B1"/>
    <w:rsid w:val="00267EB9"/>
    <w:rsid w:val="002750FF"/>
    <w:rsid w:val="002762F4"/>
    <w:rsid w:val="00281057"/>
    <w:rsid w:val="002846BD"/>
    <w:rsid w:val="002865D8"/>
    <w:rsid w:val="002925C0"/>
    <w:rsid w:val="00294BD9"/>
    <w:rsid w:val="00297725"/>
    <w:rsid w:val="00297C29"/>
    <w:rsid w:val="002B2240"/>
    <w:rsid w:val="002B34B6"/>
    <w:rsid w:val="002B3E79"/>
    <w:rsid w:val="002B4B5F"/>
    <w:rsid w:val="002C0723"/>
    <w:rsid w:val="002C3D8A"/>
    <w:rsid w:val="002C6510"/>
    <w:rsid w:val="002C722A"/>
    <w:rsid w:val="002C757A"/>
    <w:rsid w:val="002D0812"/>
    <w:rsid w:val="002D15CA"/>
    <w:rsid w:val="002E040E"/>
    <w:rsid w:val="002E07E0"/>
    <w:rsid w:val="002E0D6E"/>
    <w:rsid w:val="002E0E38"/>
    <w:rsid w:val="002E164A"/>
    <w:rsid w:val="002E3368"/>
    <w:rsid w:val="002E6099"/>
    <w:rsid w:val="002F24D6"/>
    <w:rsid w:val="00300AD2"/>
    <w:rsid w:val="00301ECB"/>
    <w:rsid w:val="00307E7D"/>
    <w:rsid w:val="0031158E"/>
    <w:rsid w:val="003118D0"/>
    <w:rsid w:val="003153FF"/>
    <w:rsid w:val="0031553F"/>
    <w:rsid w:val="00315D18"/>
    <w:rsid w:val="00317214"/>
    <w:rsid w:val="0032400B"/>
    <w:rsid w:val="00324906"/>
    <w:rsid w:val="003250EF"/>
    <w:rsid w:val="003253D3"/>
    <w:rsid w:val="00326094"/>
    <w:rsid w:val="00327610"/>
    <w:rsid w:val="0032790B"/>
    <w:rsid w:val="003303D0"/>
    <w:rsid w:val="0033187C"/>
    <w:rsid w:val="00331E43"/>
    <w:rsid w:val="00332122"/>
    <w:rsid w:val="00335271"/>
    <w:rsid w:val="003402CC"/>
    <w:rsid w:val="00340631"/>
    <w:rsid w:val="0034272F"/>
    <w:rsid w:val="00351DBE"/>
    <w:rsid w:val="00353C70"/>
    <w:rsid w:val="00354B1C"/>
    <w:rsid w:val="0035791B"/>
    <w:rsid w:val="00362B16"/>
    <w:rsid w:val="00363399"/>
    <w:rsid w:val="00364D69"/>
    <w:rsid w:val="00364EDC"/>
    <w:rsid w:val="00365C85"/>
    <w:rsid w:val="00366E6B"/>
    <w:rsid w:val="00367C89"/>
    <w:rsid w:val="00372131"/>
    <w:rsid w:val="00372B92"/>
    <w:rsid w:val="00373144"/>
    <w:rsid w:val="00375435"/>
    <w:rsid w:val="003778B2"/>
    <w:rsid w:val="00377C73"/>
    <w:rsid w:val="00381123"/>
    <w:rsid w:val="00383FE1"/>
    <w:rsid w:val="00384DAB"/>
    <w:rsid w:val="003901C6"/>
    <w:rsid w:val="003958BC"/>
    <w:rsid w:val="00396355"/>
    <w:rsid w:val="00396DAA"/>
    <w:rsid w:val="003A7E2B"/>
    <w:rsid w:val="003B07EB"/>
    <w:rsid w:val="003B5AA8"/>
    <w:rsid w:val="003B5D85"/>
    <w:rsid w:val="003B65D7"/>
    <w:rsid w:val="003B682D"/>
    <w:rsid w:val="003C041F"/>
    <w:rsid w:val="003C17FB"/>
    <w:rsid w:val="003C4CFF"/>
    <w:rsid w:val="003C660F"/>
    <w:rsid w:val="003C6B04"/>
    <w:rsid w:val="003D1401"/>
    <w:rsid w:val="003D39C4"/>
    <w:rsid w:val="003D575E"/>
    <w:rsid w:val="003E0478"/>
    <w:rsid w:val="003E3C13"/>
    <w:rsid w:val="003F0D8B"/>
    <w:rsid w:val="003F19C4"/>
    <w:rsid w:val="003F2670"/>
    <w:rsid w:val="003F2BAA"/>
    <w:rsid w:val="003F4318"/>
    <w:rsid w:val="003F6EA3"/>
    <w:rsid w:val="003F7551"/>
    <w:rsid w:val="00402ABA"/>
    <w:rsid w:val="00403B48"/>
    <w:rsid w:val="004055BC"/>
    <w:rsid w:val="00406167"/>
    <w:rsid w:val="004121E7"/>
    <w:rsid w:val="00415AFE"/>
    <w:rsid w:val="004174FF"/>
    <w:rsid w:val="00422897"/>
    <w:rsid w:val="00431290"/>
    <w:rsid w:val="00433D52"/>
    <w:rsid w:val="00434BA5"/>
    <w:rsid w:val="00436621"/>
    <w:rsid w:val="00441022"/>
    <w:rsid w:val="00443A4E"/>
    <w:rsid w:val="00446C26"/>
    <w:rsid w:val="004470C9"/>
    <w:rsid w:val="004506E7"/>
    <w:rsid w:val="00451F0E"/>
    <w:rsid w:val="00454334"/>
    <w:rsid w:val="00461324"/>
    <w:rsid w:val="004732D8"/>
    <w:rsid w:val="00474C3C"/>
    <w:rsid w:val="0047789C"/>
    <w:rsid w:val="00477A4B"/>
    <w:rsid w:val="00481C27"/>
    <w:rsid w:val="00482425"/>
    <w:rsid w:val="004833D8"/>
    <w:rsid w:val="00484111"/>
    <w:rsid w:val="00484B4E"/>
    <w:rsid w:val="00484DF8"/>
    <w:rsid w:val="004850CD"/>
    <w:rsid w:val="004A4138"/>
    <w:rsid w:val="004A51E3"/>
    <w:rsid w:val="004A6679"/>
    <w:rsid w:val="004A785D"/>
    <w:rsid w:val="004A7CDA"/>
    <w:rsid w:val="004B4269"/>
    <w:rsid w:val="004B4E2B"/>
    <w:rsid w:val="004B5BB3"/>
    <w:rsid w:val="004B663C"/>
    <w:rsid w:val="004B6DF2"/>
    <w:rsid w:val="004B75DB"/>
    <w:rsid w:val="004C37B9"/>
    <w:rsid w:val="004D24CD"/>
    <w:rsid w:val="004D3450"/>
    <w:rsid w:val="004D4855"/>
    <w:rsid w:val="004D5016"/>
    <w:rsid w:val="004E1A93"/>
    <w:rsid w:val="004E40E0"/>
    <w:rsid w:val="004E44B8"/>
    <w:rsid w:val="004E7F8E"/>
    <w:rsid w:val="004F12F8"/>
    <w:rsid w:val="004F42A6"/>
    <w:rsid w:val="004F45CB"/>
    <w:rsid w:val="004F5E87"/>
    <w:rsid w:val="005029B3"/>
    <w:rsid w:val="00504FE9"/>
    <w:rsid w:val="00506368"/>
    <w:rsid w:val="00507407"/>
    <w:rsid w:val="005129CC"/>
    <w:rsid w:val="005204E3"/>
    <w:rsid w:val="0052335B"/>
    <w:rsid w:val="005235C3"/>
    <w:rsid w:val="00523624"/>
    <w:rsid w:val="00525850"/>
    <w:rsid w:val="0052666F"/>
    <w:rsid w:val="00530B60"/>
    <w:rsid w:val="0053357F"/>
    <w:rsid w:val="005425BC"/>
    <w:rsid w:val="00542E1F"/>
    <w:rsid w:val="00551294"/>
    <w:rsid w:val="005519E4"/>
    <w:rsid w:val="00551B8F"/>
    <w:rsid w:val="005560FD"/>
    <w:rsid w:val="005568F8"/>
    <w:rsid w:val="00556D01"/>
    <w:rsid w:val="0056579A"/>
    <w:rsid w:val="0056603A"/>
    <w:rsid w:val="00570737"/>
    <w:rsid w:val="00570C2C"/>
    <w:rsid w:val="00571A60"/>
    <w:rsid w:val="00572C7B"/>
    <w:rsid w:val="00572FA6"/>
    <w:rsid w:val="005739B4"/>
    <w:rsid w:val="0057597B"/>
    <w:rsid w:val="00575F8C"/>
    <w:rsid w:val="005813A8"/>
    <w:rsid w:val="00583BB9"/>
    <w:rsid w:val="0059050F"/>
    <w:rsid w:val="00595933"/>
    <w:rsid w:val="005A067B"/>
    <w:rsid w:val="005A08E6"/>
    <w:rsid w:val="005A20F1"/>
    <w:rsid w:val="005A34F9"/>
    <w:rsid w:val="005A7C14"/>
    <w:rsid w:val="005B1436"/>
    <w:rsid w:val="005B34F9"/>
    <w:rsid w:val="005B5C26"/>
    <w:rsid w:val="005B765D"/>
    <w:rsid w:val="005C073C"/>
    <w:rsid w:val="005C1229"/>
    <w:rsid w:val="005C4BEC"/>
    <w:rsid w:val="005C53C5"/>
    <w:rsid w:val="005C68BB"/>
    <w:rsid w:val="005C71DD"/>
    <w:rsid w:val="005D253E"/>
    <w:rsid w:val="005D4194"/>
    <w:rsid w:val="005D45B8"/>
    <w:rsid w:val="005D5D0A"/>
    <w:rsid w:val="005E0D1E"/>
    <w:rsid w:val="005E3E38"/>
    <w:rsid w:val="005E3ED6"/>
    <w:rsid w:val="005E58EC"/>
    <w:rsid w:val="005E6831"/>
    <w:rsid w:val="005F33C5"/>
    <w:rsid w:val="005F4914"/>
    <w:rsid w:val="005F5ED2"/>
    <w:rsid w:val="005F772E"/>
    <w:rsid w:val="00600D03"/>
    <w:rsid w:val="00601393"/>
    <w:rsid w:val="00603B7E"/>
    <w:rsid w:val="00605C72"/>
    <w:rsid w:val="0060681F"/>
    <w:rsid w:val="00606A6E"/>
    <w:rsid w:val="00607DD3"/>
    <w:rsid w:val="00610574"/>
    <w:rsid w:val="006205E7"/>
    <w:rsid w:val="006215D7"/>
    <w:rsid w:val="0062269F"/>
    <w:rsid w:val="0062350C"/>
    <w:rsid w:val="006304FA"/>
    <w:rsid w:val="006313CB"/>
    <w:rsid w:val="0063295D"/>
    <w:rsid w:val="00636117"/>
    <w:rsid w:val="006414DD"/>
    <w:rsid w:val="00645CB3"/>
    <w:rsid w:val="006467DB"/>
    <w:rsid w:val="00650974"/>
    <w:rsid w:val="00652464"/>
    <w:rsid w:val="006557A8"/>
    <w:rsid w:val="00656B07"/>
    <w:rsid w:val="00656D67"/>
    <w:rsid w:val="00657357"/>
    <w:rsid w:val="006619DE"/>
    <w:rsid w:val="00664C4A"/>
    <w:rsid w:val="00665581"/>
    <w:rsid w:val="006669DA"/>
    <w:rsid w:val="00674633"/>
    <w:rsid w:val="00676BC4"/>
    <w:rsid w:val="00677892"/>
    <w:rsid w:val="00677EA3"/>
    <w:rsid w:val="00680EAA"/>
    <w:rsid w:val="006856DA"/>
    <w:rsid w:val="00692591"/>
    <w:rsid w:val="00692E4F"/>
    <w:rsid w:val="006966E5"/>
    <w:rsid w:val="006A2E34"/>
    <w:rsid w:val="006A318A"/>
    <w:rsid w:val="006A3798"/>
    <w:rsid w:val="006A3F5C"/>
    <w:rsid w:val="006A4793"/>
    <w:rsid w:val="006A7909"/>
    <w:rsid w:val="006B1A6E"/>
    <w:rsid w:val="006B2098"/>
    <w:rsid w:val="006B37EB"/>
    <w:rsid w:val="006B68E8"/>
    <w:rsid w:val="006C1FD4"/>
    <w:rsid w:val="006C3764"/>
    <w:rsid w:val="006C529D"/>
    <w:rsid w:val="006D6D7A"/>
    <w:rsid w:val="006D6ED3"/>
    <w:rsid w:val="006D718D"/>
    <w:rsid w:val="006E60A5"/>
    <w:rsid w:val="006E62DA"/>
    <w:rsid w:val="006E6C7B"/>
    <w:rsid w:val="006F6D55"/>
    <w:rsid w:val="006F7BD6"/>
    <w:rsid w:val="006F7FDC"/>
    <w:rsid w:val="007008DB"/>
    <w:rsid w:val="00701029"/>
    <w:rsid w:val="00702BE2"/>
    <w:rsid w:val="00703200"/>
    <w:rsid w:val="00707E6C"/>
    <w:rsid w:val="00717364"/>
    <w:rsid w:val="00717813"/>
    <w:rsid w:val="0072650C"/>
    <w:rsid w:val="00726B7E"/>
    <w:rsid w:val="00727E42"/>
    <w:rsid w:val="007326B7"/>
    <w:rsid w:val="0073291D"/>
    <w:rsid w:val="007365C8"/>
    <w:rsid w:val="00743308"/>
    <w:rsid w:val="007453E1"/>
    <w:rsid w:val="00745F02"/>
    <w:rsid w:val="00746AC5"/>
    <w:rsid w:val="00747239"/>
    <w:rsid w:val="00751D97"/>
    <w:rsid w:val="00755D6A"/>
    <w:rsid w:val="00755E3F"/>
    <w:rsid w:val="00756D50"/>
    <w:rsid w:val="00756DCD"/>
    <w:rsid w:val="007639BF"/>
    <w:rsid w:val="007650AA"/>
    <w:rsid w:val="007745BF"/>
    <w:rsid w:val="0077490A"/>
    <w:rsid w:val="007749CA"/>
    <w:rsid w:val="0077515E"/>
    <w:rsid w:val="00775C83"/>
    <w:rsid w:val="00777633"/>
    <w:rsid w:val="00777A48"/>
    <w:rsid w:val="0078029E"/>
    <w:rsid w:val="0078551E"/>
    <w:rsid w:val="00786346"/>
    <w:rsid w:val="00786BE6"/>
    <w:rsid w:val="00787D17"/>
    <w:rsid w:val="00787E0F"/>
    <w:rsid w:val="00795249"/>
    <w:rsid w:val="00797E02"/>
    <w:rsid w:val="007A6387"/>
    <w:rsid w:val="007A6B1B"/>
    <w:rsid w:val="007B4932"/>
    <w:rsid w:val="007B6EE1"/>
    <w:rsid w:val="007C1733"/>
    <w:rsid w:val="007C2E3D"/>
    <w:rsid w:val="007D137A"/>
    <w:rsid w:val="007D2A79"/>
    <w:rsid w:val="007D4C89"/>
    <w:rsid w:val="007D77B4"/>
    <w:rsid w:val="007D78A7"/>
    <w:rsid w:val="007D78AC"/>
    <w:rsid w:val="007E0AD8"/>
    <w:rsid w:val="007E346C"/>
    <w:rsid w:val="007F0E56"/>
    <w:rsid w:val="007F0EE4"/>
    <w:rsid w:val="007F16A1"/>
    <w:rsid w:val="007F303A"/>
    <w:rsid w:val="007F3C13"/>
    <w:rsid w:val="007F4887"/>
    <w:rsid w:val="007F502E"/>
    <w:rsid w:val="007F5C38"/>
    <w:rsid w:val="00804053"/>
    <w:rsid w:val="00804869"/>
    <w:rsid w:val="00810ACB"/>
    <w:rsid w:val="0081188C"/>
    <w:rsid w:val="00811D99"/>
    <w:rsid w:val="00813EAF"/>
    <w:rsid w:val="008160F3"/>
    <w:rsid w:val="008242F9"/>
    <w:rsid w:val="0082561E"/>
    <w:rsid w:val="0083077E"/>
    <w:rsid w:val="008313F6"/>
    <w:rsid w:val="00833476"/>
    <w:rsid w:val="0083440A"/>
    <w:rsid w:val="00841245"/>
    <w:rsid w:val="008424D9"/>
    <w:rsid w:val="00843B80"/>
    <w:rsid w:val="00844060"/>
    <w:rsid w:val="00850032"/>
    <w:rsid w:val="00850388"/>
    <w:rsid w:val="0085306E"/>
    <w:rsid w:val="0086023C"/>
    <w:rsid w:val="008610E1"/>
    <w:rsid w:val="00861EA4"/>
    <w:rsid w:val="00865188"/>
    <w:rsid w:val="00866F02"/>
    <w:rsid w:val="008706B1"/>
    <w:rsid w:val="00874FE6"/>
    <w:rsid w:val="00877BFD"/>
    <w:rsid w:val="008833FD"/>
    <w:rsid w:val="00884A49"/>
    <w:rsid w:val="00884F11"/>
    <w:rsid w:val="0089385F"/>
    <w:rsid w:val="00893AEB"/>
    <w:rsid w:val="00895070"/>
    <w:rsid w:val="008A0868"/>
    <w:rsid w:val="008A1CE6"/>
    <w:rsid w:val="008A3449"/>
    <w:rsid w:val="008A6558"/>
    <w:rsid w:val="008B0CD3"/>
    <w:rsid w:val="008B1F54"/>
    <w:rsid w:val="008B69D0"/>
    <w:rsid w:val="008B73C8"/>
    <w:rsid w:val="008B779F"/>
    <w:rsid w:val="008B7E69"/>
    <w:rsid w:val="008C4A3E"/>
    <w:rsid w:val="008C4E27"/>
    <w:rsid w:val="008C55E8"/>
    <w:rsid w:val="008C61D8"/>
    <w:rsid w:val="008D0456"/>
    <w:rsid w:val="008D268D"/>
    <w:rsid w:val="008D3F34"/>
    <w:rsid w:val="008E3631"/>
    <w:rsid w:val="008E37A0"/>
    <w:rsid w:val="008E6EC0"/>
    <w:rsid w:val="008E6F11"/>
    <w:rsid w:val="008E7CDA"/>
    <w:rsid w:val="008F0881"/>
    <w:rsid w:val="008F12BB"/>
    <w:rsid w:val="008F6580"/>
    <w:rsid w:val="008F704F"/>
    <w:rsid w:val="00903EFE"/>
    <w:rsid w:val="00904F35"/>
    <w:rsid w:val="00906E48"/>
    <w:rsid w:val="00907119"/>
    <w:rsid w:val="00912096"/>
    <w:rsid w:val="009122D5"/>
    <w:rsid w:val="00912CCC"/>
    <w:rsid w:val="00915D61"/>
    <w:rsid w:val="00917BCC"/>
    <w:rsid w:val="00917C7E"/>
    <w:rsid w:val="00923125"/>
    <w:rsid w:val="009232CD"/>
    <w:rsid w:val="00923ADA"/>
    <w:rsid w:val="00923BEE"/>
    <w:rsid w:val="00933CE4"/>
    <w:rsid w:val="00944B83"/>
    <w:rsid w:val="00945E27"/>
    <w:rsid w:val="009478B6"/>
    <w:rsid w:val="009528ED"/>
    <w:rsid w:val="00953FFD"/>
    <w:rsid w:val="00954EE8"/>
    <w:rsid w:val="00955BE8"/>
    <w:rsid w:val="00955EAB"/>
    <w:rsid w:val="00957CD0"/>
    <w:rsid w:val="00957E34"/>
    <w:rsid w:val="00960811"/>
    <w:rsid w:val="00961042"/>
    <w:rsid w:val="00961158"/>
    <w:rsid w:val="00961B41"/>
    <w:rsid w:val="009660FD"/>
    <w:rsid w:val="00966B33"/>
    <w:rsid w:val="00967FBC"/>
    <w:rsid w:val="00975E53"/>
    <w:rsid w:val="00981173"/>
    <w:rsid w:val="00982320"/>
    <w:rsid w:val="00982A5A"/>
    <w:rsid w:val="00986464"/>
    <w:rsid w:val="00986F36"/>
    <w:rsid w:val="00990D10"/>
    <w:rsid w:val="00993323"/>
    <w:rsid w:val="00993763"/>
    <w:rsid w:val="0099773A"/>
    <w:rsid w:val="009A1BDF"/>
    <w:rsid w:val="009A2CA3"/>
    <w:rsid w:val="009B0BC2"/>
    <w:rsid w:val="009B464B"/>
    <w:rsid w:val="009B6753"/>
    <w:rsid w:val="009C003C"/>
    <w:rsid w:val="009C18B1"/>
    <w:rsid w:val="009C3828"/>
    <w:rsid w:val="009D011E"/>
    <w:rsid w:val="009D2F0F"/>
    <w:rsid w:val="009D4900"/>
    <w:rsid w:val="009D54D0"/>
    <w:rsid w:val="009D553F"/>
    <w:rsid w:val="009D7B07"/>
    <w:rsid w:val="009D7BD9"/>
    <w:rsid w:val="009E01C9"/>
    <w:rsid w:val="009E6133"/>
    <w:rsid w:val="009E6676"/>
    <w:rsid w:val="009E694B"/>
    <w:rsid w:val="009E6FE5"/>
    <w:rsid w:val="009E7D46"/>
    <w:rsid w:val="009F293E"/>
    <w:rsid w:val="009F6CCA"/>
    <w:rsid w:val="00A116BA"/>
    <w:rsid w:val="00A12B7B"/>
    <w:rsid w:val="00A15BD7"/>
    <w:rsid w:val="00A21F5B"/>
    <w:rsid w:val="00A23C48"/>
    <w:rsid w:val="00A24E5A"/>
    <w:rsid w:val="00A33882"/>
    <w:rsid w:val="00A34B9A"/>
    <w:rsid w:val="00A35749"/>
    <w:rsid w:val="00A36F36"/>
    <w:rsid w:val="00A37468"/>
    <w:rsid w:val="00A40CC4"/>
    <w:rsid w:val="00A43DD7"/>
    <w:rsid w:val="00A469BE"/>
    <w:rsid w:val="00A47864"/>
    <w:rsid w:val="00A539CB"/>
    <w:rsid w:val="00A54799"/>
    <w:rsid w:val="00A5532B"/>
    <w:rsid w:val="00A566ED"/>
    <w:rsid w:val="00A57396"/>
    <w:rsid w:val="00A57928"/>
    <w:rsid w:val="00A6239B"/>
    <w:rsid w:val="00A6647C"/>
    <w:rsid w:val="00A71814"/>
    <w:rsid w:val="00A74A40"/>
    <w:rsid w:val="00A75A2E"/>
    <w:rsid w:val="00A77160"/>
    <w:rsid w:val="00A801F2"/>
    <w:rsid w:val="00A80DFE"/>
    <w:rsid w:val="00A8190E"/>
    <w:rsid w:val="00A81DAA"/>
    <w:rsid w:val="00A829E3"/>
    <w:rsid w:val="00A8589A"/>
    <w:rsid w:val="00A8677A"/>
    <w:rsid w:val="00A91244"/>
    <w:rsid w:val="00A92332"/>
    <w:rsid w:val="00A96836"/>
    <w:rsid w:val="00A976C5"/>
    <w:rsid w:val="00AB023A"/>
    <w:rsid w:val="00AB2A79"/>
    <w:rsid w:val="00AB759F"/>
    <w:rsid w:val="00AC0206"/>
    <w:rsid w:val="00AC2916"/>
    <w:rsid w:val="00AC2CD2"/>
    <w:rsid w:val="00AC557B"/>
    <w:rsid w:val="00AC7F1C"/>
    <w:rsid w:val="00AD3443"/>
    <w:rsid w:val="00AD3456"/>
    <w:rsid w:val="00AD40D6"/>
    <w:rsid w:val="00AD7FFC"/>
    <w:rsid w:val="00AE16C9"/>
    <w:rsid w:val="00AE481E"/>
    <w:rsid w:val="00AF05D1"/>
    <w:rsid w:val="00AF1F13"/>
    <w:rsid w:val="00AF589D"/>
    <w:rsid w:val="00B00650"/>
    <w:rsid w:val="00B00C7D"/>
    <w:rsid w:val="00B028A2"/>
    <w:rsid w:val="00B07561"/>
    <w:rsid w:val="00B113FA"/>
    <w:rsid w:val="00B12BDC"/>
    <w:rsid w:val="00B167C0"/>
    <w:rsid w:val="00B30733"/>
    <w:rsid w:val="00B307BA"/>
    <w:rsid w:val="00B342C4"/>
    <w:rsid w:val="00B37D58"/>
    <w:rsid w:val="00B42481"/>
    <w:rsid w:val="00B43B58"/>
    <w:rsid w:val="00B43B70"/>
    <w:rsid w:val="00B45244"/>
    <w:rsid w:val="00B45769"/>
    <w:rsid w:val="00B46C1E"/>
    <w:rsid w:val="00B520CE"/>
    <w:rsid w:val="00B54F4B"/>
    <w:rsid w:val="00B635E8"/>
    <w:rsid w:val="00B712CD"/>
    <w:rsid w:val="00B72269"/>
    <w:rsid w:val="00B7628A"/>
    <w:rsid w:val="00B769FE"/>
    <w:rsid w:val="00B776CC"/>
    <w:rsid w:val="00B804A9"/>
    <w:rsid w:val="00B809F9"/>
    <w:rsid w:val="00B85519"/>
    <w:rsid w:val="00B9364F"/>
    <w:rsid w:val="00B939B0"/>
    <w:rsid w:val="00B96B09"/>
    <w:rsid w:val="00B979CC"/>
    <w:rsid w:val="00BA1312"/>
    <w:rsid w:val="00BA2CA5"/>
    <w:rsid w:val="00BA7380"/>
    <w:rsid w:val="00BB03B2"/>
    <w:rsid w:val="00BB1BBE"/>
    <w:rsid w:val="00BB2D4F"/>
    <w:rsid w:val="00BB338D"/>
    <w:rsid w:val="00BB34FE"/>
    <w:rsid w:val="00BB4B9E"/>
    <w:rsid w:val="00BB5E6A"/>
    <w:rsid w:val="00BB6948"/>
    <w:rsid w:val="00BC3071"/>
    <w:rsid w:val="00BC682B"/>
    <w:rsid w:val="00BD161F"/>
    <w:rsid w:val="00BD597A"/>
    <w:rsid w:val="00BD6794"/>
    <w:rsid w:val="00BD6EC6"/>
    <w:rsid w:val="00BD78C6"/>
    <w:rsid w:val="00BE3A40"/>
    <w:rsid w:val="00BE6E5C"/>
    <w:rsid w:val="00BF40A0"/>
    <w:rsid w:val="00BF54E4"/>
    <w:rsid w:val="00BF6299"/>
    <w:rsid w:val="00BF7520"/>
    <w:rsid w:val="00C021F8"/>
    <w:rsid w:val="00C042EC"/>
    <w:rsid w:val="00C12106"/>
    <w:rsid w:val="00C13826"/>
    <w:rsid w:val="00C15AD7"/>
    <w:rsid w:val="00C210E5"/>
    <w:rsid w:val="00C23DDC"/>
    <w:rsid w:val="00C25929"/>
    <w:rsid w:val="00C30446"/>
    <w:rsid w:val="00C30A97"/>
    <w:rsid w:val="00C31B55"/>
    <w:rsid w:val="00C40381"/>
    <w:rsid w:val="00C46390"/>
    <w:rsid w:val="00C47A4F"/>
    <w:rsid w:val="00C526CF"/>
    <w:rsid w:val="00C541E2"/>
    <w:rsid w:val="00C5511E"/>
    <w:rsid w:val="00C55818"/>
    <w:rsid w:val="00C55A7C"/>
    <w:rsid w:val="00C577E9"/>
    <w:rsid w:val="00C628A4"/>
    <w:rsid w:val="00C64DA9"/>
    <w:rsid w:val="00C67150"/>
    <w:rsid w:val="00C74833"/>
    <w:rsid w:val="00C7789C"/>
    <w:rsid w:val="00C859E5"/>
    <w:rsid w:val="00C86945"/>
    <w:rsid w:val="00C919AC"/>
    <w:rsid w:val="00C95ADE"/>
    <w:rsid w:val="00C971BE"/>
    <w:rsid w:val="00CA33F5"/>
    <w:rsid w:val="00CA3A05"/>
    <w:rsid w:val="00CA4FFD"/>
    <w:rsid w:val="00CA7488"/>
    <w:rsid w:val="00CB6FB0"/>
    <w:rsid w:val="00CC5727"/>
    <w:rsid w:val="00CC61D3"/>
    <w:rsid w:val="00CD1375"/>
    <w:rsid w:val="00CD33F6"/>
    <w:rsid w:val="00CD45F4"/>
    <w:rsid w:val="00CD6FA6"/>
    <w:rsid w:val="00CE2845"/>
    <w:rsid w:val="00CE469B"/>
    <w:rsid w:val="00CF24DF"/>
    <w:rsid w:val="00CF49B9"/>
    <w:rsid w:val="00CF6025"/>
    <w:rsid w:val="00CF6A1C"/>
    <w:rsid w:val="00CF72FA"/>
    <w:rsid w:val="00D00FBF"/>
    <w:rsid w:val="00D01F98"/>
    <w:rsid w:val="00D02BAF"/>
    <w:rsid w:val="00D05970"/>
    <w:rsid w:val="00D10D9D"/>
    <w:rsid w:val="00D14609"/>
    <w:rsid w:val="00D15BCD"/>
    <w:rsid w:val="00D17E5E"/>
    <w:rsid w:val="00D20EF8"/>
    <w:rsid w:val="00D24CB9"/>
    <w:rsid w:val="00D2701C"/>
    <w:rsid w:val="00D2713C"/>
    <w:rsid w:val="00D3067D"/>
    <w:rsid w:val="00D3071B"/>
    <w:rsid w:val="00D35818"/>
    <w:rsid w:val="00D36A86"/>
    <w:rsid w:val="00D3740F"/>
    <w:rsid w:val="00D3756C"/>
    <w:rsid w:val="00D37E24"/>
    <w:rsid w:val="00D400A8"/>
    <w:rsid w:val="00D4083F"/>
    <w:rsid w:val="00D4099D"/>
    <w:rsid w:val="00D47B02"/>
    <w:rsid w:val="00D50845"/>
    <w:rsid w:val="00D524B9"/>
    <w:rsid w:val="00D54585"/>
    <w:rsid w:val="00D548DD"/>
    <w:rsid w:val="00D549C6"/>
    <w:rsid w:val="00D54BF4"/>
    <w:rsid w:val="00D56256"/>
    <w:rsid w:val="00D57EF2"/>
    <w:rsid w:val="00D62429"/>
    <w:rsid w:val="00D65BF2"/>
    <w:rsid w:val="00D7142F"/>
    <w:rsid w:val="00D737D6"/>
    <w:rsid w:val="00D75720"/>
    <w:rsid w:val="00D75A09"/>
    <w:rsid w:val="00D76404"/>
    <w:rsid w:val="00D8373B"/>
    <w:rsid w:val="00D840DE"/>
    <w:rsid w:val="00D85A38"/>
    <w:rsid w:val="00D86CAC"/>
    <w:rsid w:val="00D86E68"/>
    <w:rsid w:val="00D91D4C"/>
    <w:rsid w:val="00D92C73"/>
    <w:rsid w:val="00D955D8"/>
    <w:rsid w:val="00D96738"/>
    <w:rsid w:val="00D97542"/>
    <w:rsid w:val="00D97D54"/>
    <w:rsid w:val="00DA1A26"/>
    <w:rsid w:val="00DA7C24"/>
    <w:rsid w:val="00DB3016"/>
    <w:rsid w:val="00DB3C65"/>
    <w:rsid w:val="00DB3EC7"/>
    <w:rsid w:val="00DC2628"/>
    <w:rsid w:val="00DC44D9"/>
    <w:rsid w:val="00DC4E24"/>
    <w:rsid w:val="00DC50F5"/>
    <w:rsid w:val="00DC6EB5"/>
    <w:rsid w:val="00DD419C"/>
    <w:rsid w:val="00DD502D"/>
    <w:rsid w:val="00DD7302"/>
    <w:rsid w:val="00DE0CB6"/>
    <w:rsid w:val="00DE0E65"/>
    <w:rsid w:val="00DF315D"/>
    <w:rsid w:val="00DF317B"/>
    <w:rsid w:val="00DF6A2A"/>
    <w:rsid w:val="00DF7619"/>
    <w:rsid w:val="00E0062E"/>
    <w:rsid w:val="00E065AA"/>
    <w:rsid w:val="00E1040B"/>
    <w:rsid w:val="00E1179F"/>
    <w:rsid w:val="00E132A6"/>
    <w:rsid w:val="00E13B13"/>
    <w:rsid w:val="00E15A99"/>
    <w:rsid w:val="00E160C2"/>
    <w:rsid w:val="00E2005C"/>
    <w:rsid w:val="00E24B4B"/>
    <w:rsid w:val="00E27693"/>
    <w:rsid w:val="00E302D9"/>
    <w:rsid w:val="00E31F22"/>
    <w:rsid w:val="00E327D8"/>
    <w:rsid w:val="00E33490"/>
    <w:rsid w:val="00E35E41"/>
    <w:rsid w:val="00E41F03"/>
    <w:rsid w:val="00E45823"/>
    <w:rsid w:val="00E458D6"/>
    <w:rsid w:val="00E468DA"/>
    <w:rsid w:val="00E505E6"/>
    <w:rsid w:val="00E542FF"/>
    <w:rsid w:val="00E65574"/>
    <w:rsid w:val="00E65B1A"/>
    <w:rsid w:val="00E664F9"/>
    <w:rsid w:val="00E749F3"/>
    <w:rsid w:val="00E74AF7"/>
    <w:rsid w:val="00E90E70"/>
    <w:rsid w:val="00E938F6"/>
    <w:rsid w:val="00E94BF3"/>
    <w:rsid w:val="00E96AAA"/>
    <w:rsid w:val="00EA0C73"/>
    <w:rsid w:val="00EB07E7"/>
    <w:rsid w:val="00EB216D"/>
    <w:rsid w:val="00EB6905"/>
    <w:rsid w:val="00EC6110"/>
    <w:rsid w:val="00ED0B7E"/>
    <w:rsid w:val="00ED1A67"/>
    <w:rsid w:val="00ED4ED6"/>
    <w:rsid w:val="00ED5594"/>
    <w:rsid w:val="00ED7974"/>
    <w:rsid w:val="00EE0B90"/>
    <w:rsid w:val="00EE0F75"/>
    <w:rsid w:val="00EE1D14"/>
    <w:rsid w:val="00EE272C"/>
    <w:rsid w:val="00EE303C"/>
    <w:rsid w:val="00EE4179"/>
    <w:rsid w:val="00EE5740"/>
    <w:rsid w:val="00EF09F7"/>
    <w:rsid w:val="00EF11AF"/>
    <w:rsid w:val="00EF1A07"/>
    <w:rsid w:val="00EF2F9D"/>
    <w:rsid w:val="00EF4C8E"/>
    <w:rsid w:val="00EF6756"/>
    <w:rsid w:val="00EF6921"/>
    <w:rsid w:val="00EF7EAC"/>
    <w:rsid w:val="00F00104"/>
    <w:rsid w:val="00F0392A"/>
    <w:rsid w:val="00F064E2"/>
    <w:rsid w:val="00F1456C"/>
    <w:rsid w:val="00F15B06"/>
    <w:rsid w:val="00F21DDA"/>
    <w:rsid w:val="00F23A5D"/>
    <w:rsid w:val="00F24004"/>
    <w:rsid w:val="00F276FF"/>
    <w:rsid w:val="00F31162"/>
    <w:rsid w:val="00F33F7B"/>
    <w:rsid w:val="00F34541"/>
    <w:rsid w:val="00F362DE"/>
    <w:rsid w:val="00F40211"/>
    <w:rsid w:val="00F415EF"/>
    <w:rsid w:val="00F47927"/>
    <w:rsid w:val="00F501CC"/>
    <w:rsid w:val="00F51DAD"/>
    <w:rsid w:val="00F55DBC"/>
    <w:rsid w:val="00F55F87"/>
    <w:rsid w:val="00F563FF"/>
    <w:rsid w:val="00F703DF"/>
    <w:rsid w:val="00F71E51"/>
    <w:rsid w:val="00F72C10"/>
    <w:rsid w:val="00F74E13"/>
    <w:rsid w:val="00F757D0"/>
    <w:rsid w:val="00F774F9"/>
    <w:rsid w:val="00F80132"/>
    <w:rsid w:val="00F8130E"/>
    <w:rsid w:val="00F82049"/>
    <w:rsid w:val="00F83C65"/>
    <w:rsid w:val="00F84F0A"/>
    <w:rsid w:val="00F860BC"/>
    <w:rsid w:val="00F86CE6"/>
    <w:rsid w:val="00F908E1"/>
    <w:rsid w:val="00F94B29"/>
    <w:rsid w:val="00F958CE"/>
    <w:rsid w:val="00F95FAD"/>
    <w:rsid w:val="00F960DF"/>
    <w:rsid w:val="00FA0A2C"/>
    <w:rsid w:val="00FA302B"/>
    <w:rsid w:val="00FA5606"/>
    <w:rsid w:val="00FA57F0"/>
    <w:rsid w:val="00FA7A92"/>
    <w:rsid w:val="00FB3871"/>
    <w:rsid w:val="00FC31ED"/>
    <w:rsid w:val="00FD1531"/>
    <w:rsid w:val="00FD1799"/>
    <w:rsid w:val="00FD2213"/>
    <w:rsid w:val="00FD3B97"/>
    <w:rsid w:val="00FD3F59"/>
    <w:rsid w:val="00FD4E38"/>
    <w:rsid w:val="00FD52F2"/>
    <w:rsid w:val="00FD6AB0"/>
    <w:rsid w:val="00FE0BB3"/>
    <w:rsid w:val="00FE0E0A"/>
    <w:rsid w:val="00FE2C30"/>
    <w:rsid w:val="00FE2D2F"/>
    <w:rsid w:val="00FE4CA0"/>
    <w:rsid w:val="00FE6A48"/>
    <w:rsid w:val="00FE77C7"/>
    <w:rsid w:val="00FF19B9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B39E0A-99AC-41AF-8D50-FCE5CB1F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29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">
    <w:name w:val="Nagłówek #3_"/>
    <w:link w:val="Nagwek30"/>
    <w:rsid w:val="00116096"/>
    <w:rPr>
      <w:sz w:val="27"/>
      <w:szCs w:val="27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16096"/>
    <w:pPr>
      <w:shd w:val="clear" w:color="auto" w:fill="FFFFFF"/>
      <w:spacing w:before="660" w:after="360" w:line="0" w:lineRule="atLeast"/>
      <w:ind w:hanging="440"/>
      <w:outlineLvl w:val="2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6329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6329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295D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D24CB9"/>
    <w:rPr>
      <w:color w:val="808080"/>
    </w:rPr>
  </w:style>
  <w:style w:type="table" w:customStyle="1" w:styleId="Tabela-Siatka1">
    <w:name w:val="Tabela - Siatka1"/>
    <w:basedOn w:val="Standardowy"/>
    <w:uiPriority w:val="39"/>
    <w:rsid w:val="00085A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F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2">
    <w:name w:val="List Table 2"/>
    <w:basedOn w:val="Standardowy"/>
    <w:uiPriority w:val="47"/>
    <w:rsid w:val="004F42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9EA3-83B0-4EFF-9333-C9C3FC92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2994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2017-05-08T12:17:00Z</cp:lastPrinted>
  <dcterms:created xsi:type="dcterms:W3CDTF">2020-02-10T12:39:00Z</dcterms:created>
  <dcterms:modified xsi:type="dcterms:W3CDTF">2020-02-10T12:39:00Z</dcterms:modified>
</cp:coreProperties>
</file>