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54" w:rsidRPr="006C329B" w:rsidRDefault="003F4D54" w:rsidP="003F4D5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6C329B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70192B">
        <w:rPr>
          <w:rFonts w:ascii="Times New Roman" w:hAnsi="Times New Roman" w:cs="Times New Roman"/>
          <w:sz w:val="20"/>
          <w:szCs w:val="20"/>
        </w:rPr>
        <w:t>5173</w:t>
      </w:r>
      <w:r w:rsidRPr="006C329B">
        <w:rPr>
          <w:rFonts w:ascii="Times New Roman" w:hAnsi="Times New Roman" w:cs="Times New Roman"/>
          <w:sz w:val="20"/>
          <w:szCs w:val="20"/>
        </w:rPr>
        <w:t>/2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F4D54" w:rsidRPr="006C329B" w:rsidRDefault="003F4D54" w:rsidP="003F4D5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6C329B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3F4D54" w:rsidRPr="006C329B" w:rsidRDefault="003F4D54" w:rsidP="003F4D5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6C329B">
        <w:rPr>
          <w:rFonts w:ascii="Times New Roman" w:hAnsi="Times New Roman" w:cs="Times New Roman"/>
          <w:sz w:val="20"/>
          <w:szCs w:val="20"/>
        </w:rPr>
        <w:t xml:space="preserve">z dnia </w:t>
      </w:r>
      <w:r w:rsidR="0070192B">
        <w:rPr>
          <w:rFonts w:ascii="Times New Roman" w:hAnsi="Times New Roman" w:cs="Times New Roman"/>
          <w:sz w:val="20"/>
          <w:szCs w:val="20"/>
        </w:rPr>
        <w:t>13 kwietnia</w:t>
      </w:r>
      <w:r w:rsidRPr="006C329B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C329B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3F4D54" w:rsidRPr="00EE56C0" w:rsidRDefault="003F4D54" w:rsidP="003F4D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4D54" w:rsidRPr="002F110F" w:rsidRDefault="003F4D54" w:rsidP="003F4D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598"/>
      </w:tblGrid>
      <w:tr w:rsidR="003F4D54" w:rsidTr="000615C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D54" w:rsidRPr="009F2181" w:rsidRDefault="003F4D54" w:rsidP="000615C0">
            <w:pPr>
              <w:pStyle w:val="Tekstpodstawowy"/>
              <w:spacing w:before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55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 uchwały Sejmiku Województwa Świętokrzyskiego </w:t>
            </w:r>
            <w:r w:rsidRPr="005155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Pr="005155F0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Pr="00D40462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D4046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Regulaminu przyznawania stypendiów Samorządu Województwa Świętokrzyskiego </w:t>
            </w:r>
            <w:r w:rsidRPr="00D4046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pl-PL"/>
              </w:rPr>
              <w:t>Talenty Świętokrzyskie</w:t>
            </w:r>
            <w:r w:rsidRPr="00D4046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dla studentów”</w:t>
            </w:r>
          </w:p>
        </w:tc>
      </w:tr>
    </w:tbl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Paragraf,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F4D54" w:rsidTr="000615C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F4D54" w:rsidTr="000615C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F4D54" w:rsidTr="000615C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48"/>
        <w:gridCol w:w="8150"/>
      </w:tblGrid>
      <w:tr w:rsidR="003F4D54" w:rsidTr="000615C0">
        <w:tc>
          <w:tcPr>
            <w:tcW w:w="2448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D54" w:rsidTr="000615C0">
        <w:tc>
          <w:tcPr>
            <w:tcW w:w="2448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D54" w:rsidTr="000615C0">
        <w:tc>
          <w:tcPr>
            <w:tcW w:w="2448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D54" w:rsidTr="000615C0">
        <w:tc>
          <w:tcPr>
            <w:tcW w:w="2448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F4D54" w:rsidRPr="003E7613" w:rsidRDefault="003F4D54" w:rsidP="003F4D54">
      <w:pPr>
        <w:spacing w:after="0" w:line="240" w:lineRule="auto"/>
        <w:rPr>
          <w:sz w:val="24"/>
          <w:szCs w:val="24"/>
        </w:rPr>
      </w:pPr>
    </w:p>
    <w:p w:rsidR="003F4D54" w:rsidRDefault="003F4D54" w:rsidP="003F4D54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F4D54" w:rsidRPr="002F110F" w:rsidRDefault="003F4D54" w:rsidP="003F4D54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3F4D54" w:rsidRPr="002F110F" w:rsidRDefault="003F4D54" w:rsidP="003F4D54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3F4D54" w:rsidRDefault="003F4D54" w:rsidP="003F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3F4D54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F4D54" w:rsidRPr="003F4D54" w:rsidRDefault="003F4D54" w:rsidP="003F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konsultacjach społecznych </w:t>
      </w:r>
      <w:r w:rsidRPr="003F4D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 uchwały Sejmiku Województwa Świętokrzyskiego w sprawie</w:t>
      </w:r>
      <w:r w:rsidRPr="003F4D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przyjęcia „</w:t>
      </w:r>
      <w:r w:rsidRPr="003F4D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3F4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Talenty Świętokrzyskie</w:t>
      </w:r>
      <w:r w:rsidRPr="003F4D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studentów”</w:t>
      </w:r>
    </w:p>
    <w:p w:rsidR="003F4D54" w:rsidRPr="00CC270D" w:rsidRDefault="003F4D54" w:rsidP="003F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4D54" w:rsidRPr="003E7613" w:rsidRDefault="003F4D54" w:rsidP="003F4D5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Administratorem Pani/Pana danych osobowych jest Marszałek Województwa Świętokrzyskiego z siedzibą w Kielcach, al. IX Wieków Kielc 3, 25-516, Kielce</w:t>
      </w:r>
      <w:r>
        <w:t>, t</w:t>
      </w:r>
      <w:r w:rsidRPr="003E7613">
        <w:t>el</w:t>
      </w:r>
      <w:r>
        <w:t>. 41/342-15-30 fax 41/344-52-65,</w:t>
      </w:r>
      <w:r w:rsidRPr="003E7613">
        <w:t xml:space="preserve"> e-mail: </w:t>
      </w:r>
      <w:hyperlink r:id="rId5" w:history="1">
        <w:r w:rsidRPr="003E7613">
          <w:rPr>
            <w:rStyle w:val="Hipercze"/>
          </w:rPr>
          <w:t>urzad.marszalkowski@sejmik.kielce.pl</w:t>
        </w:r>
      </w:hyperlink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Kontakt z Inspektorem Ochrony Danych, al. IX Wiek</w:t>
      </w:r>
      <w:r>
        <w:t>ów Kielc 3, 25-516, Kielce, tel. 41/342-10-16, fax</w:t>
      </w:r>
      <w:r w:rsidRPr="003E7613">
        <w:t xml:space="preserve"> 41/342-10-28, e-mail: </w:t>
      </w:r>
      <w:hyperlink r:id="rId6" w:history="1">
        <w:r w:rsidRPr="003E7613">
          <w:rPr>
            <w:rStyle w:val="Hipercze"/>
          </w:rPr>
          <w:t>iod@sejmik.kielce.pl</w:t>
        </w:r>
      </w:hyperlink>
    </w:p>
    <w:p w:rsidR="003F4D54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  <w:r>
        <w:t>w związku z :</w:t>
      </w:r>
    </w:p>
    <w:p w:rsidR="003F4D54" w:rsidRDefault="003F4D54" w:rsidP="003F4D54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Pr="004B5E79">
        <w:t>chwał</w:t>
      </w:r>
      <w:r>
        <w:t>ą</w:t>
      </w:r>
      <w:r w:rsidRPr="004B5E79"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</w:t>
      </w:r>
      <w:r>
        <w:t>,</w:t>
      </w:r>
    </w:p>
    <w:p w:rsidR="003F4D54" w:rsidRPr="003E7613" w:rsidRDefault="003F4D54" w:rsidP="003F4D54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Pr="004B5E79">
        <w:t>chwał</w:t>
      </w:r>
      <w:r>
        <w:t>ą</w:t>
      </w:r>
      <w:r w:rsidRPr="004B5E79">
        <w:t xml:space="preserve">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>
        <w:t>.</w:t>
      </w:r>
    </w:p>
    <w:p w:rsidR="003F4D54" w:rsidRPr="00CC270D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>
        <w:rPr>
          <w:bCs/>
        </w:rPr>
        <w:t>, o której mowa wyżej.</w:t>
      </w:r>
    </w:p>
    <w:p w:rsidR="003F4D54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B5E79">
        <w:t>Pani/Pana dane osobowe będą ujawniane osobom upoważnionym przez administratora danych osobowych oraz podmiotom upoważnionym na podstawie przepisów prawa. Ponadto w zakresie stanowiącym informację publiczną dane będą ujawniane każdemu zainteresowanemu taką informacją lub publikowane w BIP Urzędu;</w:t>
      </w:r>
      <w:r>
        <w:t xml:space="preserve"> </w:t>
      </w:r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Pani/Pana dane osobowe przechowywane będą w czasie określonym przepisami prawa, zgodnie z instrukcją kancelaryjną</w:t>
      </w:r>
      <w:r>
        <w:t>, co najmniej przez 10 lat.</w:t>
      </w:r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Ma Pani/Pan prawo wniesienia skargi do organu nadzorczego</w:t>
      </w:r>
      <w:r>
        <w:t xml:space="preserve"> tj. Urzędu Ochrony Danych Osobowych, ul. Stawki 2, 00-193 Warszawa</w:t>
      </w:r>
      <w:r w:rsidRPr="003E7613">
        <w:t>.</w:t>
      </w:r>
    </w:p>
    <w:p w:rsidR="003F4D54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t>Podanie przez Panią/Pana danych osobowych jest warunkiem udziału w konsultacjach społecznych. Podanie danych jest obowiązkowe, a konsekwencją niepodania danych osobowych będzie niemożność udziału w konsultacjach społecznych dotyczących ww. uchwały.</w:t>
      </w:r>
    </w:p>
    <w:p w:rsidR="00366E5F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rPr>
          <w:bCs/>
        </w:rPr>
        <w:t>Pani/Pana dane osobowe nie będą wykorzystywane do zautomatyzowanego podejmowania decyzji ani profilowania, o którym mowa w art. 22 RODO.</w:t>
      </w:r>
    </w:p>
    <w:sectPr w:rsidR="00366E5F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54"/>
    <w:rsid w:val="00366E5F"/>
    <w:rsid w:val="003F4D54"/>
    <w:rsid w:val="006E7FB5"/>
    <w:rsid w:val="0070192B"/>
    <w:rsid w:val="00B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E096"/>
  <w15:docId w15:val="{E176C5B7-E288-4DFC-99FA-49B8BBC2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D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F4D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4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4D54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4D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Klimczewska, Agnieszka</cp:lastModifiedBy>
  <cp:revision>3</cp:revision>
  <cp:lastPrinted>2022-04-06T11:01:00Z</cp:lastPrinted>
  <dcterms:created xsi:type="dcterms:W3CDTF">2022-04-06T11:01:00Z</dcterms:created>
  <dcterms:modified xsi:type="dcterms:W3CDTF">2022-04-13T10:57:00Z</dcterms:modified>
</cp:coreProperties>
</file>