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1C09D" w14:textId="035D6F33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A64F0B">
        <w:rPr>
          <w:b/>
          <w:i/>
          <w:snapToGrid w:val="0"/>
          <w:sz w:val="22"/>
          <w:szCs w:val="22"/>
        </w:rPr>
        <w:t>6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BE27309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2020 R. POZ. 1057 ze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lastRenderedPageBreak/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14:paraId="30DA4823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5D6DC2BB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9" w:anchor="/act/18881397" w:history="1">
        <w:r w:rsidR="00622D9B">
          <w:t>Dz.U.2020</w:t>
        </w:r>
        <w:r w:rsidR="00513263" w:rsidRPr="00513263">
          <w:t>.1</w:t>
        </w:r>
      </w:hyperlink>
      <w:r w:rsidR="00622D9B">
        <w:t>740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2F01F5CD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lastRenderedPageBreak/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bookmarkStart w:id="0" w:name="_GoBack"/>
      <w:bookmarkEnd w:id="0"/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ABAB7" w14:textId="77777777" w:rsidR="002426C1" w:rsidRDefault="002426C1" w:rsidP="00B8414F">
      <w:r>
        <w:separator/>
      </w:r>
    </w:p>
  </w:endnote>
  <w:endnote w:type="continuationSeparator" w:id="0">
    <w:p w14:paraId="6B4A5113" w14:textId="77777777" w:rsidR="002426C1" w:rsidRDefault="002426C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3B6DA" w14:textId="77777777" w:rsidR="002426C1" w:rsidRDefault="002426C1" w:rsidP="00B8414F">
      <w:r>
        <w:separator/>
      </w:r>
    </w:p>
  </w:footnote>
  <w:footnote w:type="continuationSeparator" w:id="0">
    <w:p w14:paraId="12ECFA72" w14:textId="77777777" w:rsidR="002426C1" w:rsidRDefault="002426C1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m2tsnrrguy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2881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Redziak, Kamil</cp:lastModifiedBy>
  <cp:revision>19</cp:revision>
  <cp:lastPrinted>2020-02-24T07:00:00Z</cp:lastPrinted>
  <dcterms:created xsi:type="dcterms:W3CDTF">2021-12-31T08:29:00Z</dcterms:created>
  <dcterms:modified xsi:type="dcterms:W3CDTF">2022-04-26T09:37:00Z</dcterms:modified>
</cp:coreProperties>
</file>