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994C" w14:textId="0B01D4D1" w:rsidR="00982917" w:rsidRPr="00A878B2" w:rsidRDefault="0052590E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ED2681">
        <w:rPr>
          <w:sz w:val="20"/>
          <w:szCs w:val="20"/>
        </w:rPr>
        <w:t>602</w:t>
      </w:r>
      <w:r w:rsidR="008F6001">
        <w:rPr>
          <w:sz w:val="20"/>
          <w:szCs w:val="20"/>
        </w:rPr>
        <w:t>2</w:t>
      </w:r>
      <w:r w:rsidR="00331B0A">
        <w:rPr>
          <w:sz w:val="20"/>
          <w:szCs w:val="20"/>
        </w:rPr>
        <w:t>/22</w:t>
      </w:r>
    </w:p>
    <w:p w14:paraId="7AA4DF08" w14:textId="77777777" w:rsidR="00982917" w:rsidRPr="00A878B2" w:rsidRDefault="00982917" w:rsidP="00982917">
      <w:pPr>
        <w:spacing w:after="0" w:line="240" w:lineRule="auto"/>
        <w:ind w:left="6804"/>
        <w:rPr>
          <w:sz w:val="20"/>
          <w:szCs w:val="20"/>
        </w:rPr>
      </w:pPr>
      <w:r w:rsidRPr="00A878B2">
        <w:rPr>
          <w:sz w:val="20"/>
          <w:szCs w:val="20"/>
        </w:rPr>
        <w:t>Zarządu Województwa Świętokrzyskiego</w:t>
      </w:r>
    </w:p>
    <w:p w14:paraId="220D41B9" w14:textId="30173A19" w:rsidR="00982917" w:rsidRPr="005B454A" w:rsidRDefault="00887A0B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ED2681">
        <w:rPr>
          <w:sz w:val="20"/>
          <w:szCs w:val="20"/>
        </w:rPr>
        <w:t>26</w:t>
      </w:r>
      <w:r w:rsidR="00331B0A">
        <w:rPr>
          <w:sz w:val="20"/>
          <w:szCs w:val="20"/>
        </w:rPr>
        <w:t xml:space="preserve"> </w:t>
      </w:r>
      <w:r w:rsidR="00E07986">
        <w:rPr>
          <w:sz w:val="20"/>
          <w:szCs w:val="20"/>
        </w:rPr>
        <w:t>października</w:t>
      </w:r>
      <w:r w:rsidR="00331B0A">
        <w:rPr>
          <w:sz w:val="20"/>
          <w:szCs w:val="20"/>
        </w:rPr>
        <w:t xml:space="preserve"> 2022</w:t>
      </w:r>
      <w:r w:rsidR="00982917" w:rsidRPr="00A878B2">
        <w:rPr>
          <w:sz w:val="20"/>
          <w:szCs w:val="20"/>
        </w:rPr>
        <w:t xml:space="preserve"> r. </w:t>
      </w:r>
    </w:p>
    <w:p w14:paraId="719F2DF2" w14:textId="77777777"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14:paraId="02B291A8" w14:textId="2E7128EE" w:rsidR="00982917" w:rsidRPr="001A446F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9E1FB8">
        <w:rPr>
          <w:rFonts w:ascii="Times New Roman" w:eastAsia="Times New Roman" w:hAnsi="Times New Roman"/>
          <w:sz w:val="24"/>
          <w:szCs w:val="24"/>
          <w:lang w:eastAsia="pl-PL"/>
        </w:rPr>
        <w:t xml:space="preserve">art. 10a ust. 1, </w:t>
      </w:r>
      <w:r w:rsidR="00DC687D">
        <w:rPr>
          <w:rFonts w:ascii="Times New Roman" w:eastAsia="Times New Roman" w:hAnsi="Times New Roman"/>
          <w:sz w:val="24"/>
          <w:szCs w:val="24"/>
          <w:lang w:eastAsia="pl-PL"/>
        </w:rPr>
        <w:t>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="001A446F" w:rsidRPr="001A446F">
        <w:rPr>
          <w:rFonts w:ascii="Times New Roman" w:hAnsi="Times New Roman"/>
          <w:sz w:val="24"/>
          <w:szCs w:val="24"/>
        </w:rPr>
        <w:t xml:space="preserve">ustawy z dnia 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="001A446F" w:rsidRPr="001A446F">
        <w:rPr>
          <w:rFonts w:ascii="Times New Roman" w:hAnsi="Times New Roman"/>
          <w:sz w:val="24"/>
          <w:szCs w:val="24"/>
        </w:rPr>
        <w:t>Dz. U. z 202</w:t>
      </w:r>
      <w:r w:rsidR="00331B0A">
        <w:rPr>
          <w:rFonts w:ascii="Times New Roman" w:hAnsi="Times New Roman"/>
          <w:sz w:val="24"/>
          <w:szCs w:val="24"/>
        </w:rPr>
        <w:t>2</w:t>
      </w:r>
      <w:r w:rsidR="001A446F" w:rsidRPr="001A446F">
        <w:rPr>
          <w:rFonts w:ascii="Times New Roman" w:hAnsi="Times New Roman"/>
          <w:sz w:val="24"/>
          <w:szCs w:val="24"/>
        </w:rPr>
        <w:t xml:space="preserve"> r. poz. </w:t>
      </w:r>
      <w:r w:rsidR="00271C4A">
        <w:rPr>
          <w:rFonts w:ascii="Times New Roman" w:hAnsi="Times New Roman"/>
          <w:sz w:val="24"/>
          <w:szCs w:val="24"/>
        </w:rPr>
        <w:t>2094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>), u</w:t>
      </w:r>
      <w:r w:rsidR="001A446F"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14:paraId="178A8D83" w14:textId="77777777"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14:paraId="396385E7" w14:textId="77777777" w:rsidR="00982917" w:rsidRPr="00B96E04" w:rsidRDefault="00982917" w:rsidP="00B96E04">
      <w:pPr>
        <w:spacing w:before="120" w:after="120"/>
        <w:jc w:val="both"/>
        <w:rPr>
          <w:sz w:val="24"/>
          <w:szCs w:val="24"/>
        </w:rPr>
      </w:pPr>
      <w:r w:rsidRPr="00B96E04">
        <w:rPr>
          <w:rFonts w:eastAsia="Times New Roman"/>
          <w:sz w:val="24"/>
          <w:szCs w:val="24"/>
          <w:lang w:eastAsia="pl-PL"/>
        </w:rPr>
        <w:t xml:space="preserve">projekt uchwały Sejmiku Województwa Świętokrzyskiego </w:t>
      </w:r>
      <w:r w:rsidR="00B96E04" w:rsidRPr="00B96E04">
        <w:rPr>
          <w:sz w:val="24"/>
          <w:szCs w:val="24"/>
        </w:rPr>
        <w:t>w sprawie określenia „</w:t>
      </w:r>
      <w:r w:rsidR="00B96E04" w:rsidRPr="00B96E04">
        <w:rPr>
          <w:iCs/>
          <w:sz w:val="24"/>
          <w:szCs w:val="24"/>
        </w:rPr>
        <w:t xml:space="preserve">Regulaminu </w:t>
      </w:r>
      <w:r w:rsidR="00B96E04" w:rsidRPr="00B96E04">
        <w:rPr>
          <w:bCs/>
          <w:iCs/>
          <w:sz w:val="24"/>
          <w:szCs w:val="24"/>
        </w:rPr>
        <w:t>przyznawania dodatków do wynagrodzenia nauczycieli jednostek organizacyjnych oświaty prowadzonych przez Województwo Świętokrzyskie</w:t>
      </w:r>
      <w:r w:rsidR="00B96E04" w:rsidRPr="00B96E04">
        <w:rPr>
          <w:sz w:val="24"/>
          <w:szCs w:val="24"/>
        </w:rPr>
        <w:t>”</w:t>
      </w:r>
    </w:p>
    <w:p w14:paraId="3A14B8F3" w14:textId="0735449D" w:rsidR="00982917" w:rsidRPr="000D0678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271C4A">
        <w:rPr>
          <w:rFonts w:eastAsia="Times New Roman"/>
          <w:b/>
          <w:bCs/>
          <w:sz w:val="24"/>
          <w:szCs w:val="24"/>
          <w:lang w:eastAsia="pl-PL"/>
        </w:rPr>
        <w:t>27</w:t>
      </w:r>
      <w:r w:rsidR="00502582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271C4A">
        <w:rPr>
          <w:rFonts w:eastAsia="Times New Roman"/>
          <w:b/>
          <w:bCs/>
          <w:sz w:val="24"/>
          <w:szCs w:val="24"/>
          <w:lang w:eastAsia="pl-PL"/>
        </w:rPr>
        <w:t>października</w:t>
      </w:r>
      <w:r w:rsidR="00502582">
        <w:rPr>
          <w:rFonts w:eastAsia="Times New Roman"/>
          <w:b/>
          <w:bCs/>
          <w:sz w:val="24"/>
          <w:szCs w:val="24"/>
          <w:lang w:eastAsia="pl-PL"/>
        </w:rPr>
        <w:t xml:space="preserve"> 2022</w:t>
      </w:r>
      <w:r w:rsidR="001A446F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271C4A">
        <w:rPr>
          <w:rFonts w:eastAsia="Times New Roman"/>
          <w:b/>
          <w:bCs/>
          <w:sz w:val="24"/>
          <w:szCs w:val="24"/>
          <w:lang w:eastAsia="pl-PL"/>
        </w:rPr>
        <w:t>2</w:t>
      </w:r>
      <w:r w:rsidR="00502582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271C4A">
        <w:rPr>
          <w:rFonts w:eastAsia="Times New Roman"/>
          <w:b/>
          <w:bCs/>
          <w:sz w:val="24"/>
          <w:szCs w:val="24"/>
          <w:lang w:eastAsia="pl-PL"/>
        </w:rPr>
        <w:t>listopada</w:t>
      </w:r>
      <w:r w:rsidR="00B506D9">
        <w:rPr>
          <w:rFonts w:eastAsia="Times New Roman"/>
          <w:b/>
          <w:bCs/>
          <w:sz w:val="24"/>
          <w:szCs w:val="24"/>
          <w:lang w:eastAsia="pl-PL"/>
        </w:rPr>
        <w:t xml:space="preserve"> 202</w:t>
      </w:r>
      <w:r w:rsidR="00502582">
        <w:rPr>
          <w:rFonts w:eastAsia="Times New Roman"/>
          <w:b/>
          <w:bCs/>
          <w:sz w:val="24"/>
          <w:szCs w:val="24"/>
          <w:lang w:eastAsia="pl-PL"/>
        </w:rPr>
        <w:t>2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48080770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77122043" w14:textId="77777777"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5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="00B96E04" w:rsidRPr="00B96E04">
        <w:rPr>
          <w:sz w:val="24"/>
          <w:szCs w:val="24"/>
        </w:rPr>
        <w:t>„</w:t>
      </w:r>
      <w:r w:rsidR="00B96E04" w:rsidRPr="00B96E04">
        <w:rPr>
          <w:iCs/>
          <w:sz w:val="24"/>
          <w:szCs w:val="24"/>
        </w:rPr>
        <w:t xml:space="preserve">Regulaminu </w:t>
      </w:r>
      <w:r w:rsidR="00B96E04" w:rsidRPr="00B96E04">
        <w:rPr>
          <w:bCs/>
          <w:iCs/>
          <w:sz w:val="24"/>
          <w:szCs w:val="24"/>
        </w:rPr>
        <w:t>przyznawania dodatków do wynagrodzenia nauczycieli jednostek organizacyjnych oświaty prowadzonych przez Województwo Świętokrzyskie</w:t>
      </w:r>
      <w:r w:rsidR="00B96E04" w:rsidRPr="00B96E04">
        <w:rPr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0D6C9C9C" w14:textId="77777777"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14:paraId="1AC0C04D" w14:textId="77777777"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14:paraId="6F9E0337" w14:textId="77777777"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6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14:paraId="1BEE4C7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14:paraId="1FF94CD3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3A050655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6DD0AFE3" w14:textId="77777777"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14:paraId="79F87C77" w14:textId="0D95E2F9" w:rsidR="00201BFD" w:rsidRPr="00201BFD" w:rsidRDefault="00B96E04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Departament Edukacji, Sportu, </w:t>
      </w:r>
      <w:r w:rsidR="00982917"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="00982917" w:rsidRPr="00201BFD">
        <w:rPr>
          <w:rFonts w:eastAsia="Times New Roman"/>
          <w:sz w:val="24"/>
          <w:szCs w:val="24"/>
          <w:lang w:eastAsia="pl-PL"/>
        </w:rPr>
        <w:t xml:space="preserve"> 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t>społecznych</w:t>
      </w:r>
      <w:r w:rsidR="00982917"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="00982917"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502582">
        <w:rPr>
          <w:spacing w:val="2"/>
          <w:sz w:val="24"/>
        </w:rPr>
        <w:t>.</w:t>
      </w:r>
    </w:p>
    <w:p w14:paraId="4CCBDBBD" w14:textId="77777777" w:rsidR="00D94F16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lastRenderedPageBreak/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="00B96E04">
        <w:rPr>
          <w:rFonts w:eastAsia="Times New Roman"/>
          <w:sz w:val="24"/>
          <w:szCs w:val="24"/>
          <w:lang w:eastAsia="pl-PL"/>
        </w:rPr>
        <w:t xml:space="preserve"> 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 w:rsidR="00B96E04"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34</w:t>
      </w:r>
      <w:r w:rsidR="00861F5F">
        <w:rPr>
          <w:rFonts w:eastAsia="Times New Roman"/>
          <w:sz w:val="24"/>
          <w:szCs w:val="24"/>
          <w:lang w:eastAsia="pl-PL"/>
        </w:rPr>
        <w:t>2-10-3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sectPr w:rsidR="00D94F16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1116">
    <w:abstractNumId w:val="1"/>
  </w:num>
  <w:num w:numId="2" w16cid:durableId="1805266870">
    <w:abstractNumId w:val="3"/>
  </w:num>
  <w:num w:numId="3" w16cid:durableId="980354318">
    <w:abstractNumId w:val="2"/>
  </w:num>
  <w:num w:numId="4" w16cid:durableId="95999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17"/>
    <w:rsid w:val="001A446F"/>
    <w:rsid w:val="00201BFD"/>
    <w:rsid w:val="00271C4A"/>
    <w:rsid w:val="002873EB"/>
    <w:rsid w:val="00331B0A"/>
    <w:rsid w:val="00361E4D"/>
    <w:rsid w:val="00502582"/>
    <w:rsid w:val="0052590E"/>
    <w:rsid w:val="00563D07"/>
    <w:rsid w:val="00594E28"/>
    <w:rsid w:val="00726868"/>
    <w:rsid w:val="007279E2"/>
    <w:rsid w:val="007709A6"/>
    <w:rsid w:val="00861F5F"/>
    <w:rsid w:val="00887A0B"/>
    <w:rsid w:val="008F6001"/>
    <w:rsid w:val="008F660B"/>
    <w:rsid w:val="00982917"/>
    <w:rsid w:val="009E1FB8"/>
    <w:rsid w:val="009E56B9"/>
    <w:rsid w:val="00B506D9"/>
    <w:rsid w:val="00B96E04"/>
    <w:rsid w:val="00D94C1A"/>
    <w:rsid w:val="00DC687D"/>
    <w:rsid w:val="00E07986"/>
    <w:rsid w:val="00E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F035"/>
  <w15:docId w15:val="{DC49D118-917D-47BD-AE00-AA45865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.est@sejmik.kielce.pl" TargetMode="External"/><Relationship Id="rId5" Type="http://schemas.openxmlformats.org/officeDocument/2006/relationships/hyperlink" Target="http://www.swietokrzyskie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</cp:revision>
  <cp:lastPrinted>2021-07-22T06:44:00Z</cp:lastPrinted>
  <dcterms:created xsi:type="dcterms:W3CDTF">2022-10-26T13:02:00Z</dcterms:created>
  <dcterms:modified xsi:type="dcterms:W3CDTF">2022-10-27T07:01:00Z</dcterms:modified>
</cp:coreProperties>
</file>