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3144" w14:textId="77777777" w:rsidR="00D200DF" w:rsidRDefault="00D200DF" w:rsidP="00D200DF">
      <w:pPr>
        <w:ind w:left="993" w:right="849"/>
        <w:rPr>
          <w:rFonts w:ascii="Times New Roman" w:hAnsi="Times New Roman" w:cs="Times New Roman"/>
          <w:sz w:val="24"/>
          <w:szCs w:val="24"/>
        </w:rPr>
      </w:pPr>
    </w:p>
    <w:p w14:paraId="58E0A20B" w14:textId="71B7171F" w:rsidR="00D200DF" w:rsidRPr="003C74F0" w:rsidRDefault="00FA09CA" w:rsidP="00123E20">
      <w:pPr>
        <w:ind w:left="993"/>
        <w:rPr>
          <w:rFonts w:ascii="Times New Roman" w:hAnsi="Times New Roman" w:cs="Times New Roman"/>
          <w:sz w:val="24"/>
          <w:szCs w:val="24"/>
        </w:rPr>
      </w:pPr>
      <w:r w:rsidRPr="003C74F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76A5D">
        <w:rPr>
          <w:rFonts w:ascii="Times New Roman" w:hAnsi="Times New Roman" w:cs="Times New Roman"/>
          <w:b/>
          <w:bCs/>
          <w:sz w:val="24"/>
          <w:szCs w:val="24"/>
        </w:rPr>
        <w:t>ROW-II.272.15.2023</w:t>
      </w:r>
      <w:r w:rsidR="00D200DF" w:rsidRPr="003C74F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200DF" w:rsidRPr="003C74F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8A5D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4F0">
        <w:rPr>
          <w:rFonts w:ascii="Times New Roman" w:hAnsi="Times New Roman" w:cs="Times New Roman"/>
          <w:sz w:val="24"/>
          <w:szCs w:val="24"/>
        </w:rPr>
        <w:t xml:space="preserve"> </w:t>
      </w:r>
      <w:r w:rsidR="00B16F6C" w:rsidRPr="003C74F0">
        <w:rPr>
          <w:rFonts w:ascii="Times New Roman" w:hAnsi="Times New Roman" w:cs="Times New Roman"/>
          <w:sz w:val="24"/>
          <w:szCs w:val="24"/>
        </w:rPr>
        <w:t xml:space="preserve"> Kielce, </w:t>
      </w:r>
      <w:r w:rsidR="00F76A5D">
        <w:rPr>
          <w:rFonts w:ascii="Times New Roman" w:hAnsi="Times New Roman" w:cs="Times New Roman"/>
          <w:sz w:val="24"/>
          <w:szCs w:val="24"/>
        </w:rPr>
        <w:t xml:space="preserve">dnia </w:t>
      </w:r>
      <w:r w:rsidR="001C2639">
        <w:rPr>
          <w:rFonts w:ascii="Times New Roman" w:hAnsi="Times New Roman" w:cs="Times New Roman"/>
          <w:sz w:val="24"/>
          <w:szCs w:val="24"/>
        </w:rPr>
        <w:t>18</w:t>
      </w:r>
      <w:r w:rsidR="00D200DF" w:rsidRPr="003C74F0">
        <w:rPr>
          <w:rFonts w:ascii="Times New Roman" w:hAnsi="Times New Roman" w:cs="Times New Roman"/>
          <w:sz w:val="24"/>
          <w:szCs w:val="24"/>
        </w:rPr>
        <w:t>.0</w:t>
      </w:r>
      <w:r w:rsidR="00F76A5D">
        <w:rPr>
          <w:rFonts w:ascii="Times New Roman" w:hAnsi="Times New Roman" w:cs="Times New Roman"/>
          <w:sz w:val="24"/>
          <w:szCs w:val="24"/>
        </w:rPr>
        <w:t>8</w:t>
      </w:r>
      <w:r w:rsidR="00D200DF" w:rsidRPr="003C74F0">
        <w:rPr>
          <w:rFonts w:ascii="Times New Roman" w:hAnsi="Times New Roman" w:cs="Times New Roman"/>
          <w:sz w:val="24"/>
          <w:szCs w:val="24"/>
        </w:rPr>
        <w:t>.20</w:t>
      </w:r>
      <w:r w:rsidR="003C16EC">
        <w:rPr>
          <w:rFonts w:ascii="Times New Roman" w:hAnsi="Times New Roman" w:cs="Times New Roman"/>
          <w:sz w:val="24"/>
          <w:szCs w:val="24"/>
        </w:rPr>
        <w:t>2</w:t>
      </w:r>
      <w:r w:rsidR="00F76A5D">
        <w:rPr>
          <w:rFonts w:ascii="Times New Roman" w:hAnsi="Times New Roman" w:cs="Times New Roman"/>
          <w:sz w:val="24"/>
          <w:szCs w:val="24"/>
        </w:rPr>
        <w:t>3</w:t>
      </w:r>
      <w:r w:rsidR="00D200DF" w:rsidRPr="003C74F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B55D82" w14:textId="77777777" w:rsidR="00D200DF" w:rsidRPr="003C74F0" w:rsidRDefault="00D200DF" w:rsidP="00123E20">
      <w:pPr>
        <w:ind w:left="993"/>
        <w:rPr>
          <w:rFonts w:ascii="Times New Roman" w:hAnsi="Times New Roman" w:cs="Times New Roman"/>
          <w:sz w:val="24"/>
          <w:szCs w:val="24"/>
        </w:rPr>
      </w:pPr>
    </w:p>
    <w:p w14:paraId="14D11214" w14:textId="77777777" w:rsidR="00D200DF" w:rsidRPr="003C74F0" w:rsidRDefault="00D200DF" w:rsidP="00123E20">
      <w:pPr>
        <w:tabs>
          <w:tab w:val="left" w:pos="10773"/>
        </w:tabs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F0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33AF588A" w14:textId="77777777" w:rsidR="00D200DF" w:rsidRPr="003C74F0" w:rsidRDefault="00D200DF" w:rsidP="00123E20">
      <w:pPr>
        <w:tabs>
          <w:tab w:val="left" w:pos="10773"/>
        </w:tabs>
        <w:ind w:left="1276"/>
        <w:rPr>
          <w:rFonts w:ascii="Times New Roman" w:hAnsi="Times New Roman" w:cs="Times New Roman"/>
          <w:b/>
          <w:sz w:val="24"/>
          <w:szCs w:val="24"/>
        </w:rPr>
      </w:pPr>
      <w:r w:rsidRPr="003C74F0">
        <w:rPr>
          <w:rFonts w:ascii="Times New Roman" w:hAnsi="Times New Roman" w:cs="Times New Roman"/>
          <w:b/>
          <w:sz w:val="24"/>
          <w:szCs w:val="24"/>
        </w:rPr>
        <w:t xml:space="preserve">I. PRZEDMIOT ZAMÓWIENIA </w:t>
      </w:r>
    </w:p>
    <w:p w14:paraId="68E486B7" w14:textId="560AF9D8" w:rsidR="00D200DF" w:rsidRPr="00C6679E" w:rsidRDefault="00C6679E" w:rsidP="00C6679E">
      <w:pPr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51840876"/>
      <w:r w:rsidRPr="00C6679E">
        <w:rPr>
          <w:rFonts w:ascii="Times New Roman" w:hAnsi="Times New Roman" w:cs="Times New Roman"/>
          <w:bCs/>
          <w:sz w:val="24"/>
          <w:szCs w:val="24"/>
        </w:rPr>
        <w:t xml:space="preserve">Przedmiotem zamówienia jest </w:t>
      </w:r>
      <w:bookmarkStart w:id="1" w:name="_Hlk143170246"/>
      <w:r w:rsidRPr="00C6679E">
        <w:rPr>
          <w:rFonts w:ascii="Times New Roman" w:hAnsi="Times New Roman" w:cs="Times New Roman"/>
          <w:bCs/>
          <w:sz w:val="24"/>
          <w:szCs w:val="24"/>
        </w:rPr>
        <w:t>usługa kompleksowej organizacji wyjazdu studyjnego do województwa zachodniopomorskiego pn. „Wiedza podstawą rozwoju obszarów wiejskich”</w:t>
      </w:r>
      <w:r w:rsidR="00E76313" w:rsidRPr="003C16EC">
        <w:rPr>
          <w:rFonts w:ascii="Times New Roman" w:hAnsi="Times New Roman" w:cs="Times New Roman"/>
          <w:bCs/>
          <w:sz w:val="24"/>
          <w:szCs w:val="24"/>
        </w:rPr>
        <w:t>.</w:t>
      </w:r>
      <w:bookmarkEnd w:id="1"/>
      <w:r w:rsidR="00E76313" w:rsidRPr="003C16E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210F97E" w14:textId="77777777" w:rsidR="00D200DF" w:rsidRPr="003C74F0" w:rsidRDefault="00D200DF" w:rsidP="00123E20">
      <w:pPr>
        <w:tabs>
          <w:tab w:val="left" w:pos="1701"/>
          <w:tab w:val="left" w:pos="10773"/>
        </w:tabs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F0">
        <w:rPr>
          <w:rFonts w:ascii="Times New Roman" w:hAnsi="Times New Roman" w:cs="Times New Roman"/>
          <w:b/>
          <w:sz w:val="24"/>
          <w:szCs w:val="24"/>
        </w:rPr>
        <w:t>II. ZAMAWIAJĄCY:</w:t>
      </w:r>
    </w:p>
    <w:p w14:paraId="0040168B" w14:textId="77777777" w:rsidR="00AF7BAA" w:rsidRPr="003C74F0" w:rsidRDefault="00AF7BAA" w:rsidP="00E84D51">
      <w:pPr>
        <w:tabs>
          <w:tab w:val="left" w:pos="1701"/>
        </w:tabs>
        <w:spacing w:after="0" w:line="276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3C74F0">
        <w:rPr>
          <w:rFonts w:ascii="Times New Roman" w:hAnsi="Times New Roman" w:cs="Times New Roman"/>
          <w:b/>
          <w:sz w:val="24"/>
          <w:szCs w:val="24"/>
        </w:rPr>
        <w:t>NAZWA ORAZ ADRES ZAMAWIAJĄCEGO</w:t>
      </w:r>
    </w:p>
    <w:p w14:paraId="35AD75B7" w14:textId="672716AE" w:rsidR="00AF7BAA" w:rsidRPr="003C74F0" w:rsidRDefault="00AF7BAA" w:rsidP="00E84D51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spacing w:line="276" w:lineRule="auto"/>
        <w:ind w:left="1276" w:firstLine="0"/>
      </w:pPr>
      <w:r w:rsidRPr="003C74F0">
        <w:rPr>
          <w:b/>
          <w:bCs/>
        </w:rPr>
        <w:t xml:space="preserve">Nazwa </w:t>
      </w:r>
      <w:r w:rsidR="00E601C0">
        <w:rPr>
          <w:b/>
          <w:bCs/>
        </w:rPr>
        <w:t>Z</w:t>
      </w:r>
      <w:r w:rsidRPr="003C74F0">
        <w:rPr>
          <w:b/>
          <w:bCs/>
        </w:rPr>
        <w:t>amawiającego</w:t>
      </w:r>
      <w:r w:rsidRPr="003C74F0">
        <w:t>: Województwo Świętokrzyskie - Urząd Marszałkowski Województwa Świętokrzyskiego w Kielcach</w:t>
      </w:r>
    </w:p>
    <w:p w14:paraId="5A89AF31" w14:textId="027F4940" w:rsidR="00AF7BAA" w:rsidRPr="003C74F0" w:rsidRDefault="00AF7BAA" w:rsidP="00E84D51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spacing w:line="276" w:lineRule="auto"/>
        <w:ind w:left="1276" w:firstLine="0"/>
      </w:pPr>
      <w:r w:rsidRPr="003C74F0">
        <w:rPr>
          <w:b/>
          <w:bCs/>
        </w:rPr>
        <w:t xml:space="preserve">Adres </w:t>
      </w:r>
      <w:r w:rsidR="00E601C0">
        <w:rPr>
          <w:b/>
          <w:bCs/>
        </w:rPr>
        <w:t>Z</w:t>
      </w:r>
      <w:r w:rsidRPr="003C74F0">
        <w:rPr>
          <w:b/>
          <w:bCs/>
        </w:rPr>
        <w:t>amawiającego:</w:t>
      </w:r>
      <w:r w:rsidRPr="003C74F0">
        <w:t xml:space="preserve"> </w:t>
      </w:r>
      <w:r w:rsidRPr="003C74F0">
        <w:tab/>
        <w:t xml:space="preserve">al. IX Wieków Kielc 3, 25-516 Kielce </w:t>
      </w:r>
    </w:p>
    <w:p w14:paraId="6F12DE7D" w14:textId="77777777" w:rsidR="00AF7BAA" w:rsidRPr="003C74F0" w:rsidRDefault="00AF7BAA" w:rsidP="00E84D51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spacing w:line="276" w:lineRule="auto"/>
        <w:ind w:left="1276" w:firstLine="0"/>
      </w:pPr>
      <w:r w:rsidRPr="003C74F0">
        <w:rPr>
          <w:b/>
          <w:bCs/>
        </w:rPr>
        <w:t>Godziny urzędowania zamawiającego:</w:t>
      </w:r>
      <w:r w:rsidRPr="003C74F0">
        <w:t xml:space="preserve"> </w:t>
      </w:r>
    </w:p>
    <w:p w14:paraId="41EE4CA2" w14:textId="77777777" w:rsidR="00AF7BAA" w:rsidRPr="003C74F0" w:rsidRDefault="00AF7BAA" w:rsidP="00E84D51">
      <w:pPr>
        <w:pStyle w:val="BodyTextIndentCharZnak"/>
        <w:numPr>
          <w:ilvl w:val="2"/>
          <w:numId w:val="1"/>
        </w:numPr>
        <w:tabs>
          <w:tab w:val="left" w:pos="1701"/>
          <w:tab w:val="num" w:pos="2160"/>
        </w:tabs>
        <w:spacing w:line="276" w:lineRule="auto"/>
        <w:ind w:hanging="2700"/>
      </w:pPr>
      <w:r w:rsidRPr="003C74F0">
        <w:t>od poniedziałku do piątku, w godzinach   od 7</w:t>
      </w:r>
      <w:r w:rsidRPr="003C74F0">
        <w:rPr>
          <w:vertAlign w:val="superscript"/>
        </w:rPr>
        <w:t>30</w:t>
      </w:r>
      <w:r w:rsidRPr="003C74F0">
        <w:t xml:space="preserve"> do 15</w:t>
      </w:r>
      <w:r w:rsidRPr="003C74F0">
        <w:rPr>
          <w:vertAlign w:val="superscript"/>
        </w:rPr>
        <w:t>30</w:t>
      </w:r>
    </w:p>
    <w:p w14:paraId="6DFEB9FE" w14:textId="3601BCF0" w:rsidR="00AF7BAA" w:rsidRPr="003C74F0" w:rsidRDefault="00AF7BAA" w:rsidP="00E84D51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spacing w:line="276" w:lineRule="auto"/>
        <w:ind w:left="1276" w:firstLine="0"/>
        <w:rPr>
          <w:lang w:val="en-US"/>
        </w:rPr>
      </w:pPr>
      <w:r w:rsidRPr="003C74F0">
        <w:rPr>
          <w:b/>
          <w:bCs/>
        </w:rPr>
        <w:t xml:space="preserve">Numer telefonu </w:t>
      </w:r>
      <w:r w:rsidR="006805E9">
        <w:rPr>
          <w:b/>
          <w:bCs/>
        </w:rPr>
        <w:t>Z</w:t>
      </w:r>
      <w:r w:rsidRPr="003C74F0">
        <w:rPr>
          <w:b/>
          <w:bCs/>
        </w:rPr>
        <w:t>amawiającego</w:t>
      </w:r>
      <w:r w:rsidRPr="003C74F0">
        <w:t>:</w:t>
      </w:r>
      <w:r w:rsidRPr="003C74F0">
        <w:tab/>
        <w:t xml:space="preserve">tel.    </w:t>
      </w:r>
      <w:r w:rsidRPr="003C74F0">
        <w:rPr>
          <w:lang w:val="en-US"/>
        </w:rPr>
        <w:t xml:space="preserve">(41) </w:t>
      </w:r>
      <w:r w:rsidR="00C6679E">
        <w:rPr>
          <w:lang w:val="en-US"/>
        </w:rPr>
        <w:t>395-10-00</w:t>
      </w:r>
      <w:r w:rsidRPr="003C74F0">
        <w:rPr>
          <w:lang w:val="en-US"/>
        </w:rPr>
        <w:tab/>
      </w:r>
      <w:r w:rsidRPr="003C74F0">
        <w:rPr>
          <w:lang w:val="en-US"/>
        </w:rPr>
        <w:tab/>
      </w:r>
      <w:r w:rsidRPr="003C74F0">
        <w:rPr>
          <w:lang w:val="en-US"/>
        </w:rPr>
        <w:tab/>
      </w:r>
      <w:r w:rsidRPr="003C74F0">
        <w:rPr>
          <w:lang w:val="en-US"/>
        </w:rPr>
        <w:tab/>
      </w:r>
      <w:r w:rsidRPr="003C74F0">
        <w:rPr>
          <w:lang w:val="en-US"/>
        </w:rPr>
        <w:tab/>
      </w:r>
    </w:p>
    <w:p w14:paraId="603228A0" w14:textId="034A7D7D" w:rsidR="00AF7BAA" w:rsidRPr="003C74F0" w:rsidRDefault="00AF7BAA" w:rsidP="00E84D51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spacing w:line="276" w:lineRule="auto"/>
        <w:ind w:left="1276" w:firstLine="0"/>
        <w:rPr>
          <w:bCs/>
          <w:lang w:val="de-DE"/>
        </w:rPr>
      </w:pPr>
      <w:r w:rsidRPr="003C74F0">
        <w:rPr>
          <w:b/>
          <w:bCs/>
          <w:lang w:val="en-US"/>
        </w:rPr>
        <w:t>Adres</w:t>
      </w:r>
      <w:r w:rsidRPr="003C74F0">
        <w:rPr>
          <w:b/>
          <w:bCs/>
          <w:lang w:val="de-DE"/>
        </w:rPr>
        <w:t xml:space="preserve"> e</w:t>
      </w:r>
      <w:r w:rsidRPr="003C74F0">
        <w:rPr>
          <w:b/>
          <w:lang w:val="de-DE"/>
        </w:rPr>
        <w:t>-</w:t>
      </w:r>
      <w:r w:rsidRPr="003C74F0">
        <w:rPr>
          <w:b/>
          <w:lang w:val="en-US"/>
        </w:rPr>
        <w:t>mail</w:t>
      </w:r>
      <w:r w:rsidRPr="003C74F0">
        <w:rPr>
          <w:b/>
          <w:lang w:val="de-DE"/>
        </w:rPr>
        <w:t xml:space="preserve"> </w:t>
      </w:r>
      <w:proofErr w:type="spellStart"/>
      <w:r w:rsidR="00C6679E">
        <w:rPr>
          <w:b/>
          <w:lang w:val="de-DE"/>
        </w:rPr>
        <w:t>Z</w:t>
      </w:r>
      <w:r w:rsidRPr="003C74F0">
        <w:rPr>
          <w:b/>
          <w:lang w:val="de-DE"/>
        </w:rPr>
        <w:t>amawiającego</w:t>
      </w:r>
      <w:proofErr w:type="spellEnd"/>
      <w:r w:rsidRPr="003C74F0">
        <w:rPr>
          <w:b/>
          <w:lang w:val="de-DE"/>
        </w:rPr>
        <w:t>:</w:t>
      </w:r>
      <w:r w:rsidRPr="003C74F0">
        <w:rPr>
          <w:b/>
          <w:lang w:val="de-DE"/>
        </w:rPr>
        <w:tab/>
      </w:r>
      <w:hyperlink r:id="rId8" w:history="1"/>
      <w:hyperlink r:id="rId9" w:history="1">
        <w:r w:rsidRPr="003C74F0">
          <w:rPr>
            <w:rStyle w:val="Hipercze"/>
            <w:lang w:val="en-US"/>
          </w:rPr>
          <w:t>urzad.marszalkowski@sejmik.kielce.pl</w:t>
        </w:r>
      </w:hyperlink>
      <w:r w:rsidRPr="003C74F0">
        <w:rPr>
          <w:lang w:val="en-US"/>
        </w:rPr>
        <w:t xml:space="preserve"> </w:t>
      </w:r>
    </w:p>
    <w:p w14:paraId="7F4D7CEE" w14:textId="77777777" w:rsidR="00AF7BAA" w:rsidRPr="003C74F0" w:rsidRDefault="00AF7BAA" w:rsidP="00E84D51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spacing w:line="276" w:lineRule="auto"/>
        <w:ind w:left="1276" w:firstLine="0"/>
      </w:pPr>
      <w:r w:rsidRPr="003C74F0">
        <w:rPr>
          <w:b/>
          <w:bCs/>
        </w:rPr>
        <w:t xml:space="preserve">Adres strony internetowej: </w:t>
      </w:r>
      <w:r w:rsidRPr="003C74F0">
        <w:rPr>
          <w:b/>
          <w:bCs/>
        </w:rPr>
        <w:tab/>
      </w:r>
      <w:hyperlink r:id="rId10" w:history="1">
        <w:r w:rsidRPr="003C74F0">
          <w:rPr>
            <w:rStyle w:val="Hipercze"/>
            <w:color w:val="auto"/>
          </w:rPr>
          <w:t>www.sejmik.kielce.pl</w:t>
        </w:r>
      </w:hyperlink>
      <w:r w:rsidRPr="003C74F0">
        <w:t xml:space="preserve"> </w:t>
      </w:r>
    </w:p>
    <w:p w14:paraId="5ABEAB7F" w14:textId="77777777" w:rsidR="00A07374" w:rsidRPr="003C74F0" w:rsidRDefault="00A07374" w:rsidP="00A07374">
      <w:pPr>
        <w:pStyle w:val="BodyTextIndentCharZnak"/>
        <w:tabs>
          <w:tab w:val="left" w:pos="1701"/>
        </w:tabs>
      </w:pPr>
    </w:p>
    <w:p w14:paraId="5FC61CD9" w14:textId="77777777" w:rsidR="00D200DF" w:rsidRPr="003C74F0" w:rsidRDefault="00D200DF" w:rsidP="00123E20">
      <w:pPr>
        <w:tabs>
          <w:tab w:val="left" w:pos="1701"/>
          <w:tab w:val="left" w:pos="10773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4E4D9862" w14:textId="77777777" w:rsidR="00D200DF" w:rsidRPr="003C74F0" w:rsidRDefault="00D200DF" w:rsidP="00123E20">
      <w:pPr>
        <w:tabs>
          <w:tab w:val="left" w:pos="1701"/>
          <w:tab w:val="left" w:pos="10773"/>
        </w:tabs>
        <w:spacing w:after="0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3C74F0">
        <w:rPr>
          <w:rFonts w:ascii="Times New Roman" w:hAnsi="Times New Roman" w:cs="Times New Roman"/>
          <w:b/>
          <w:sz w:val="24"/>
          <w:szCs w:val="24"/>
        </w:rPr>
        <w:t>III. TRYB UDZIELENIA ZAMÓWIENIA</w:t>
      </w:r>
    </w:p>
    <w:p w14:paraId="11DBC27E" w14:textId="77777777" w:rsidR="007A4E76" w:rsidRPr="003C74F0" w:rsidRDefault="007A4E76" w:rsidP="00123E20">
      <w:pPr>
        <w:tabs>
          <w:tab w:val="left" w:pos="1701"/>
          <w:tab w:val="left" w:pos="10773"/>
        </w:tabs>
        <w:spacing w:after="0"/>
        <w:ind w:left="1276"/>
        <w:rPr>
          <w:rFonts w:ascii="Times New Roman" w:hAnsi="Times New Roman" w:cs="Times New Roman"/>
          <w:b/>
          <w:sz w:val="24"/>
          <w:szCs w:val="24"/>
        </w:rPr>
      </w:pPr>
    </w:p>
    <w:p w14:paraId="36C11BEA" w14:textId="77777777" w:rsidR="006C0F5A" w:rsidRPr="003C74F0" w:rsidRDefault="006C0F5A" w:rsidP="006C0F5A">
      <w:pPr>
        <w:tabs>
          <w:tab w:val="left" w:pos="1701"/>
        </w:tabs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C74F0">
        <w:rPr>
          <w:rFonts w:ascii="Times New Roman" w:hAnsi="Times New Roman" w:cs="Times New Roman"/>
          <w:sz w:val="24"/>
          <w:szCs w:val="24"/>
        </w:rPr>
        <w:t xml:space="preserve">Przedmiotowe zamówienie jest realizowane poza Ustawą Prawo Zamówień Publicznych na podst. zapisów: </w:t>
      </w:r>
    </w:p>
    <w:p w14:paraId="206CAF9A" w14:textId="77777777" w:rsidR="006805E9" w:rsidRPr="00062843" w:rsidRDefault="006805E9" w:rsidP="006805E9">
      <w:pPr>
        <w:spacing w:after="0"/>
        <w:ind w:leftChars="567" w:left="1247" w:rightChars="567" w:right="1247"/>
        <w:jc w:val="both"/>
        <w:rPr>
          <w:rFonts w:ascii="Times New Roman" w:hAnsi="Times New Roman"/>
          <w:sz w:val="24"/>
          <w:szCs w:val="24"/>
        </w:rPr>
      </w:pPr>
      <w:r w:rsidRPr="00062843">
        <w:rPr>
          <w:rFonts w:ascii="Times New Roman" w:hAnsi="Times New Roman"/>
          <w:sz w:val="24"/>
          <w:szCs w:val="24"/>
        </w:rPr>
        <w:t xml:space="preserve">- art. 2 ust. 1 pkt 1 ustawy z dnia 11 września 2019 r. Prawo Zamówień Publicznych (Dz. U. z 2021 r. poz. 1129) </w:t>
      </w:r>
    </w:p>
    <w:p w14:paraId="04997D0B" w14:textId="77777777" w:rsidR="006805E9" w:rsidRDefault="006805E9" w:rsidP="006805E9">
      <w:pPr>
        <w:spacing w:after="0"/>
        <w:ind w:leftChars="567" w:left="1247" w:rightChars="567" w:right="1247"/>
        <w:jc w:val="both"/>
        <w:rPr>
          <w:rFonts w:ascii="Times New Roman" w:hAnsi="Times New Roman"/>
          <w:sz w:val="24"/>
          <w:szCs w:val="24"/>
        </w:rPr>
      </w:pPr>
      <w:r w:rsidRPr="00062843">
        <w:rPr>
          <w:rFonts w:ascii="Times New Roman" w:hAnsi="Times New Roman"/>
          <w:sz w:val="24"/>
          <w:szCs w:val="24"/>
        </w:rPr>
        <w:t>- 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r. z późniejszymi zmianami.</w:t>
      </w:r>
    </w:p>
    <w:p w14:paraId="6942AF4E" w14:textId="0F5EB729" w:rsidR="003C74F0" w:rsidRPr="003C74F0" w:rsidRDefault="003C74F0" w:rsidP="006805E9">
      <w:pPr>
        <w:pStyle w:val="Podtytu"/>
        <w:ind w:left="1418" w:hanging="142"/>
        <w:jc w:val="both"/>
      </w:pPr>
    </w:p>
    <w:p w14:paraId="3E4C3E72" w14:textId="77777777" w:rsidR="003C74F0" w:rsidRPr="003C74F0" w:rsidRDefault="003C74F0" w:rsidP="003C74F0">
      <w:pPr>
        <w:autoSpaceDE w:val="0"/>
        <w:autoSpaceDN w:val="0"/>
        <w:adjustRightInd w:val="0"/>
        <w:spacing w:after="0"/>
        <w:ind w:left="1276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74F0">
        <w:rPr>
          <w:rFonts w:ascii="Times New Roman" w:hAnsi="Times New Roman" w:cs="Times New Roman"/>
          <w:b/>
          <w:i/>
          <w:sz w:val="24"/>
          <w:szCs w:val="24"/>
        </w:rPr>
        <w:t xml:space="preserve">Zamówienie jest współfinansowane przez Unię Europejską </w:t>
      </w:r>
      <w:r w:rsidRPr="003C74F0">
        <w:rPr>
          <w:rFonts w:ascii="Times New Roman" w:eastAsia="Calibri" w:hAnsi="Times New Roman" w:cs="Times New Roman"/>
          <w:b/>
          <w:i/>
          <w:sz w:val="24"/>
          <w:szCs w:val="24"/>
        </w:rPr>
        <w:t>ze środków Europejskiego Funduszu Rolnego na Rzecz Rozwoju Obszarów Wiejskich w ramach Krajowej Sieci</w:t>
      </w:r>
    </w:p>
    <w:p w14:paraId="0E045F9A" w14:textId="77777777" w:rsidR="003C74F0" w:rsidRDefault="003C74F0" w:rsidP="003C74F0">
      <w:pPr>
        <w:pStyle w:val="Podtytu"/>
        <w:ind w:left="1276"/>
        <w:rPr>
          <w:i/>
        </w:rPr>
      </w:pPr>
      <w:r w:rsidRPr="003C74F0">
        <w:rPr>
          <w:i/>
        </w:rPr>
        <w:t>Obszarów Wiejskich PROW 2014–2020.</w:t>
      </w:r>
    </w:p>
    <w:p w14:paraId="196F84DA" w14:textId="77777777" w:rsidR="006805E9" w:rsidRDefault="006805E9" w:rsidP="003C74F0">
      <w:pPr>
        <w:pStyle w:val="Podtytu"/>
        <w:ind w:left="1276"/>
        <w:rPr>
          <w:i/>
        </w:rPr>
      </w:pPr>
    </w:p>
    <w:p w14:paraId="7F4505E7" w14:textId="77777777" w:rsidR="006805E9" w:rsidRPr="003C74F0" w:rsidRDefault="006805E9" w:rsidP="003C74F0">
      <w:pPr>
        <w:pStyle w:val="Podtytu"/>
        <w:ind w:left="1276"/>
        <w:rPr>
          <w:i/>
        </w:rPr>
      </w:pPr>
    </w:p>
    <w:p w14:paraId="58D455A9" w14:textId="77777777" w:rsidR="00B51DFF" w:rsidRPr="003C74F0" w:rsidRDefault="00B51DFF" w:rsidP="009B26AF">
      <w:pPr>
        <w:pStyle w:val="Podtytu"/>
        <w:tabs>
          <w:tab w:val="left" w:pos="1701"/>
        </w:tabs>
        <w:ind w:left="1276"/>
        <w:rPr>
          <w:i/>
        </w:rPr>
      </w:pPr>
    </w:p>
    <w:p w14:paraId="64E70F81" w14:textId="77777777" w:rsidR="00D200DF" w:rsidRPr="003C74F0" w:rsidRDefault="00D200DF" w:rsidP="007A4E76">
      <w:pPr>
        <w:tabs>
          <w:tab w:val="left" w:pos="1701"/>
          <w:tab w:val="left" w:pos="10773"/>
        </w:tabs>
        <w:ind w:left="1276" w:right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4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</w:t>
      </w:r>
      <w:r w:rsidR="00BC313B" w:rsidRPr="003C74F0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1554B639" w14:textId="47C169CA" w:rsidR="00BC313B" w:rsidRPr="003C74F0" w:rsidRDefault="00E84D51" w:rsidP="00E84D51">
      <w:pPr>
        <w:tabs>
          <w:tab w:val="left" w:pos="1701"/>
        </w:tabs>
        <w:autoSpaceDE w:val="0"/>
        <w:autoSpaceDN w:val="0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6679E">
        <w:rPr>
          <w:rFonts w:ascii="Times New Roman" w:hAnsi="Times New Roman" w:cs="Times New Roman"/>
          <w:bCs/>
          <w:sz w:val="24"/>
          <w:szCs w:val="24"/>
        </w:rPr>
        <w:t>sługa kompleksowej organizacji wyjazdu studyjnego do województwa zachodniopomorskiego pn. „Wiedza podstawą rozwoju obszarów wiejskich”</w:t>
      </w:r>
      <w:r w:rsidRPr="00E84D51">
        <w:rPr>
          <w:rFonts w:ascii="Times New Roman" w:hAnsi="Times New Roman" w:cs="Times New Roman"/>
          <w:bCs/>
          <w:sz w:val="24"/>
          <w:szCs w:val="24"/>
        </w:rPr>
        <w:t>.</w:t>
      </w:r>
      <w:r w:rsidR="00BC313B" w:rsidRPr="003C74F0">
        <w:rPr>
          <w:rFonts w:ascii="Times New Roman" w:hAnsi="Times New Roman" w:cs="Times New Roman"/>
          <w:sz w:val="24"/>
          <w:szCs w:val="24"/>
        </w:rPr>
        <w:t xml:space="preserve">  </w:t>
      </w:r>
      <w:r w:rsidR="00021E8C">
        <w:rPr>
          <w:rFonts w:ascii="Times New Roman" w:hAnsi="Times New Roman"/>
          <w:sz w:val="24"/>
          <w:szCs w:val="24"/>
        </w:rPr>
        <w:t xml:space="preserve">Wyjazd ma się odbyć w dniach 4 - 7 października 2023 r. i weźmie w nim udział 12 osób. </w:t>
      </w:r>
      <w:r w:rsidR="00BC313B" w:rsidRPr="003C74F0">
        <w:rPr>
          <w:rFonts w:ascii="Times New Roman" w:hAnsi="Times New Roman" w:cs="Times New Roman"/>
          <w:sz w:val="24"/>
          <w:szCs w:val="24"/>
        </w:rPr>
        <w:t xml:space="preserve">W skład </w:t>
      </w:r>
      <w:r w:rsidR="00AA5AF5" w:rsidRPr="003C74F0">
        <w:rPr>
          <w:rFonts w:ascii="Times New Roman" w:hAnsi="Times New Roman" w:cs="Times New Roman"/>
          <w:sz w:val="24"/>
          <w:szCs w:val="24"/>
        </w:rPr>
        <w:t>usług</w:t>
      </w:r>
      <w:r w:rsidR="00BC313B" w:rsidRPr="003C74F0">
        <w:rPr>
          <w:rFonts w:ascii="Times New Roman" w:hAnsi="Times New Roman" w:cs="Times New Roman"/>
          <w:sz w:val="24"/>
          <w:szCs w:val="24"/>
        </w:rPr>
        <w:t xml:space="preserve"> wchodzą:</w:t>
      </w:r>
    </w:p>
    <w:p w14:paraId="6DDF5EF4" w14:textId="77777777" w:rsidR="00BC313B" w:rsidRPr="003C74F0" w:rsidRDefault="00BC313B" w:rsidP="005129C2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0A0BEE" w14:textId="77777777" w:rsidR="006805E9" w:rsidRPr="006805E9" w:rsidRDefault="006805E9" w:rsidP="006805E9">
      <w:pPr>
        <w:pStyle w:val="Akapitzlist"/>
        <w:numPr>
          <w:ilvl w:val="0"/>
          <w:numId w:val="38"/>
        </w:numPr>
        <w:tabs>
          <w:tab w:val="left" w:pos="1701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05E9">
        <w:rPr>
          <w:rFonts w:ascii="Times New Roman" w:hAnsi="Times New Roman" w:cs="Times New Roman"/>
          <w:b/>
          <w:bCs/>
          <w:sz w:val="24"/>
          <w:szCs w:val="24"/>
        </w:rPr>
        <w:t xml:space="preserve">Realizacja wyjazdu zgodnie z programem: </w:t>
      </w:r>
    </w:p>
    <w:p w14:paraId="2878B55B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>a)</w:t>
      </w:r>
      <w:r w:rsidRPr="006805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 dzień (środa):</w:t>
      </w:r>
    </w:p>
    <w:p w14:paraId="39D21C55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iCs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 xml:space="preserve">Wyjazd z Kielc o godz. 06:00. Obiad na trasie około godz. 13:00. </w:t>
      </w:r>
      <w:r w:rsidRPr="006805E9">
        <w:rPr>
          <w:rFonts w:ascii="Times New Roman" w:hAnsi="Times New Roman" w:cs="Times New Roman"/>
          <w:sz w:val="24"/>
          <w:szCs w:val="24"/>
        </w:rPr>
        <w:t xml:space="preserve">Serowarnia "Pod siódemką" Sery zagrodowe Golczewo. </w:t>
      </w:r>
      <w:r w:rsidRPr="006805E9">
        <w:rPr>
          <w:rFonts w:ascii="Times New Roman" w:hAnsi="Times New Roman" w:cs="Times New Roman"/>
          <w:iCs/>
          <w:sz w:val="24"/>
          <w:szCs w:val="24"/>
        </w:rPr>
        <w:t xml:space="preserve">Kolacja. Nocleg w Kołczewie lub </w:t>
      </w:r>
      <w:r w:rsidRPr="006805E9">
        <w:rPr>
          <w:rFonts w:ascii="Times New Roman" w:hAnsi="Times New Roman" w:cs="Times New Roman"/>
          <w:sz w:val="24"/>
          <w:szCs w:val="24"/>
        </w:rPr>
        <w:t>w promieniu 15 km od tej miejscowości</w:t>
      </w:r>
      <w:r w:rsidRPr="006805E9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95AC2A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>b)</w:t>
      </w:r>
      <w:r w:rsidRPr="006805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 dzień (czwartek):</w:t>
      </w:r>
    </w:p>
    <w:p w14:paraId="24FAA572" w14:textId="3C95FF1E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iCs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 xml:space="preserve">8:00 – 9:00 Śniadanie. Wyspa Wolin – Zagroda Żubrów i zwiedzanie Muzeum Rybołówstwa, następnie Centrum Słowian i Wikingów – wyspa Wolin. Spotkanie z </w:t>
      </w:r>
      <w:r w:rsidRPr="006805E9">
        <w:rPr>
          <w:rFonts w:ascii="Times New Roman" w:hAnsi="Times New Roman" w:cs="Times New Roman"/>
          <w:sz w:val="24"/>
          <w:szCs w:val="24"/>
        </w:rPr>
        <w:t xml:space="preserve">KGW </w:t>
      </w:r>
      <w:r w:rsidR="00E84D5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05E9">
        <w:rPr>
          <w:rFonts w:ascii="Times New Roman" w:hAnsi="Times New Roman" w:cs="Times New Roman"/>
          <w:sz w:val="24"/>
          <w:szCs w:val="24"/>
        </w:rPr>
        <w:t> w Międzywodziu „Fregata”</w:t>
      </w:r>
      <w:r w:rsidRPr="006805E9">
        <w:rPr>
          <w:rFonts w:ascii="Times New Roman" w:hAnsi="Times New Roman" w:cs="Times New Roman"/>
          <w:iCs/>
          <w:sz w:val="24"/>
          <w:szCs w:val="24"/>
        </w:rPr>
        <w:t>. Powrót do miejsca noclegowego. Kolacja. Nocleg.</w:t>
      </w:r>
    </w:p>
    <w:p w14:paraId="3EA9C641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>c)</w:t>
      </w:r>
      <w:r w:rsidRPr="006805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3 dzień (piątek):</w:t>
      </w:r>
    </w:p>
    <w:p w14:paraId="12277C2A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>8:00 – 9:00 Śniadanie. Ekspozycje Muzeum Przyrodniczego obrazują różnorodność przyrody Wolińskiego Parku Narodowego. Zwiedzanie gospodarstwa „</w:t>
      </w:r>
      <w:r w:rsidRPr="006805E9">
        <w:rPr>
          <w:rFonts w:ascii="Times New Roman" w:hAnsi="Times New Roman" w:cs="Times New Roman"/>
          <w:sz w:val="24"/>
          <w:szCs w:val="24"/>
        </w:rPr>
        <w:t xml:space="preserve">Agroturystyka Ranczo Dobropole”. Wizyta w </w:t>
      </w:r>
      <w:proofErr w:type="spellStart"/>
      <w:r w:rsidRPr="006805E9">
        <w:rPr>
          <w:rFonts w:ascii="Times New Roman" w:hAnsi="Times New Roman" w:cs="Times New Roman"/>
          <w:sz w:val="24"/>
          <w:szCs w:val="24"/>
        </w:rPr>
        <w:t>Ceramikon</w:t>
      </w:r>
      <w:proofErr w:type="spellEnd"/>
      <w:r w:rsidRPr="006805E9">
        <w:rPr>
          <w:rFonts w:ascii="Times New Roman" w:hAnsi="Times New Roman" w:cs="Times New Roman"/>
          <w:sz w:val="24"/>
          <w:szCs w:val="24"/>
        </w:rPr>
        <w:t xml:space="preserve"> to studio ceramiczne znajdujące się na Wyspie Wolin.</w:t>
      </w:r>
    </w:p>
    <w:p w14:paraId="0FD314DA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iCs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>Przejazd do Wapnicy – Jeziorko Turkusowe jest jedną z największych atrakcji Wolińskiego Parku Narodowego. Powrót do miejsca noclegowego. Kolacja. Nocleg.</w:t>
      </w:r>
    </w:p>
    <w:p w14:paraId="2FD3AE83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>d)</w:t>
      </w:r>
      <w:r w:rsidRPr="006805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4 dzień (sobota):</w:t>
      </w:r>
    </w:p>
    <w:p w14:paraId="66DA9DB8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iCs/>
          <w:sz w:val="24"/>
          <w:szCs w:val="24"/>
        </w:rPr>
      </w:pPr>
      <w:r w:rsidRPr="006805E9">
        <w:rPr>
          <w:rFonts w:ascii="Times New Roman" w:hAnsi="Times New Roman" w:cs="Times New Roman"/>
          <w:iCs/>
          <w:sz w:val="24"/>
          <w:szCs w:val="24"/>
        </w:rPr>
        <w:t xml:space="preserve">8:00 – 9:00 Śniadanie. Wykwaterowanie. Przejazd do </w:t>
      </w:r>
      <w:proofErr w:type="spellStart"/>
      <w:r w:rsidRPr="006805E9">
        <w:rPr>
          <w:rFonts w:ascii="Times New Roman" w:hAnsi="Times New Roman" w:cs="Times New Roman"/>
          <w:iCs/>
          <w:sz w:val="24"/>
          <w:szCs w:val="24"/>
        </w:rPr>
        <w:t>Dobrzyc</w:t>
      </w:r>
      <w:proofErr w:type="spellEnd"/>
      <w:r w:rsidRPr="006805E9">
        <w:rPr>
          <w:rFonts w:ascii="Times New Roman" w:hAnsi="Times New Roman" w:cs="Times New Roman"/>
          <w:iCs/>
          <w:sz w:val="24"/>
          <w:szCs w:val="24"/>
        </w:rPr>
        <w:t xml:space="preserve"> z Ogrodami Tematycznymi </w:t>
      </w:r>
      <w:proofErr w:type="spellStart"/>
      <w:r w:rsidRPr="006805E9">
        <w:rPr>
          <w:rFonts w:ascii="Times New Roman" w:hAnsi="Times New Roman" w:cs="Times New Roman"/>
          <w:iCs/>
          <w:sz w:val="24"/>
          <w:szCs w:val="24"/>
        </w:rPr>
        <w:t>Hortulus</w:t>
      </w:r>
      <w:proofErr w:type="spellEnd"/>
      <w:r w:rsidRPr="006805E9">
        <w:rPr>
          <w:rFonts w:ascii="Times New Roman" w:hAnsi="Times New Roman" w:cs="Times New Roman"/>
          <w:iCs/>
          <w:sz w:val="24"/>
          <w:szCs w:val="24"/>
        </w:rPr>
        <w:t>. Zagroda Nieborowo – wyroby mięsne. Powrót do Kielc ok 24:00</w:t>
      </w:r>
    </w:p>
    <w:p w14:paraId="6BE19CA5" w14:textId="77777777" w:rsidR="006805E9" w:rsidRPr="006805E9" w:rsidRDefault="006805E9" w:rsidP="006805E9">
      <w:pPr>
        <w:pStyle w:val="Akapitzlist"/>
        <w:numPr>
          <w:ilvl w:val="0"/>
          <w:numId w:val="38"/>
        </w:num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05E9">
        <w:rPr>
          <w:rFonts w:ascii="Times New Roman" w:hAnsi="Times New Roman" w:cs="Times New Roman"/>
          <w:b/>
          <w:sz w:val="24"/>
          <w:szCs w:val="24"/>
        </w:rPr>
        <w:t xml:space="preserve"> Zapewnienie posiłków dla uczestników:</w:t>
      </w:r>
    </w:p>
    <w:p w14:paraId="494348FF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sz w:val="24"/>
          <w:szCs w:val="24"/>
        </w:rPr>
      </w:pPr>
      <w:r w:rsidRPr="006805E9">
        <w:rPr>
          <w:rFonts w:ascii="Times New Roman" w:hAnsi="Times New Roman" w:cs="Times New Roman"/>
          <w:sz w:val="24"/>
          <w:szCs w:val="24"/>
        </w:rPr>
        <w:t xml:space="preserve">Dzień pierwszy: </w:t>
      </w:r>
      <w:r w:rsidRPr="006805E9">
        <w:rPr>
          <w:rFonts w:ascii="Times New Roman" w:hAnsi="Times New Roman" w:cs="Times New Roman"/>
          <w:iCs/>
          <w:sz w:val="24"/>
          <w:szCs w:val="24"/>
        </w:rPr>
        <w:t>około godz. 13;00 obiad na trasie</w:t>
      </w:r>
      <w:r w:rsidRPr="006805E9">
        <w:rPr>
          <w:rFonts w:ascii="Times New Roman" w:hAnsi="Times New Roman" w:cs="Times New Roman"/>
          <w:sz w:val="24"/>
          <w:szCs w:val="24"/>
        </w:rPr>
        <w:t xml:space="preserve"> oraz kolacja w miejscu zakwaterowania.</w:t>
      </w:r>
    </w:p>
    <w:p w14:paraId="35543D92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sz w:val="24"/>
          <w:szCs w:val="24"/>
        </w:rPr>
      </w:pPr>
      <w:r w:rsidRPr="006805E9">
        <w:rPr>
          <w:rFonts w:ascii="Times New Roman" w:hAnsi="Times New Roman" w:cs="Times New Roman"/>
          <w:sz w:val="24"/>
          <w:szCs w:val="24"/>
        </w:rPr>
        <w:t xml:space="preserve">Dzień drugi: śniadanie w miejscu zakwaterowania, </w:t>
      </w:r>
      <w:r w:rsidRPr="006805E9">
        <w:rPr>
          <w:rFonts w:ascii="Times New Roman" w:hAnsi="Times New Roman" w:cs="Times New Roman"/>
          <w:iCs/>
          <w:sz w:val="24"/>
          <w:szCs w:val="24"/>
        </w:rPr>
        <w:t>około godz. 13;00 obiad</w:t>
      </w:r>
      <w:r w:rsidRPr="006805E9">
        <w:rPr>
          <w:rFonts w:ascii="Times New Roman" w:hAnsi="Times New Roman" w:cs="Times New Roman"/>
          <w:sz w:val="24"/>
          <w:szCs w:val="24"/>
        </w:rPr>
        <w:t xml:space="preserve">, kolacja w miejscu zakwaterowania. Dzień trzeci: śniadanie, </w:t>
      </w:r>
      <w:r w:rsidRPr="006805E9">
        <w:rPr>
          <w:rFonts w:ascii="Times New Roman" w:hAnsi="Times New Roman" w:cs="Times New Roman"/>
          <w:iCs/>
          <w:sz w:val="24"/>
          <w:szCs w:val="24"/>
        </w:rPr>
        <w:t xml:space="preserve">około godz. 13;00 obiad, </w:t>
      </w:r>
      <w:r w:rsidRPr="006805E9">
        <w:rPr>
          <w:rFonts w:ascii="Times New Roman" w:hAnsi="Times New Roman" w:cs="Times New Roman"/>
          <w:sz w:val="24"/>
          <w:szCs w:val="24"/>
        </w:rPr>
        <w:t xml:space="preserve">kolacja w miejscu zakwaterowania. Dzień czwarty: śniadanie w miejscu zakwaterowania, obiad </w:t>
      </w:r>
      <w:r w:rsidRPr="006805E9">
        <w:rPr>
          <w:rFonts w:ascii="Times New Roman" w:hAnsi="Times New Roman" w:cs="Times New Roman"/>
          <w:iCs/>
          <w:sz w:val="24"/>
          <w:szCs w:val="24"/>
        </w:rPr>
        <w:t>godz. 13;00 na</w:t>
      </w:r>
      <w:r w:rsidRPr="006805E9">
        <w:rPr>
          <w:rFonts w:ascii="Times New Roman" w:hAnsi="Times New Roman" w:cs="Times New Roman"/>
          <w:sz w:val="24"/>
          <w:szCs w:val="24"/>
        </w:rPr>
        <w:t xml:space="preserve"> trasie do Kielc. Wszystkie zorganizowane posiłki powinny być wykonane z produktów regionalnych.</w:t>
      </w:r>
    </w:p>
    <w:p w14:paraId="7BCAE932" w14:textId="77777777" w:rsidR="006805E9" w:rsidRPr="006805E9" w:rsidRDefault="006805E9" w:rsidP="006805E9">
      <w:pPr>
        <w:pStyle w:val="Akapitzlist"/>
        <w:numPr>
          <w:ilvl w:val="0"/>
          <w:numId w:val="38"/>
        </w:numPr>
        <w:tabs>
          <w:tab w:val="left" w:pos="1701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05E9">
        <w:rPr>
          <w:rFonts w:ascii="Times New Roman" w:hAnsi="Times New Roman" w:cs="Times New Roman"/>
          <w:b/>
          <w:sz w:val="24"/>
          <w:szCs w:val="24"/>
        </w:rPr>
        <w:t xml:space="preserve">Zapewnienie zakwaterowania dla uczestników: </w:t>
      </w:r>
    </w:p>
    <w:p w14:paraId="3261173B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b/>
          <w:sz w:val="24"/>
          <w:szCs w:val="24"/>
        </w:rPr>
      </w:pPr>
      <w:r w:rsidRPr="006805E9">
        <w:rPr>
          <w:rFonts w:ascii="Times New Roman" w:hAnsi="Times New Roman" w:cs="Times New Roman"/>
          <w:sz w:val="24"/>
          <w:szCs w:val="24"/>
        </w:rPr>
        <w:t>Zakwaterowanie w hotelu*** (trzygwiazdkowym) lub pensjonacie o podobnym standardzie,             w pokojach jednoosobowych w ilości 12 szt. z własnym węzłem sanitarnym.</w:t>
      </w:r>
    </w:p>
    <w:p w14:paraId="51C4F3D8" w14:textId="77777777" w:rsidR="006805E9" w:rsidRPr="006805E9" w:rsidRDefault="006805E9" w:rsidP="006805E9">
      <w:pPr>
        <w:pStyle w:val="Akapitzlist"/>
        <w:numPr>
          <w:ilvl w:val="0"/>
          <w:numId w:val="38"/>
        </w:numPr>
        <w:tabs>
          <w:tab w:val="left" w:pos="1701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05E9">
        <w:rPr>
          <w:rFonts w:ascii="Times New Roman" w:hAnsi="Times New Roman" w:cs="Times New Roman"/>
          <w:b/>
          <w:sz w:val="24"/>
          <w:szCs w:val="24"/>
        </w:rPr>
        <w:t>Zapewnienia środka transportu:</w:t>
      </w:r>
    </w:p>
    <w:p w14:paraId="0BCB9544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sz w:val="24"/>
          <w:szCs w:val="24"/>
        </w:rPr>
      </w:pPr>
      <w:r w:rsidRPr="006805E9">
        <w:rPr>
          <w:rFonts w:ascii="Times New Roman" w:hAnsi="Times New Roman" w:cs="Times New Roman"/>
          <w:sz w:val="24"/>
          <w:szCs w:val="24"/>
        </w:rPr>
        <w:t xml:space="preserve">a) Zamawiający wymaga, aby podróż oraz wszystkie przejazdy związane z realizacją wyjazdów odbywały się autokarem o liczbie miejsc nie mniejszej niż 30. </w:t>
      </w:r>
    </w:p>
    <w:p w14:paraId="1C2A057B" w14:textId="77777777" w:rsidR="006805E9" w:rsidRPr="006805E9" w:rsidRDefault="006805E9" w:rsidP="006805E9">
      <w:pPr>
        <w:pStyle w:val="Akapitzlist"/>
        <w:tabs>
          <w:tab w:val="left" w:pos="1701"/>
        </w:tabs>
        <w:spacing w:line="276" w:lineRule="auto"/>
        <w:ind w:left="1636"/>
        <w:rPr>
          <w:rFonts w:ascii="Times New Roman" w:hAnsi="Times New Roman" w:cs="Times New Roman"/>
          <w:sz w:val="24"/>
          <w:szCs w:val="24"/>
        </w:rPr>
      </w:pPr>
      <w:r w:rsidRPr="006805E9">
        <w:rPr>
          <w:rFonts w:ascii="Times New Roman" w:hAnsi="Times New Roman" w:cs="Times New Roman"/>
          <w:sz w:val="24"/>
          <w:szCs w:val="24"/>
        </w:rPr>
        <w:lastRenderedPageBreak/>
        <w:t>Autokar musi być wyposażony w klimatyzację oraz rozkładane miejsca siedzące z wysokimi oparciami dla wszystkich uczestników.</w:t>
      </w:r>
    </w:p>
    <w:p w14:paraId="132106DE" w14:textId="250D7569" w:rsidR="006805E9" w:rsidRPr="006805E9" w:rsidRDefault="006805E9" w:rsidP="006805E9">
      <w:pPr>
        <w:pStyle w:val="Akapitzlist"/>
        <w:numPr>
          <w:ilvl w:val="0"/>
          <w:numId w:val="38"/>
        </w:num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05E9">
        <w:rPr>
          <w:rFonts w:ascii="Times New Roman" w:hAnsi="Times New Roman" w:cs="Times New Roman"/>
          <w:sz w:val="24"/>
          <w:szCs w:val="24"/>
        </w:rPr>
        <w:t xml:space="preserve">W przypadku awarii technicznej pojazdu w trakcie realizacji zamówienia, Wykonawca zobowiązany jest zapewnić zastępczy środek transportu (autokar) o takich samych lub lepszych parametrach technicznych, zgodnych ze specyfikacją istotnych warunków zamówienia, w czasie, który pozwoli na prawidłową realizację przyjętego planu. </w:t>
      </w:r>
    </w:p>
    <w:p w14:paraId="2772B931" w14:textId="77777777" w:rsidR="000A41C9" w:rsidRPr="00C255E7" w:rsidRDefault="000A41C9" w:rsidP="006805E9">
      <w:pPr>
        <w:pStyle w:val="Akapitzlist"/>
        <w:tabs>
          <w:tab w:val="left" w:pos="1701"/>
        </w:tabs>
        <w:spacing w:after="0" w:line="276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</w:p>
    <w:p w14:paraId="7737576D" w14:textId="77777777" w:rsidR="00E137E8" w:rsidRPr="00C255E7" w:rsidRDefault="00E137E8" w:rsidP="00E137E8">
      <w:pPr>
        <w:pStyle w:val="Akapitzlist"/>
        <w:numPr>
          <w:ilvl w:val="0"/>
          <w:numId w:val="35"/>
        </w:numPr>
        <w:tabs>
          <w:tab w:val="left" w:pos="993"/>
          <w:tab w:val="left" w:pos="1276"/>
        </w:tabs>
        <w:suppressAutoHyphens/>
        <w:spacing w:after="0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5E7">
        <w:rPr>
          <w:rFonts w:ascii="Times New Roman" w:hAnsi="Times New Roman" w:cs="Times New Roman"/>
          <w:sz w:val="24"/>
          <w:szCs w:val="24"/>
        </w:rPr>
        <w:t xml:space="preserve"> Nazwa i kod Wspólnego Słownika Zamówień (CPV):</w:t>
      </w:r>
    </w:p>
    <w:p w14:paraId="2DA13FE9" w14:textId="546C44F2" w:rsidR="00C255E7" w:rsidRPr="00C255E7" w:rsidRDefault="00C255E7" w:rsidP="00F76A5D">
      <w:pPr>
        <w:tabs>
          <w:tab w:val="left" w:pos="1701"/>
          <w:tab w:val="left" w:pos="2694"/>
          <w:tab w:val="left" w:pos="354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5E7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2223F6" w:rsidRPr="00C255E7">
        <w:rPr>
          <w:rFonts w:ascii="Times New Roman" w:hAnsi="Times New Roman" w:cs="Times New Roman"/>
          <w:sz w:val="24"/>
          <w:szCs w:val="24"/>
        </w:rPr>
        <w:t xml:space="preserve">60170000-0 </w:t>
      </w:r>
      <w:r w:rsidRPr="00C255E7">
        <w:rPr>
          <w:rFonts w:ascii="Times New Roman" w:hAnsi="Times New Roman" w:cs="Times New Roman"/>
          <w:sz w:val="24"/>
          <w:szCs w:val="24"/>
        </w:rPr>
        <w:t>- W</w:t>
      </w:r>
      <w:r w:rsidR="002223F6" w:rsidRPr="00C255E7">
        <w:rPr>
          <w:rFonts w:ascii="Times New Roman" w:hAnsi="Times New Roman" w:cs="Times New Roman"/>
          <w:sz w:val="24"/>
          <w:szCs w:val="24"/>
        </w:rPr>
        <w:t>ynajem pojazdów przeznaczonych do transpor</w:t>
      </w:r>
      <w:r w:rsidRPr="00C255E7">
        <w:rPr>
          <w:rFonts w:ascii="Times New Roman" w:hAnsi="Times New Roman" w:cs="Times New Roman"/>
          <w:sz w:val="24"/>
          <w:szCs w:val="24"/>
        </w:rPr>
        <w:t>tu osób wraz</w:t>
      </w:r>
      <w:r w:rsidR="002223F6" w:rsidRPr="00C255E7">
        <w:rPr>
          <w:rFonts w:ascii="Times New Roman" w:hAnsi="Times New Roman" w:cs="Times New Roman"/>
          <w:sz w:val="24"/>
          <w:szCs w:val="24"/>
        </w:rPr>
        <w:t xml:space="preserve"> z kierowcą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E1DA384" w14:textId="12197A04" w:rsidR="00E137E8" w:rsidRPr="00F76A5D" w:rsidRDefault="00F76A5D" w:rsidP="00F76A5D">
      <w:pPr>
        <w:tabs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="00C255E7" w:rsidRPr="00F76A5D">
        <w:rPr>
          <w:rFonts w:ascii="Times New Roman" w:hAnsi="Times New Roman" w:cs="Times New Roman"/>
          <w:bCs/>
          <w:iCs/>
          <w:sz w:val="24"/>
          <w:szCs w:val="24"/>
        </w:rPr>
        <w:t>55110000-4 - Hotelarskie usługi noclegowe;</w:t>
      </w:r>
    </w:p>
    <w:p w14:paraId="7216B892" w14:textId="77777777" w:rsidR="00E137E8" w:rsidRDefault="00C255E7" w:rsidP="00C255E7">
      <w:pPr>
        <w:tabs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5E7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2223F6" w:rsidRPr="00C255E7">
        <w:rPr>
          <w:rFonts w:ascii="Times New Roman" w:eastAsia="Calibri" w:hAnsi="Times New Roman" w:cs="Times New Roman"/>
          <w:sz w:val="24"/>
          <w:szCs w:val="24"/>
        </w:rPr>
        <w:t xml:space="preserve">55300000-3 </w:t>
      </w:r>
      <w:r w:rsidRPr="00C255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255E7">
        <w:rPr>
          <w:rFonts w:ascii="Times New Roman" w:hAnsi="Times New Roman" w:cs="Times New Roman"/>
          <w:bCs/>
          <w:sz w:val="24"/>
          <w:szCs w:val="24"/>
        </w:rPr>
        <w:t>Usługi restauracyjne i dotyczące podawania posiłków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CB3AD07" w14:textId="77777777" w:rsidR="00C255E7" w:rsidRPr="00C255E7" w:rsidRDefault="00C255E7" w:rsidP="00C255E7">
      <w:pPr>
        <w:tabs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01C647" w14:textId="77777777" w:rsidR="00E137E8" w:rsidRPr="0044741D" w:rsidRDefault="00E137E8" w:rsidP="00E137E8">
      <w:pPr>
        <w:pStyle w:val="Akapitzlist"/>
        <w:tabs>
          <w:tab w:val="left" w:pos="1701"/>
        </w:tabs>
        <w:suppressAutoHyphens/>
        <w:spacing w:after="0" w:line="276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 xml:space="preserve">Zamawiający nie podzielił zamówienia na części i nie dopuszcza składania ofert częściowych. </w:t>
      </w:r>
    </w:p>
    <w:p w14:paraId="13205874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 xml:space="preserve">B. Cenę oferty Wykonawca podaje </w:t>
      </w:r>
      <w:r w:rsidRPr="0044741D">
        <w:rPr>
          <w:rFonts w:ascii="Times New Roman" w:hAnsi="Times New Roman" w:cs="Times New Roman"/>
          <w:b/>
          <w:bCs/>
          <w:sz w:val="24"/>
          <w:szCs w:val="24"/>
        </w:rPr>
        <w:t xml:space="preserve">w Załączniku nr 1 do Zapytania Ofertowego </w:t>
      </w:r>
      <w:r w:rsidRPr="0044741D">
        <w:rPr>
          <w:rFonts w:ascii="Times New Roman" w:hAnsi="Times New Roman" w:cs="Times New Roman"/>
          <w:sz w:val="24"/>
          <w:szCs w:val="24"/>
        </w:rPr>
        <w:t>– „Formularz oferty”, w której Wykonawca musi uwzględnić wszystkie koszty związane z wykonaniem</w:t>
      </w:r>
      <w:r w:rsidRPr="0044741D">
        <w:rPr>
          <w:rFonts w:ascii="Times New Roman" w:hAnsi="Times New Roman" w:cs="Times New Roman"/>
          <w:sz w:val="24"/>
          <w:szCs w:val="24"/>
        </w:rPr>
        <w:br/>
        <w:t xml:space="preserve">przedmiotu zamówienia. </w:t>
      </w:r>
    </w:p>
    <w:p w14:paraId="5AEE18A1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>C. Zamawiający wymaga, aby przedmiot zamówienia wykonany został z zachowaniem należytej</w:t>
      </w:r>
      <w:r w:rsidRPr="0044741D">
        <w:rPr>
          <w:rFonts w:ascii="Times New Roman" w:hAnsi="Times New Roman" w:cs="Times New Roman"/>
          <w:sz w:val="24"/>
          <w:szCs w:val="24"/>
        </w:rPr>
        <w:br/>
        <w:t>staranności, przy zachowaniu wysokiej jakości usługi oraz z dotrzymaniem umówionych</w:t>
      </w:r>
      <w:r w:rsidRPr="0044741D">
        <w:rPr>
          <w:rFonts w:ascii="Times New Roman" w:hAnsi="Times New Roman" w:cs="Times New Roman"/>
          <w:sz w:val="24"/>
          <w:szCs w:val="24"/>
        </w:rPr>
        <w:br/>
        <w:t>terminów.</w:t>
      </w:r>
    </w:p>
    <w:p w14:paraId="7B33C50E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 xml:space="preserve">D. Wykonawca zobowiązany będzie do stałej współpracy i konsultacji 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4741D">
        <w:rPr>
          <w:rFonts w:ascii="Times New Roman" w:hAnsi="Times New Roman" w:cs="Times New Roman"/>
          <w:sz w:val="24"/>
          <w:szCs w:val="24"/>
        </w:rPr>
        <w:t>amawiającym na każdym</w:t>
      </w:r>
      <w:r w:rsidRPr="0044741D">
        <w:rPr>
          <w:rFonts w:ascii="Times New Roman" w:hAnsi="Times New Roman" w:cs="Times New Roman"/>
          <w:sz w:val="24"/>
          <w:szCs w:val="24"/>
        </w:rPr>
        <w:br/>
        <w:t>etapie realizacji przedmiotowego zamówienia.</w:t>
      </w:r>
    </w:p>
    <w:p w14:paraId="0C1BB1DC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>E. Zamawiający zastrzega sobie prawo kontrolowania realizacji przedmiotu zamówienia na każdym</w:t>
      </w:r>
      <w:r w:rsidRPr="0044741D">
        <w:rPr>
          <w:rFonts w:ascii="Times New Roman" w:hAnsi="Times New Roman" w:cs="Times New Roman"/>
          <w:sz w:val="24"/>
          <w:szCs w:val="24"/>
        </w:rPr>
        <w:br/>
        <w:t>etapie prac.</w:t>
      </w:r>
    </w:p>
    <w:p w14:paraId="1D82FD7F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 xml:space="preserve">F. Zamawiający wymaga, aby usługa wykonana została przez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4741D">
        <w:rPr>
          <w:rFonts w:ascii="Times New Roman" w:hAnsi="Times New Roman" w:cs="Times New Roman"/>
          <w:sz w:val="24"/>
          <w:szCs w:val="24"/>
        </w:rPr>
        <w:t>ykonawcę zgodnie z wytycznymi</w:t>
      </w:r>
      <w:r w:rsidRPr="004474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Pr="0044741D">
        <w:rPr>
          <w:rFonts w:ascii="Times New Roman" w:hAnsi="Times New Roman" w:cs="Times New Roman"/>
          <w:sz w:val="24"/>
          <w:szCs w:val="24"/>
        </w:rPr>
        <w:t xml:space="preserve">amawiającego z zachowaniem wysokiej jakości prac i była kompletna. </w:t>
      </w:r>
    </w:p>
    <w:p w14:paraId="4543A9EF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41D">
        <w:rPr>
          <w:rFonts w:ascii="Times New Roman" w:hAnsi="Times New Roman" w:cs="Times New Roman"/>
          <w:bCs/>
          <w:sz w:val="24"/>
          <w:szCs w:val="24"/>
        </w:rPr>
        <w:t xml:space="preserve">G. Zamawiający nie dopuszcza powierzenia wykonania zamówienia podwykonawcom. </w:t>
      </w:r>
    </w:p>
    <w:p w14:paraId="4FDB0386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>I.  Rozliczenia między Zamawiającym i Wykonawcą prowadzone będą w złotych polskich.</w:t>
      </w:r>
    </w:p>
    <w:p w14:paraId="20231362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 xml:space="preserve">J. Szczegółowe zasady określające sposób realizacji zamówienia, rozliczeń, oraz wysokość kar </w:t>
      </w:r>
      <w:r w:rsidRPr="0044741D">
        <w:rPr>
          <w:rFonts w:ascii="Times New Roman" w:hAnsi="Times New Roman" w:cs="Times New Roman"/>
          <w:sz w:val="24"/>
          <w:szCs w:val="24"/>
        </w:rPr>
        <w:br/>
        <w:t xml:space="preserve">umownych zawarte zostały </w:t>
      </w:r>
      <w:r w:rsidRPr="0044741D">
        <w:rPr>
          <w:rFonts w:ascii="Times New Roman" w:hAnsi="Times New Roman" w:cs="Times New Roman"/>
          <w:b/>
          <w:sz w:val="24"/>
          <w:szCs w:val="24"/>
        </w:rPr>
        <w:t>w Załączniku nr 3 do Zapytania Ofertowego</w:t>
      </w:r>
      <w:r w:rsidRPr="0044741D">
        <w:rPr>
          <w:rFonts w:ascii="Times New Roman" w:hAnsi="Times New Roman" w:cs="Times New Roman"/>
          <w:sz w:val="24"/>
          <w:szCs w:val="24"/>
        </w:rPr>
        <w:t xml:space="preserve"> –Wzór umowy.</w:t>
      </w:r>
    </w:p>
    <w:p w14:paraId="7CAB590F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>K. Zamawiający nie dopuszcza składania ofert częściowych.</w:t>
      </w:r>
    </w:p>
    <w:p w14:paraId="54849912" w14:textId="77777777" w:rsidR="00E137E8" w:rsidRPr="0044741D" w:rsidRDefault="00E137E8" w:rsidP="00E137E8">
      <w:pPr>
        <w:tabs>
          <w:tab w:val="left" w:pos="1701"/>
        </w:tabs>
        <w:suppressAutoHyphens/>
        <w:spacing w:before="120"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>L. Zamawiający nie przewiduje:</w:t>
      </w:r>
    </w:p>
    <w:p w14:paraId="7DF134DB" w14:textId="77777777" w:rsidR="00E137E8" w:rsidRPr="0044741D" w:rsidRDefault="00E137E8" w:rsidP="00E137E8">
      <w:pPr>
        <w:pStyle w:val="Akapitzlist"/>
        <w:numPr>
          <w:ilvl w:val="0"/>
          <w:numId w:val="4"/>
        </w:numPr>
        <w:tabs>
          <w:tab w:val="left" w:pos="1701"/>
        </w:tabs>
        <w:suppressAutoHyphens/>
        <w:spacing w:after="0"/>
        <w:ind w:left="170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741D">
        <w:rPr>
          <w:rFonts w:ascii="Times New Roman" w:hAnsi="Times New Roman" w:cs="Times New Roman"/>
          <w:sz w:val="24"/>
          <w:szCs w:val="24"/>
        </w:rPr>
        <w:t>zawarcia umowy ramowej,</w:t>
      </w:r>
    </w:p>
    <w:p w14:paraId="2985B649" w14:textId="77777777" w:rsidR="00E137E8" w:rsidRPr="00BC7EAD" w:rsidRDefault="00E137E8" w:rsidP="00E137E8">
      <w:pPr>
        <w:pStyle w:val="Akapitzlist"/>
        <w:numPr>
          <w:ilvl w:val="0"/>
          <w:numId w:val="4"/>
        </w:numPr>
        <w:tabs>
          <w:tab w:val="left" w:pos="1701"/>
        </w:tabs>
        <w:suppressAutoHyphens/>
        <w:spacing w:after="0"/>
        <w:ind w:left="170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zwrotu kosztów udziału w postępowaniu.</w:t>
      </w:r>
    </w:p>
    <w:p w14:paraId="09AEEAC3" w14:textId="77777777" w:rsidR="007A4E76" w:rsidRPr="00BC7EAD" w:rsidRDefault="007A4E76" w:rsidP="007A4E76">
      <w:pPr>
        <w:tabs>
          <w:tab w:val="left" w:pos="1701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0DEF5" w14:textId="77777777" w:rsidR="004436D4" w:rsidRPr="00BC7EAD" w:rsidRDefault="004436D4" w:rsidP="00422843">
      <w:pPr>
        <w:pStyle w:val="Akapitzlist"/>
        <w:numPr>
          <w:ilvl w:val="0"/>
          <w:numId w:val="24"/>
        </w:numPr>
        <w:tabs>
          <w:tab w:val="left" w:pos="1701"/>
        </w:tabs>
        <w:spacing w:before="120" w:after="120"/>
        <w:ind w:right="34" w:firstLine="414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WARUNKI UDZIAŁU W POSTĘPOWANIU I PODSTAWY WYKLUCZENIA</w:t>
      </w:r>
    </w:p>
    <w:p w14:paraId="0326259D" w14:textId="77777777" w:rsidR="00142A75" w:rsidRPr="00BC7EAD" w:rsidRDefault="00142A75" w:rsidP="00422843">
      <w:pPr>
        <w:pStyle w:val="Akapitzlist"/>
        <w:numPr>
          <w:ilvl w:val="0"/>
          <w:numId w:val="29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 zapytaniu ofertowym mogą brać udział Oferenci, którzy: </w:t>
      </w:r>
    </w:p>
    <w:p w14:paraId="697DABE2" w14:textId="77777777" w:rsidR="007A4E76" w:rsidRPr="00BC7EAD" w:rsidRDefault="007A4E76" w:rsidP="00422843">
      <w:pPr>
        <w:numPr>
          <w:ilvl w:val="0"/>
          <w:numId w:val="19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42A75" w:rsidRPr="00BC7EAD">
        <w:rPr>
          <w:rFonts w:ascii="Times New Roman" w:hAnsi="Times New Roman" w:cs="Times New Roman"/>
          <w:sz w:val="24"/>
          <w:szCs w:val="24"/>
        </w:rPr>
        <w:t>nie znajdują się w sytuacji ekonomicznej i finansowej mogącej budzić poważne wątpliwości co do możliwości prawidłowego wykonania zamówienia tj. nie wszczęto wobec nich postępowania upadłościowego, ani nie ogłoszono upadłości; nie zalegają z opłacaniem podatków, opłat lub składek na ubezpieczenie społeczne,</w:t>
      </w:r>
    </w:p>
    <w:p w14:paraId="1537F19F" w14:textId="77777777" w:rsidR="00142A75" w:rsidRPr="00BC7EAD" w:rsidRDefault="00142A75" w:rsidP="00422843">
      <w:pPr>
        <w:numPr>
          <w:ilvl w:val="0"/>
          <w:numId w:val="19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nie są powiązani osobowo lub kapitałowo z Zamawiającym. </w:t>
      </w:r>
    </w:p>
    <w:p w14:paraId="1E3D1630" w14:textId="77777777" w:rsidR="00345B2A" w:rsidRPr="00BC7EAD" w:rsidRDefault="00345B2A" w:rsidP="00422843">
      <w:pPr>
        <w:pStyle w:val="Akapitzlist"/>
        <w:numPr>
          <w:ilvl w:val="0"/>
          <w:numId w:val="29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Oferta podlega odrzucenia w przypadku gdy:</w:t>
      </w:r>
    </w:p>
    <w:p w14:paraId="2888F679" w14:textId="77777777" w:rsidR="00345B2A" w:rsidRPr="00BC7EAD" w:rsidRDefault="00C77A01" w:rsidP="00422843">
      <w:pPr>
        <w:pStyle w:val="Akapitzlist"/>
        <w:numPr>
          <w:ilvl w:val="0"/>
          <w:numId w:val="30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j</w:t>
      </w:r>
      <w:r w:rsidR="00345B2A" w:rsidRPr="00BC7EAD">
        <w:rPr>
          <w:rFonts w:ascii="Times New Roman" w:hAnsi="Times New Roman" w:cs="Times New Roman"/>
          <w:sz w:val="24"/>
          <w:szCs w:val="24"/>
        </w:rPr>
        <w:t>ej treść nie odpowiada treści zapytania ofertowego lub,</w:t>
      </w:r>
    </w:p>
    <w:p w14:paraId="29643AED" w14:textId="77777777" w:rsidR="00345B2A" w:rsidRPr="00BC7EAD" w:rsidRDefault="00C77A01" w:rsidP="00422843">
      <w:pPr>
        <w:pStyle w:val="Akapitzlist"/>
        <w:numPr>
          <w:ilvl w:val="0"/>
          <w:numId w:val="30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</w:t>
      </w:r>
      <w:r w:rsidR="00345B2A" w:rsidRPr="00BC7EAD">
        <w:rPr>
          <w:rFonts w:ascii="Times New Roman" w:hAnsi="Times New Roman" w:cs="Times New Roman"/>
          <w:sz w:val="24"/>
          <w:szCs w:val="24"/>
        </w:rPr>
        <w:t>ostała złożona przez podmiot:</w:t>
      </w:r>
    </w:p>
    <w:p w14:paraId="05356E11" w14:textId="77777777" w:rsidR="00345B2A" w:rsidRPr="00BC7EAD" w:rsidRDefault="00345B2A" w:rsidP="00345B2A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-       niespełniający warunków udziału w postępowaniu w sprawie wyboru przez beneficjenta wykonawcy danego zadania ujętego w zestawieniu rzeczowo-finansowym operacji określonych</w:t>
      </w:r>
      <w:r w:rsidR="008A18C6" w:rsidRPr="00BC7E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7EAD">
        <w:rPr>
          <w:rFonts w:ascii="Times New Roman" w:hAnsi="Times New Roman" w:cs="Times New Roman"/>
          <w:sz w:val="24"/>
          <w:szCs w:val="24"/>
        </w:rPr>
        <w:t xml:space="preserve"> w zapytaniu oferto</w:t>
      </w:r>
      <w:r w:rsidR="00C77A01" w:rsidRPr="00BC7EAD">
        <w:rPr>
          <w:rFonts w:ascii="Times New Roman" w:hAnsi="Times New Roman" w:cs="Times New Roman"/>
          <w:sz w:val="24"/>
          <w:szCs w:val="24"/>
        </w:rPr>
        <w:t>wym,</w:t>
      </w:r>
    </w:p>
    <w:p w14:paraId="6DCC3F17" w14:textId="77777777" w:rsidR="00C77A01" w:rsidRPr="00BC7EAD" w:rsidRDefault="00C77A01" w:rsidP="00345B2A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-       powiązany osobowo lub kapitałowo z beneficjentem lub osobami, o których mowa w art. 43a ust. 4 ustawy;</w:t>
      </w:r>
    </w:p>
    <w:p w14:paraId="4F9D490B" w14:textId="77777777" w:rsidR="00C77A01" w:rsidRPr="00BC7EAD" w:rsidRDefault="00C77A01" w:rsidP="00422843">
      <w:pPr>
        <w:pStyle w:val="Akapitzlist"/>
        <w:numPr>
          <w:ilvl w:val="0"/>
          <w:numId w:val="30"/>
        </w:numPr>
        <w:spacing w:after="0"/>
        <w:ind w:left="1722" w:hanging="446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została złożona po terminie składania ofert określonym w zapytaniu ofertowym.</w:t>
      </w:r>
    </w:p>
    <w:p w14:paraId="60081638" w14:textId="77777777" w:rsidR="00142A75" w:rsidRPr="00BC7EAD" w:rsidRDefault="00142A75" w:rsidP="00B318B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Wykonawcy którzy nie wykażą spełnienia w/w warunków udziału w  postępowaniu (tj. nie przedłożą oświadczenia w przedmiotowym zakresie, stanowiącego załącznik do niniejszego zapytania ofertowego) zostaną wykluczeni z udziału w postępowaniu. Ocena spełnienia warunków udziału w postępowaniu oparta będzie o zasadę spełnia - nie spełnia (1-0) i zostanie przeprowadzona w oparciu o złożone oświadczenie według wzoru (załącznik nr 2 do zapytania ofertowego).</w:t>
      </w:r>
    </w:p>
    <w:p w14:paraId="31493969" w14:textId="77777777" w:rsidR="005129C2" w:rsidRPr="00BC7EAD" w:rsidRDefault="005129C2" w:rsidP="00B318B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12C4D88" w14:textId="77777777" w:rsidR="004436D4" w:rsidRPr="00BC7EAD" w:rsidRDefault="004436D4" w:rsidP="00422843">
      <w:pPr>
        <w:numPr>
          <w:ilvl w:val="0"/>
          <w:numId w:val="24"/>
        </w:numPr>
        <w:tabs>
          <w:tab w:val="left" w:pos="1701"/>
        </w:tabs>
        <w:spacing w:before="120"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INFORMACJE O SPOSOBIE POROZUMIEWANIA SIĘ ZAMAWIAJĄCEGO Z WYKONAWCAMI ORAZ PRZEKAZYWANIA OŚWIADCZEŃ I DOKUMENTÓW, A TAKŻE WSKAZANIE OSÓB UPRAWNIONYCH DO POROZUMIEWANIA SIĘ Z WYKONAWCAMI</w:t>
      </w:r>
    </w:p>
    <w:p w14:paraId="7BA732D1" w14:textId="77777777" w:rsidR="00404933" w:rsidRPr="00BC7EAD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W niniejszym postępowaniu o udzielenie zamówienia publicznego składane przez wykonawców oferty</w:t>
      </w:r>
      <w:r w:rsidR="00FF32CD">
        <w:rPr>
          <w:rFonts w:ascii="Times New Roman" w:hAnsi="Times New Roman" w:cs="Times New Roman"/>
          <w:sz w:val="24"/>
          <w:szCs w:val="24"/>
        </w:rPr>
        <w:t>, zmiana oferty, powiadomienie Z</w:t>
      </w:r>
      <w:r w:rsidRPr="00BC7EAD">
        <w:rPr>
          <w:rFonts w:ascii="Times New Roman" w:hAnsi="Times New Roman" w:cs="Times New Roman"/>
          <w:sz w:val="24"/>
          <w:szCs w:val="24"/>
        </w:rPr>
        <w:t xml:space="preserve">amawiającego o wycofaniu złożonej przez wykonawcę oferty, </w:t>
      </w:r>
      <w:r w:rsidRPr="00BC7EAD">
        <w:rPr>
          <w:rFonts w:ascii="Times New Roman" w:hAnsi="Times New Roman" w:cs="Times New Roman"/>
          <w:b/>
          <w:sz w:val="24"/>
          <w:szCs w:val="24"/>
        </w:rPr>
        <w:t>wymagają formy pisemnej pod rygorem nieważnośc</w:t>
      </w:r>
      <w:r w:rsidRPr="00BC7EAD">
        <w:rPr>
          <w:rFonts w:ascii="Times New Roman" w:hAnsi="Times New Roman" w:cs="Times New Roman"/>
          <w:sz w:val="24"/>
          <w:szCs w:val="24"/>
        </w:rPr>
        <w:t xml:space="preserve">i. Zamawiający </w:t>
      </w:r>
      <w:r w:rsidRPr="00BC7EAD">
        <w:rPr>
          <w:rFonts w:ascii="Times New Roman" w:hAnsi="Times New Roman" w:cs="Times New Roman"/>
          <w:b/>
          <w:sz w:val="24"/>
          <w:szCs w:val="24"/>
        </w:rPr>
        <w:t>nie wyraża zgody</w:t>
      </w:r>
      <w:r w:rsidRPr="00BC7EAD">
        <w:rPr>
          <w:rFonts w:ascii="Times New Roman" w:hAnsi="Times New Roman" w:cs="Times New Roman"/>
          <w:sz w:val="24"/>
          <w:szCs w:val="24"/>
        </w:rPr>
        <w:t xml:space="preserve"> na składanie ofert, zmian ofert i w/w powiadomień </w:t>
      </w:r>
      <w:r w:rsidR="00FF32C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7EAD">
        <w:rPr>
          <w:rFonts w:ascii="Times New Roman" w:hAnsi="Times New Roman" w:cs="Times New Roman"/>
          <w:sz w:val="24"/>
          <w:szCs w:val="24"/>
        </w:rPr>
        <w:t>w formie elektronicznej,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sz w:val="24"/>
          <w:szCs w:val="24"/>
        </w:rPr>
        <w:t xml:space="preserve">podpisanych bezpiecznym podpisem elektronicznym weryfikowanym przy pomocy ważnego kwalifikowanego certyfikatu lub równoważnego środka, spełniającego wymagania dla tego rodzaju podpisu. </w:t>
      </w:r>
    </w:p>
    <w:p w14:paraId="58558904" w14:textId="77777777" w:rsidR="00404933" w:rsidRPr="00BC7EAD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Zasady, o których mowa w pkt 1, mają zastosowanie do składania przez wykonawców oświadczeń i dokumentów w trybie art. 26 ustawy Prawo zamówień publicznych.</w:t>
      </w:r>
    </w:p>
    <w:p w14:paraId="6476397D" w14:textId="77777777" w:rsidR="00404933" w:rsidRPr="00BC7EAD" w:rsidRDefault="00FF32CD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636" w:right="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Wezwania Z</w:t>
      </w:r>
      <w:r w:rsidR="00404933" w:rsidRPr="00BC7EAD">
        <w:rPr>
          <w:rFonts w:ascii="Times New Roman" w:hAnsi="Times New Roman" w:cs="Times New Roman"/>
          <w:sz w:val="24"/>
          <w:szCs w:val="24"/>
        </w:rPr>
        <w:t>amawiającego oraz pozostałe oświadczenia, wnioski, zawiadomienia oraz informacje zamawiający i wykonawcy przekazywać mogą sobie faksem lub przy użyciu środków komunikacji elektronicznej w rozumieniu ustawy z dnia 18 lipca 2002 r. o świadczeniu usług drogą elektroniczną (tekst jednolity Dz.U. 2019 poz. 123 ze zmianami ).</w:t>
      </w:r>
    </w:p>
    <w:p w14:paraId="268864DA" w14:textId="77777777" w:rsidR="00404933" w:rsidRPr="00BC7EAD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Jeżeli Zamawiający lub Wykonawca przekazują oświadczenia, wnioski, zawiadomienia oraz informacje za pośrednictwem faksu lub przy użyciu środków komunikacji elektronicznej w rozumieniu ustawy z dnia 18 lipca 2002 r. o świadczeniu usług drogą </w:t>
      </w:r>
      <w:r w:rsidRPr="00BC7EAD">
        <w:rPr>
          <w:rFonts w:ascii="Times New Roman" w:hAnsi="Times New Roman" w:cs="Times New Roman"/>
          <w:sz w:val="24"/>
          <w:szCs w:val="24"/>
        </w:rPr>
        <w:lastRenderedPageBreak/>
        <w:t>elektroniczną, każda ze stron na żądanie drugiej strony niezwłocznie potwierdza fakt ich otrzymania.</w:t>
      </w:r>
    </w:p>
    <w:p w14:paraId="5991BD03" w14:textId="77777777" w:rsidR="00404933" w:rsidRPr="00BC7EAD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Zamawiający wymaga, aby cała korespondencja dotycząca przedmiotowego postępowania prowadzona była w języku polskim.</w:t>
      </w:r>
    </w:p>
    <w:p w14:paraId="470CF04F" w14:textId="77777777" w:rsidR="00404933" w:rsidRPr="00BC7EAD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Wykonawca może zwrócić się do Zamawiającego o wyjaśnienie treści Zapytania Ofertowego. Zamawiający jest obowiązany niezwłocznie udzielić wyjaśnień, jednak nie później niż na 2 dni przed upływem terminu składania ofert, </w:t>
      </w:r>
      <w:r w:rsidRPr="00FF32CD">
        <w:rPr>
          <w:rFonts w:ascii="Times New Roman" w:hAnsi="Times New Roman" w:cs="Times New Roman"/>
          <w:sz w:val="24"/>
          <w:szCs w:val="24"/>
        </w:rPr>
        <w:t>pod warunkiem, że wniosek o wyjaśnienie treści Zapytania Ofertowego wpłynął do zamawiającego nie później niż do końca dnia, w którym upływa połowa terminu składania ofert.</w:t>
      </w:r>
      <w:r w:rsidRPr="00BC7EAD">
        <w:rPr>
          <w:rFonts w:ascii="Times New Roman" w:hAnsi="Times New Roman" w:cs="Times New Roman"/>
          <w:sz w:val="24"/>
          <w:szCs w:val="24"/>
        </w:rPr>
        <w:t xml:space="preserve"> Jeżeli wniosek o wyjaśnienie treści Zapytania Ofertowego wpłynie po upływie w/w terminu lub dotyczy udzielonych wyjaśnień, Zamawiający może udzielić wyjaśnień albo pozostawić wniosek bez rozpatrzenia. </w:t>
      </w:r>
    </w:p>
    <w:p w14:paraId="566BE6D5" w14:textId="77777777" w:rsidR="00404933" w:rsidRPr="00BC7EAD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Przedłużenie terminu składania ofert nie wpływa na bieg terminu składania wniosku, o którym mowa w pkt. 6.</w:t>
      </w:r>
    </w:p>
    <w:p w14:paraId="048354F2" w14:textId="77777777" w:rsidR="00404933" w:rsidRPr="00BC7EAD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Treść zapytań wraz z wyjaśnieniami, bez ujawnienia źródła zapytania, Zamawiający przekaże wykonawcom, którym przekazane zostanie Zapytanie Ofertowe oraz udostępni </w:t>
      </w:r>
      <w:r w:rsidR="00FF32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C7EAD">
        <w:rPr>
          <w:rFonts w:ascii="Times New Roman" w:hAnsi="Times New Roman" w:cs="Times New Roman"/>
          <w:sz w:val="24"/>
          <w:szCs w:val="24"/>
        </w:rPr>
        <w:t>w Biuletynie Informacji Publicznej UMWŚ w Kielcach.</w:t>
      </w:r>
    </w:p>
    <w:p w14:paraId="3D5E7A0B" w14:textId="77777777" w:rsidR="00404933" w:rsidRPr="00BC7EAD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636" w:right="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Zamawiający może przed upływem terminu składania ofert zmienić treść Zapytania Ofertowego. Dokonaną zmianę treści </w:t>
      </w:r>
      <w:r w:rsidRPr="00BC7EAD">
        <w:rPr>
          <w:rFonts w:ascii="Times New Roman" w:hAnsi="Times New Roman" w:cs="Times New Roman"/>
          <w:sz w:val="24"/>
          <w:szCs w:val="24"/>
        </w:rPr>
        <w:t>zapytania Z</w:t>
      </w:r>
      <w:r w:rsidRPr="00BC7E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amawiający udostępnia </w:t>
      </w:r>
      <w:r w:rsidRPr="00BC7EAD">
        <w:rPr>
          <w:rFonts w:ascii="Times New Roman" w:hAnsi="Times New Roman" w:cs="Times New Roman"/>
          <w:sz w:val="24"/>
          <w:szCs w:val="24"/>
        </w:rPr>
        <w:t>w Biuletynie Informacji Publicznej UMWŚ w Kielcach.</w:t>
      </w:r>
    </w:p>
    <w:p w14:paraId="6C7CBF53" w14:textId="2B99B9D8" w:rsidR="007A4E76" w:rsidRPr="00BC7EAD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eastAsia="Times New Roman" w:hAnsi="Times New Roman" w:cs="Times New Roman"/>
          <w:bCs/>
          <w:iCs/>
          <w:sz w:val="24"/>
          <w:szCs w:val="24"/>
        </w:rPr>
        <w:t>Postępowanie</w:t>
      </w:r>
      <w:r w:rsidRPr="00BC7EAD">
        <w:rPr>
          <w:rFonts w:ascii="Times New Roman" w:hAnsi="Times New Roman" w:cs="Times New Roman"/>
          <w:sz w:val="24"/>
          <w:szCs w:val="24"/>
        </w:rPr>
        <w:t xml:space="preserve">, którego dotyczy niniejszy dokument oznaczone jest znakiem: </w:t>
      </w:r>
      <w:r w:rsidRPr="00BC7EAD">
        <w:rPr>
          <w:rFonts w:ascii="Times New Roman" w:hAnsi="Times New Roman" w:cs="Times New Roman"/>
          <w:sz w:val="24"/>
          <w:szCs w:val="24"/>
        </w:rPr>
        <w:br/>
      </w:r>
      <w:r w:rsidR="00C6679E">
        <w:rPr>
          <w:rFonts w:ascii="Times New Roman" w:hAnsi="Times New Roman" w:cs="Times New Roman"/>
          <w:b/>
          <w:bCs/>
          <w:sz w:val="24"/>
          <w:szCs w:val="24"/>
        </w:rPr>
        <w:t>ROW-II.272.15.2023</w:t>
      </w:r>
      <w:r w:rsidRPr="00BC7EAD">
        <w:rPr>
          <w:rFonts w:ascii="Times New Roman" w:hAnsi="Times New Roman" w:cs="Times New Roman"/>
          <w:sz w:val="24"/>
          <w:szCs w:val="24"/>
        </w:rPr>
        <w:t xml:space="preserve"> Wykonawcy powinni powoływać się na wskazane oznaczenie we wszelkich kontaktach z zamawiającym.</w:t>
      </w:r>
    </w:p>
    <w:p w14:paraId="08C4D05C" w14:textId="77777777" w:rsidR="004436D4" w:rsidRPr="00BC7EAD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Osobą upoważnioną do kontaktu z wykonawcami w sprawach dotyczących niniejszego postępowania jest:</w:t>
      </w:r>
    </w:p>
    <w:p w14:paraId="017A20FC" w14:textId="77777777" w:rsidR="004436D4" w:rsidRPr="00BC7EAD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Agnieszka Stąpór </w:t>
      </w:r>
    </w:p>
    <w:p w14:paraId="45500291" w14:textId="77777777" w:rsidR="004436D4" w:rsidRPr="00BC7EAD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EAD">
        <w:rPr>
          <w:rFonts w:ascii="Times New Roman" w:hAnsi="Times New Roman" w:cs="Times New Roman"/>
          <w:bCs/>
          <w:sz w:val="24"/>
          <w:szCs w:val="24"/>
        </w:rPr>
        <w:t>stanowisko: Inspektor</w:t>
      </w:r>
    </w:p>
    <w:p w14:paraId="297F5629" w14:textId="6F48B673" w:rsidR="004436D4" w:rsidRPr="00BC7EAD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numer pokoju: </w:t>
      </w:r>
      <w:r w:rsidRPr="00BC7EAD">
        <w:rPr>
          <w:rFonts w:ascii="Times New Roman" w:hAnsi="Times New Roman" w:cs="Times New Roman"/>
          <w:b/>
          <w:sz w:val="24"/>
          <w:szCs w:val="24"/>
        </w:rPr>
        <w:t>41</w:t>
      </w:r>
      <w:r w:rsidR="00C6679E">
        <w:rPr>
          <w:rFonts w:ascii="Times New Roman" w:hAnsi="Times New Roman" w:cs="Times New Roman"/>
          <w:b/>
          <w:sz w:val="24"/>
          <w:szCs w:val="24"/>
        </w:rPr>
        <w:t>2</w:t>
      </w:r>
    </w:p>
    <w:p w14:paraId="15192DE7" w14:textId="407A21DA" w:rsidR="004436D4" w:rsidRPr="00BC7EAD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numer telefonu</w:t>
      </w:r>
      <w:r w:rsidRPr="00BC7EA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BC7E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(41) </w:t>
      </w:r>
      <w:r w:rsidR="00C6679E">
        <w:rPr>
          <w:rFonts w:ascii="Times New Roman" w:hAnsi="Times New Roman" w:cs="Times New Roman"/>
          <w:b/>
          <w:bCs/>
          <w:sz w:val="24"/>
          <w:szCs w:val="24"/>
          <w:lang w:val="de-DE"/>
        </w:rPr>
        <w:t>395-19-48</w:t>
      </w:r>
    </w:p>
    <w:p w14:paraId="0202A394" w14:textId="77777777" w:rsidR="004436D4" w:rsidRPr="00BC7EAD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adres e-mail</w:t>
      </w:r>
      <w:r w:rsidRPr="00BC7EAD"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  <w:r w:rsidRPr="00BC7EAD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hyperlink r:id="rId11" w:history="1">
        <w:r w:rsidRPr="00BC7EA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agnieszka.stapor@sejmik.kielce.pl</w:t>
        </w:r>
      </w:hyperlink>
      <w:r w:rsidRPr="00BC7EA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4A2222" w14:textId="77777777" w:rsidR="004436D4" w:rsidRPr="00BC7EAD" w:rsidRDefault="004436D4" w:rsidP="00591FF5">
      <w:pPr>
        <w:tabs>
          <w:tab w:val="left" w:pos="1701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490C4320" w14:textId="77777777" w:rsidR="004436D4" w:rsidRPr="00BC7EAD" w:rsidRDefault="004436D4" w:rsidP="00422843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WYMAGANIA DOTYCZĄCE WADIUM</w:t>
      </w:r>
    </w:p>
    <w:p w14:paraId="76780C1F" w14:textId="77777777" w:rsidR="004436D4" w:rsidRPr="00BC7EAD" w:rsidRDefault="004436D4" w:rsidP="00591FF5">
      <w:pPr>
        <w:tabs>
          <w:tab w:val="left" w:pos="1701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Zamawiający nie żąda wniesienia wadium prze</w:t>
      </w:r>
      <w:r w:rsidR="00A1177D" w:rsidRPr="00BC7EAD">
        <w:rPr>
          <w:rFonts w:ascii="Times New Roman" w:hAnsi="Times New Roman" w:cs="Times New Roman"/>
          <w:sz w:val="24"/>
          <w:szCs w:val="24"/>
        </w:rPr>
        <w:t>z</w:t>
      </w:r>
      <w:r w:rsidRPr="00BC7EAD">
        <w:rPr>
          <w:rFonts w:ascii="Times New Roman" w:hAnsi="Times New Roman" w:cs="Times New Roman"/>
          <w:sz w:val="24"/>
          <w:szCs w:val="24"/>
        </w:rPr>
        <w:t xml:space="preserve"> wykonawcę.</w:t>
      </w:r>
    </w:p>
    <w:p w14:paraId="7675F7DF" w14:textId="77777777" w:rsidR="004436D4" w:rsidRPr="00BC7EAD" w:rsidRDefault="004436D4" w:rsidP="00591FF5">
      <w:pPr>
        <w:tabs>
          <w:tab w:val="left" w:pos="1701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26B31488" w14:textId="77777777" w:rsidR="004436D4" w:rsidRPr="00BC7EAD" w:rsidRDefault="004436D4" w:rsidP="00422843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14:paraId="3F277C40" w14:textId="77777777" w:rsidR="004436D4" w:rsidRPr="00BC7EAD" w:rsidRDefault="004436D4" w:rsidP="00422843">
      <w:pPr>
        <w:numPr>
          <w:ilvl w:val="0"/>
          <w:numId w:val="7"/>
        </w:numPr>
        <w:tabs>
          <w:tab w:val="clear" w:pos="1080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Termin związania ofertą wynosi </w:t>
      </w:r>
      <w:r w:rsidR="007A4E76" w:rsidRPr="00BC7EAD">
        <w:rPr>
          <w:rFonts w:ascii="Times New Roman" w:hAnsi="Times New Roman" w:cs="Times New Roman"/>
          <w:b/>
          <w:sz w:val="24"/>
          <w:szCs w:val="24"/>
        </w:rPr>
        <w:t>14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BC7EAD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68D66ABB" w14:textId="77777777" w:rsidR="004436D4" w:rsidRPr="00BC7EAD" w:rsidRDefault="004436D4" w:rsidP="00422843">
      <w:pPr>
        <w:numPr>
          <w:ilvl w:val="0"/>
          <w:numId w:val="7"/>
        </w:numPr>
        <w:tabs>
          <w:tab w:val="clear" w:pos="1080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Bieg terminu związania ofertą rozpoczyna się wraz z upływem terminu składania ofert.</w:t>
      </w:r>
    </w:p>
    <w:p w14:paraId="04C96CB7" w14:textId="77777777" w:rsidR="004436D4" w:rsidRPr="00BC7EAD" w:rsidRDefault="004436D4" w:rsidP="00591FF5">
      <w:pPr>
        <w:tabs>
          <w:tab w:val="left" w:pos="1701"/>
        </w:tabs>
        <w:spacing w:after="0"/>
        <w:ind w:left="1276"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3E5C67B8" w14:textId="77777777" w:rsidR="004436D4" w:rsidRPr="00BC7EAD" w:rsidRDefault="004436D4" w:rsidP="00404933">
      <w:pPr>
        <w:numPr>
          <w:ilvl w:val="0"/>
          <w:numId w:val="24"/>
        </w:numPr>
        <w:tabs>
          <w:tab w:val="left" w:pos="1701"/>
        </w:tabs>
        <w:spacing w:after="0" w:line="276" w:lineRule="auto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OPIS SPOSOBU PRZYGOTOWYWANIA OFERT</w:t>
      </w:r>
    </w:p>
    <w:p w14:paraId="7A03E35E" w14:textId="77777777" w:rsidR="004436D4" w:rsidRPr="00BC7EAD" w:rsidRDefault="004436D4" w:rsidP="00404933">
      <w:pPr>
        <w:numPr>
          <w:ilvl w:val="0"/>
          <w:numId w:val="8"/>
        </w:numPr>
        <w:tabs>
          <w:tab w:val="left" w:pos="1701"/>
        </w:tabs>
        <w:spacing w:after="0" w:line="276" w:lineRule="auto"/>
        <w:ind w:left="127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EAD">
        <w:rPr>
          <w:rFonts w:ascii="Times New Roman" w:hAnsi="Times New Roman" w:cs="Times New Roman"/>
          <w:b/>
          <w:sz w:val="24"/>
          <w:szCs w:val="24"/>
          <w:u w:val="single"/>
        </w:rPr>
        <w:t>Oferta składa się z:</w:t>
      </w:r>
    </w:p>
    <w:p w14:paraId="02369213" w14:textId="77777777" w:rsidR="004436D4" w:rsidRPr="00BC7EAD" w:rsidRDefault="004436D4" w:rsidP="00404933">
      <w:pPr>
        <w:numPr>
          <w:ilvl w:val="0"/>
          <w:numId w:val="9"/>
        </w:numPr>
        <w:tabs>
          <w:tab w:val="left" w:pos="851"/>
          <w:tab w:val="left" w:pos="1701"/>
        </w:tabs>
        <w:spacing w:before="120" w:after="120" w:line="276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lastRenderedPageBreak/>
        <w:t xml:space="preserve">Wypełnionego i podpisanego </w:t>
      </w:r>
      <w:r w:rsidRPr="00BC7EAD">
        <w:rPr>
          <w:rFonts w:ascii="Times New Roman" w:hAnsi="Times New Roman" w:cs="Times New Roman"/>
          <w:b/>
          <w:sz w:val="24"/>
          <w:szCs w:val="24"/>
        </w:rPr>
        <w:t>Formularza oferty</w:t>
      </w:r>
      <w:r w:rsidRPr="00BC7EAD">
        <w:rPr>
          <w:rFonts w:ascii="Times New Roman" w:hAnsi="Times New Roman" w:cs="Times New Roman"/>
          <w:sz w:val="24"/>
          <w:szCs w:val="24"/>
        </w:rPr>
        <w:t xml:space="preserve"> - wg wzoru określonego </w:t>
      </w:r>
      <w:r w:rsidRPr="00BC7EAD">
        <w:rPr>
          <w:rFonts w:ascii="Times New Roman" w:hAnsi="Times New Roman" w:cs="Times New Roman"/>
          <w:b/>
          <w:sz w:val="24"/>
          <w:szCs w:val="24"/>
        </w:rPr>
        <w:t>w </w:t>
      </w:r>
      <w:r w:rsidR="00AB3007" w:rsidRPr="00BC7EAD">
        <w:rPr>
          <w:rFonts w:ascii="Times New Roman" w:hAnsi="Times New Roman" w:cs="Times New Roman"/>
          <w:b/>
          <w:sz w:val="24"/>
          <w:szCs w:val="24"/>
        </w:rPr>
        <w:t>Załączniku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E96954" w:rsidRPr="00BC7EAD">
        <w:rPr>
          <w:rFonts w:ascii="Times New Roman" w:hAnsi="Times New Roman" w:cs="Times New Roman"/>
          <w:b/>
          <w:sz w:val="24"/>
          <w:szCs w:val="24"/>
        </w:rPr>
        <w:t>1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  <w:r w:rsidRPr="00BC7E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8E9F60" w14:textId="779606EB" w:rsidR="007A4E76" w:rsidRPr="00BC7EAD" w:rsidRDefault="004436D4" w:rsidP="00404933">
      <w:pPr>
        <w:pStyle w:val="Akapitzlist"/>
        <w:numPr>
          <w:ilvl w:val="0"/>
          <w:numId w:val="9"/>
        </w:numPr>
        <w:tabs>
          <w:tab w:val="left" w:pos="1843"/>
        </w:tabs>
        <w:spacing w:line="276" w:lineRule="auto"/>
        <w:ind w:left="1701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Wypełnionego i podpisanego 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  <w:r w:rsidR="00A2113E" w:rsidRPr="00BC7EAD">
        <w:rPr>
          <w:rFonts w:ascii="Times New Roman" w:hAnsi="Times New Roman" w:cs="Times New Roman"/>
          <w:b/>
          <w:bCs/>
          <w:sz w:val="24"/>
          <w:szCs w:val="24"/>
        </w:rPr>
        <w:t xml:space="preserve">dotyczącego braku powiązań </w:t>
      </w:r>
      <w:r w:rsidRPr="00BC7EAD">
        <w:rPr>
          <w:rFonts w:ascii="Times New Roman" w:hAnsi="Times New Roman" w:cs="Times New Roman"/>
          <w:sz w:val="24"/>
          <w:szCs w:val="24"/>
        </w:rPr>
        <w:t xml:space="preserve"> – wg wzoru określonego 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F32CD">
        <w:rPr>
          <w:rFonts w:ascii="Times New Roman" w:hAnsi="Times New Roman" w:cs="Times New Roman"/>
          <w:b/>
          <w:sz w:val="24"/>
          <w:szCs w:val="24"/>
        </w:rPr>
        <w:t>Załączniku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C6679E">
        <w:rPr>
          <w:rFonts w:ascii="Times New Roman" w:hAnsi="Times New Roman" w:cs="Times New Roman"/>
          <w:b/>
          <w:sz w:val="24"/>
          <w:szCs w:val="24"/>
        </w:rPr>
        <w:t>5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  <w:r w:rsidRPr="00BC7EAD">
        <w:rPr>
          <w:rFonts w:ascii="Times New Roman" w:hAnsi="Times New Roman" w:cs="Times New Roman"/>
          <w:sz w:val="24"/>
          <w:szCs w:val="24"/>
        </w:rPr>
        <w:t>.</w:t>
      </w:r>
    </w:p>
    <w:p w14:paraId="3484C965" w14:textId="77777777" w:rsidR="007A4E76" w:rsidRPr="00BC7EAD" w:rsidRDefault="00837C90" w:rsidP="00404933">
      <w:pPr>
        <w:pStyle w:val="Akapitzlist"/>
        <w:numPr>
          <w:ilvl w:val="0"/>
          <w:numId w:val="9"/>
        </w:numPr>
        <w:tabs>
          <w:tab w:val="left" w:pos="1843"/>
        </w:tabs>
        <w:spacing w:line="276" w:lineRule="auto"/>
        <w:ind w:left="1701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wykonawców występujących wspólnie (dotyczy również spółki cywilnej) – pełnomocnictwa do reprezentowania w  postępowaniu o udzielenie zamówienia publicznego albo reprezentowania w postępowaniu i zawarcia umowy w sprawie zamówienia publicznego (oryginał lub poświadczona notarialnie kopia). </w:t>
      </w:r>
    </w:p>
    <w:p w14:paraId="652EF5E9" w14:textId="77777777" w:rsidR="00837C90" w:rsidRPr="00BC7EAD" w:rsidRDefault="00837C90" w:rsidP="00404933">
      <w:pPr>
        <w:pStyle w:val="Akapitzlist"/>
        <w:numPr>
          <w:ilvl w:val="0"/>
          <w:numId w:val="9"/>
        </w:numPr>
        <w:tabs>
          <w:tab w:val="left" w:pos="1843"/>
        </w:tabs>
        <w:spacing w:line="276" w:lineRule="auto"/>
        <w:ind w:left="1701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Pełnomocnictwa określającego jego zakres – w przypadku gdy wykonawcę reprezentuje pełnomocnik (oryginał lub poświadczona notarialnie kopia). </w:t>
      </w:r>
    </w:p>
    <w:p w14:paraId="559CD61E" w14:textId="77777777" w:rsidR="00837C90" w:rsidRPr="00BC7EAD" w:rsidRDefault="00837C90" w:rsidP="009B26AF">
      <w:pPr>
        <w:tabs>
          <w:tab w:val="left" w:pos="1276"/>
          <w:tab w:val="left" w:pos="1418"/>
          <w:tab w:val="left" w:pos="1701"/>
        </w:tabs>
        <w:spacing w:before="120" w:after="120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CCF1B01" w14:textId="77777777" w:rsidR="00837C90" w:rsidRPr="00BC7EAD" w:rsidRDefault="00837C90" w:rsidP="00422843">
      <w:pPr>
        <w:numPr>
          <w:ilvl w:val="0"/>
          <w:numId w:val="8"/>
        </w:numPr>
        <w:tabs>
          <w:tab w:val="left" w:pos="1701"/>
        </w:tabs>
        <w:spacing w:before="120" w:after="120"/>
        <w:ind w:left="127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EAD">
        <w:rPr>
          <w:rFonts w:ascii="Times New Roman" w:hAnsi="Times New Roman" w:cs="Times New Roman"/>
          <w:b/>
          <w:sz w:val="24"/>
          <w:szCs w:val="24"/>
          <w:u w:val="single"/>
        </w:rPr>
        <w:t>Wymagania formalne:</w:t>
      </w:r>
    </w:p>
    <w:p w14:paraId="304BFAF6" w14:textId="77777777" w:rsidR="00404933" w:rsidRPr="00BC7EAD" w:rsidRDefault="00404933" w:rsidP="0040493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Wykonawca może złożyć tylko jedną ofertę, w której musi być zaproponowana tylko jedna cena.</w:t>
      </w:r>
    </w:p>
    <w:p w14:paraId="6DE7841C" w14:textId="77777777" w:rsidR="00404933" w:rsidRPr="00BC7EAD" w:rsidRDefault="00404933" w:rsidP="0040493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Oferta musi obejmować całość zamówienia i musi być sporządzona w języku polskim w formie pisemnej pod rygorem nieważności. Treść oferty musi odpowiadać treści Zapytania Ofertowego.</w:t>
      </w:r>
    </w:p>
    <w:p w14:paraId="65C410B8" w14:textId="77777777" w:rsidR="00404933" w:rsidRPr="00BC7EAD" w:rsidRDefault="00404933" w:rsidP="0040493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 skład oferty powinny wchodzić wszystkie wymagane przez Zamawiającego formularze, oświadczenia i dokumenty wskazane </w:t>
      </w:r>
      <w:r w:rsidRPr="00BC7EAD">
        <w:rPr>
          <w:rFonts w:ascii="Times New Roman" w:hAnsi="Times New Roman" w:cs="Times New Roman"/>
          <w:b/>
          <w:sz w:val="24"/>
          <w:szCs w:val="24"/>
        </w:rPr>
        <w:t>w pkt 1 niniejszego rozdziału.</w:t>
      </w:r>
      <w:r w:rsidRPr="00BC7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24813" w14:textId="77777777" w:rsidR="00404933" w:rsidRPr="00BC7EAD" w:rsidRDefault="00404933" w:rsidP="0040493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Zaleca się, aby oferta została złożona przy wykorzystaniu załączonych dodatków </w:t>
      </w:r>
      <w:r w:rsidRPr="00BC7EAD">
        <w:rPr>
          <w:rFonts w:ascii="Times New Roman" w:hAnsi="Times New Roman" w:cs="Times New Roman"/>
          <w:sz w:val="24"/>
          <w:szCs w:val="24"/>
        </w:rPr>
        <w:br/>
        <w:t xml:space="preserve">do niniejszej Zapytania Ofertowego. Zamawiający dopuszcza złożenie oferty i załączników do oferty na formularzach sporządzonych przez Wykonawcę pod warunkiem, że ich treść odpowiadać będzie treści zawartej przez Zamawiającego w dodatkach załączonych </w:t>
      </w:r>
      <w:r w:rsidRPr="00BC7EAD">
        <w:rPr>
          <w:rFonts w:ascii="Times New Roman" w:hAnsi="Times New Roman" w:cs="Times New Roman"/>
          <w:sz w:val="24"/>
          <w:szCs w:val="24"/>
        </w:rPr>
        <w:br/>
        <w:t>do niniejszego Zapytania Ofertowego.</w:t>
      </w:r>
    </w:p>
    <w:p w14:paraId="1153C397" w14:textId="77777777" w:rsidR="00404933" w:rsidRPr="00BC7EAD" w:rsidRDefault="00404933" w:rsidP="0040493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Oferta musi spełnić następujące wymogi:</w:t>
      </w:r>
    </w:p>
    <w:p w14:paraId="558344A8" w14:textId="77777777" w:rsidR="00404933" w:rsidRPr="00BC7EAD" w:rsidRDefault="00404933" w:rsidP="00404933">
      <w:pPr>
        <w:tabs>
          <w:tab w:val="left" w:pos="1701"/>
        </w:tabs>
        <w:spacing w:before="120" w:after="0"/>
        <w:ind w:left="1276" w:right="34"/>
        <w:jc w:val="both"/>
        <w:rPr>
          <w:rFonts w:ascii="Times New Roman" w:hAnsi="Times New Roman" w:cs="Times New Roman"/>
          <w:sz w:val="16"/>
          <w:szCs w:val="16"/>
        </w:rPr>
      </w:pPr>
    </w:p>
    <w:p w14:paraId="27EDC1D7" w14:textId="77777777" w:rsidR="00404933" w:rsidRPr="00BC7EAD" w:rsidRDefault="00404933" w:rsidP="00404933">
      <w:pPr>
        <w:numPr>
          <w:ilvl w:val="4"/>
          <w:numId w:val="12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musi być sporządzona w sposób czytelny na maszynie do pisania, komputerze lub ręcznie długopisem;</w:t>
      </w:r>
    </w:p>
    <w:p w14:paraId="673222A7" w14:textId="77777777" w:rsidR="00404933" w:rsidRPr="00BC7EAD" w:rsidRDefault="00404933" w:rsidP="00404933">
      <w:pPr>
        <w:numPr>
          <w:ilvl w:val="4"/>
          <w:numId w:val="12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załączone do oferty oświadczenie i dokumenty muszą zostać złożone w formie określonej </w:t>
      </w:r>
    </w:p>
    <w:p w14:paraId="096860CD" w14:textId="77777777" w:rsidR="00404933" w:rsidRPr="00BC7EAD" w:rsidRDefault="00404933" w:rsidP="00404933">
      <w:pPr>
        <w:tabs>
          <w:tab w:val="left" w:pos="1701"/>
        </w:tabs>
        <w:spacing w:after="0"/>
        <w:ind w:left="1701" w:right="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7EAD">
        <w:rPr>
          <w:rFonts w:ascii="Times New Roman" w:hAnsi="Times New Roman" w:cs="Times New Roman"/>
          <w:sz w:val="24"/>
          <w:szCs w:val="24"/>
        </w:rPr>
        <w:t>w tym rozdziale;</w:t>
      </w:r>
    </w:p>
    <w:p w14:paraId="04563CD1" w14:textId="77777777" w:rsidR="00404933" w:rsidRPr="00BC7EAD" w:rsidRDefault="00404933" w:rsidP="00404933">
      <w:pPr>
        <w:numPr>
          <w:ilvl w:val="4"/>
          <w:numId w:val="12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7EAD">
        <w:rPr>
          <w:rFonts w:ascii="Times New Roman" w:hAnsi="Times New Roman" w:cs="Times New Roman"/>
          <w:sz w:val="24"/>
          <w:szCs w:val="24"/>
        </w:rPr>
        <w:t>załączone do oferty pełnomocnictwa muszą spełniać wymagania Zamawiającego co do ich formy;</w:t>
      </w:r>
    </w:p>
    <w:p w14:paraId="7B67D512" w14:textId="77777777" w:rsidR="00404933" w:rsidRPr="00BC7EAD" w:rsidRDefault="00404933" w:rsidP="00404933">
      <w:pPr>
        <w:numPr>
          <w:ilvl w:val="4"/>
          <w:numId w:val="12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wskazane jest, aby wszystkie miejsca, w których Wykonawca naniósł poprawki, były podpisane (parafowane) przez Wykonawcę; poprawki muszą być dokonane poprzez skreślenie i nadpisanie prawidłowych danych – </w:t>
      </w:r>
      <w:r w:rsidRPr="00BC7EAD">
        <w:rPr>
          <w:rFonts w:ascii="Times New Roman" w:hAnsi="Times New Roman" w:cs="Times New Roman"/>
          <w:b/>
          <w:sz w:val="24"/>
          <w:szCs w:val="24"/>
        </w:rPr>
        <w:t>nie dopuszcza się dokonywania poprawek przy użyciu korektora.</w:t>
      </w:r>
    </w:p>
    <w:p w14:paraId="596607C0" w14:textId="77777777" w:rsidR="008E4611" w:rsidRPr="00BC7EAD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lastRenderedPageBreak/>
        <w:t>Zaleca się, aby wszystkie strony oferty były kolejno p</w:t>
      </w:r>
      <w:r w:rsidR="0064112A" w:rsidRPr="00BC7EAD">
        <w:rPr>
          <w:rFonts w:ascii="Times New Roman" w:hAnsi="Times New Roman" w:cs="Times New Roman"/>
          <w:sz w:val="24"/>
          <w:szCs w:val="24"/>
        </w:rPr>
        <w:t>onumerowane i parafowane przez W</w:t>
      </w:r>
      <w:r w:rsidRPr="00BC7EAD">
        <w:rPr>
          <w:rFonts w:ascii="Times New Roman" w:hAnsi="Times New Roman" w:cs="Times New Roman"/>
          <w:sz w:val="24"/>
          <w:szCs w:val="24"/>
        </w:rPr>
        <w:t xml:space="preserve">ykonawcę. Oferta wraz z załącznikami powinna być trwale zespolona, w sposób uniemożliwiający jej zdekompletowanie. </w:t>
      </w:r>
    </w:p>
    <w:p w14:paraId="3A444677" w14:textId="77777777" w:rsidR="00837C90" w:rsidRPr="00BC7EAD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 przypadku, gdy informacje zawarte w ofercie stanowią </w:t>
      </w:r>
      <w:r w:rsidRPr="00021E8C">
        <w:rPr>
          <w:rFonts w:ascii="Times New Roman" w:hAnsi="Times New Roman" w:cs="Times New Roman"/>
          <w:sz w:val="24"/>
          <w:szCs w:val="24"/>
        </w:rPr>
        <w:t>tajemnicę przedsiębiorstwa,</w:t>
      </w:r>
      <w:r w:rsidRPr="00BC7EAD">
        <w:rPr>
          <w:rFonts w:ascii="Times New Roman" w:hAnsi="Times New Roman" w:cs="Times New Roman"/>
          <w:sz w:val="24"/>
          <w:szCs w:val="24"/>
        </w:rPr>
        <w:t xml:space="preserve"> w rozumieniu przepisów ustawy z dnia 16 kwietnia 1993 roku o zwalczaniu nieuczciwej konkurencji (Dz. U. z 2003r. Nr 153, poz. 1</w:t>
      </w:r>
      <w:r w:rsidR="0064112A" w:rsidRPr="00BC7EAD">
        <w:rPr>
          <w:rFonts w:ascii="Times New Roman" w:hAnsi="Times New Roman" w:cs="Times New Roman"/>
          <w:sz w:val="24"/>
          <w:szCs w:val="24"/>
        </w:rPr>
        <w:t>503, z późniejszymi zmianami), W</w:t>
      </w:r>
      <w:r w:rsidRPr="00BC7EAD">
        <w:rPr>
          <w:rFonts w:ascii="Times New Roman" w:hAnsi="Times New Roman" w:cs="Times New Roman"/>
          <w:sz w:val="24"/>
          <w:szCs w:val="24"/>
        </w:rPr>
        <w:t>ykonawca winien w sposób niebudzący wątpliwości zastrzec,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sz w:val="24"/>
          <w:szCs w:val="24"/>
        </w:rPr>
        <w:t>że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sz w:val="24"/>
          <w:szCs w:val="24"/>
        </w:rPr>
        <w:t xml:space="preserve">nie mogą być udostępniane oraz wykazać, że zastrzeżone informacje stanowią tajemnicę przedsiębiorstwa. Informacje te winny być oznaczone klauzulą: „Informacje stanowiące tajemnicę przedsiębiorstwa </w:t>
      </w:r>
      <w:r w:rsidRPr="00BC7EAD">
        <w:rPr>
          <w:rFonts w:ascii="Times New Roman" w:hAnsi="Times New Roman" w:cs="Times New Roman"/>
          <w:sz w:val="24"/>
          <w:szCs w:val="24"/>
        </w:rPr>
        <w:br/>
        <w:t xml:space="preserve">w rozumieniu art. 11 ust. 4 ustawy o zwalczaniu nieuczciwej konkurencji” oraz oddzielone od pozostałych informacji zawartych w ofercie. Strony należy ponumerować w taki sposób, aby umożliwić ich dostosowanie do pozostałej części oferty (należy zachować ciągłość numeracji stron). </w:t>
      </w:r>
    </w:p>
    <w:p w14:paraId="6850046A" w14:textId="77777777" w:rsidR="00837C90" w:rsidRPr="00BC7EAD" w:rsidRDefault="00837C90" w:rsidP="00422843">
      <w:pPr>
        <w:numPr>
          <w:ilvl w:val="0"/>
          <w:numId w:val="8"/>
        </w:numPr>
        <w:tabs>
          <w:tab w:val="left" w:pos="1701"/>
        </w:tabs>
        <w:spacing w:before="120" w:after="120"/>
        <w:ind w:left="127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EAD">
        <w:rPr>
          <w:rFonts w:ascii="Times New Roman" w:hAnsi="Times New Roman" w:cs="Times New Roman"/>
          <w:b/>
          <w:sz w:val="24"/>
          <w:szCs w:val="24"/>
          <w:u w:val="single"/>
        </w:rPr>
        <w:t>Opakowanie oferty:</w:t>
      </w:r>
    </w:p>
    <w:p w14:paraId="60C657C2" w14:textId="77777777" w:rsidR="008E4611" w:rsidRPr="00BC7EAD" w:rsidRDefault="00837C90" w:rsidP="00422843">
      <w:pPr>
        <w:numPr>
          <w:ilvl w:val="0"/>
          <w:numId w:val="13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ofertę należy złożyć w trwale zamkniętym, nieprzejrzystym opakowaniu (kopercie), uniemożliwiającym otwarcie i zapoznanie się z treścią oferty przed upływem terminu składania ofert,</w:t>
      </w:r>
    </w:p>
    <w:p w14:paraId="342193FB" w14:textId="77777777" w:rsidR="00837C90" w:rsidRPr="00BC7EAD" w:rsidRDefault="00837C90" w:rsidP="00422843">
      <w:pPr>
        <w:numPr>
          <w:ilvl w:val="0"/>
          <w:numId w:val="13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opakowanie (koperta) powinno być oznaczone </w:t>
      </w:r>
      <w:r w:rsidR="00FF32CD" w:rsidRPr="00FF32CD">
        <w:rPr>
          <w:rFonts w:ascii="Times New Roman" w:hAnsi="Times New Roman" w:cs="Times New Roman"/>
          <w:bCs/>
          <w:sz w:val="24"/>
          <w:szCs w:val="24"/>
        </w:rPr>
        <w:t>nazwą W</w:t>
      </w:r>
      <w:r w:rsidRPr="00FF32CD">
        <w:rPr>
          <w:rFonts w:ascii="Times New Roman" w:hAnsi="Times New Roman" w:cs="Times New Roman"/>
          <w:bCs/>
          <w:sz w:val="24"/>
          <w:szCs w:val="24"/>
        </w:rPr>
        <w:t>ykonawcy</w:t>
      </w:r>
      <w:r w:rsidRPr="00BC7EAD">
        <w:rPr>
          <w:rFonts w:ascii="Times New Roman" w:hAnsi="Times New Roman" w:cs="Times New Roman"/>
          <w:sz w:val="24"/>
          <w:szCs w:val="24"/>
        </w:rPr>
        <w:t xml:space="preserve"> lub jego imieniem i nazwiskiem </w:t>
      </w:r>
      <w:r w:rsidRPr="00FF32CD">
        <w:rPr>
          <w:rFonts w:ascii="Times New Roman" w:hAnsi="Times New Roman" w:cs="Times New Roman"/>
          <w:bCs/>
          <w:sz w:val="24"/>
          <w:szCs w:val="24"/>
        </w:rPr>
        <w:t>oraz dokładnym jego adresem</w:t>
      </w:r>
      <w:r w:rsidRPr="00BC7EAD">
        <w:rPr>
          <w:rFonts w:ascii="Times New Roman" w:hAnsi="Times New Roman" w:cs="Times New Roman"/>
          <w:sz w:val="24"/>
          <w:szCs w:val="24"/>
        </w:rPr>
        <w:t xml:space="preserve"> i opisane w następujący sposób: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37C90" w:rsidRPr="00BC7EAD" w14:paraId="284B6E0E" w14:textId="77777777" w:rsidTr="005129C2">
        <w:trPr>
          <w:trHeight w:val="2217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D80" w14:textId="77777777" w:rsidR="006805E9" w:rsidRPr="006805E9" w:rsidRDefault="006805E9" w:rsidP="006805E9">
            <w:pPr>
              <w:tabs>
                <w:tab w:val="left" w:pos="1701"/>
              </w:tabs>
              <w:spacing w:before="120" w:after="0"/>
              <w:ind w:left="1276" w:right="34"/>
              <w:jc w:val="center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43239723"/>
            <w:r w:rsidRPr="006805E9">
              <w:rPr>
                <w:rFonts w:ascii="Times New Roman" w:hAnsi="Times New Roman" w:cs="Times New Roman"/>
                <w:b/>
                <w:sz w:val="24"/>
                <w:szCs w:val="24"/>
              </w:rPr>
              <w:t>Departament Rolnictwa i Rozwoju Obszarów Wiejskich</w:t>
            </w:r>
          </w:p>
          <w:bookmarkEnd w:id="2"/>
          <w:p w14:paraId="5BF97FFE" w14:textId="77777777" w:rsidR="0064112A" w:rsidRPr="00BC7EAD" w:rsidRDefault="0064112A" w:rsidP="0064112A">
            <w:pPr>
              <w:tabs>
                <w:tab w:val="left" w:pos="1701"/>
              </w:tabs>
              <w:spacing w:before="120" w:after="0"/>
              <w:ind w:left="1276" w:right="34"/>
              <w:jc w:val="center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EAD">
              <w:rPr>
                <w:rFonts w:ascii="Times New Roman" w:hAnsi="Times New Roman" w:cs="Times New Roman"/>
                <w:b/>
                <w:sz w:val="24"/>
                <w:szCs w:val="24"/>
              </w:rPr>
              <w:t>Urząd Marszałkowski Województwa Świętokrzyskiego</w:t>
            </w:r>
          </w:p>
          <w:p w14:paraId="0DB01A74" w14:textId="77777777" w:rsidR="0064112A" w:rsidRPr="00BC7EAD" w:rsidRDefault="0064112A" w:rsidP="0064112A">
            <w:pPr>
              <w:tabs>
                <w:tab w:val="left" w:pos="1701"/>
              </w:tabs>
              <w:spacing w:before="120" w:after="0"/>
              <w:ind w:left="1276" w:right="3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BC7E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al. IX Wieków Kielc 3, 25-516 Kielce</w:t>
            </w:r>
          </w:p>
          <w:p w14:paraId="37F38C30" w14:textId="77777777" w:rsidR="0064112A" w:rsidRPr="00BC7EAD" w:rsidRDefault="0064112A" w:rsidP="0064112A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0"/>
              <w:ind w:left="127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C7E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OFERTA</w:t>
            </w:r>
          </w:p>
          <w:p w14:paraId="1555E22F" w14:textId="77777777" w:rsidR="0064112A" w:rsidRPr="00BC7EAD" w:rsidRDefault="0064112A" w:rsidP="0064112A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0"/>
              <w:ind w:left="12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2E943" w14:textId="0EFFF0A6" w:rsidR="00837C90" w:rsidRPr="00BC7EAD" w:rsidRDefault="00E84D51" w:rsidP="0064112A">
            <w:pPr>
              <w:pStyle w:val="Akapitzlist1"/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6805E9" w:rsidRPr="00C6679E">
              <w:rPr>
                <w:rFonts w:ascii="Times New Roman" w:hAnsi="Times New Roman"/>
                <w:bCs/>
                <w:sz w:val="24"/>
                <w:szCs w:val="24"/>
              </w:rPr>
              <w:t>sługa kompleksowej organizacji wyjazdu studyjnego do województwa zachodniopomorskiego pn. „Wiedza podstawą rozwoju obszarów wiejskich”</w:t>
            </w:r>
          </w:p>
        </w:tc>
      </w:tr>
    </w:tbl>
    <w:p w14:paraId="70C9EA32" w14:textId="77777777" w:rsidR="008E4611" w:rsidRPr="00BC7EAD" w:rsidRDefault="008E4611" w:rsidP="005129C2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ab/>
      </w:r>
      <w:r w:rsidR="00837C90" w:rsidRPr="00BC7EAD">
        <w:rPr>
          <w:rFonts w:ascii="Times New Roman" w:hAnsi="Times New Roman" w:cs="Times New Roman"/>
          <w:sz w:val="24"/>
          <w:szCs w:val="24"/>
        </w:rPr>
        <w:t>Wykonawca</w:t>
      </w:r>
      <w:r w:rsidR="00837C90" w:rsidRPr="00BC7EAD">
        <w:rPr>
          <w:rFonts w:ascii="Times New Roman" w:hAnsi="Times New Roman" w:cs="Times New Roman"/>
          <w:bCs/>
          <w:sz w:val="24"/>
          <w:szCs w:val="24"/>
        </w:rPr>
        <w:t xml:space="preserve"> ponosi wszelkie koszty związane z przygotowaniem i złożeniem oferty.</w:t>
      </w:r>
    </w:p>
    <w:p w14:paraId="0D2A7B93" w14:textId="77777777" w:rsidR="0064112A" w:rsidRPr="00BC7EAD" w:rsidRDefault="0064112A" w:rsidP="005129C2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D3702C" w14:textId="77777777" w:rsidR="00837C90" w:rsidRPr="00BC7EAD" w:rsidRDefault="00837C90" w:rsidP="005129C2">
      <w:pPr>
        <w:tabs>
          <w:tab w:val="left" w:pos="1701"/>
        </w:tabs>
        <w:spacing w:after="0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EAD">
        <w:rPr>
          <w:rFonts w:ascii="Times New Roman" w:hAnsi="Times New Roman" w:cs="Times New Roman"/>
          <w:bCs/>
          <w:sz w:val="24"/>
          <w:szCs w:val="24"/>
        </w:rPr>
        <w:t>Zamawiający nie ponosi odpowiedzialności za zdarzenia wynikające z braku opisu na</w:t>
      </w:r>
      <w:r w:rsidRPr="00BC7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bCs/>
          <w:sz w:val="24"/>
          <w:szCs w:val="24"/>
        </w:rPr>
        <w:t>kopercie, zgodnie ze wzorem określonym w pkt 3</w:t>
      </w:r>
      <w:r w:rsidR="00A5383D" w:rsidRPr="00BC7EAD">
        <w:rPr>
          <w:rFonts w:ascii="Times New Roman" w:hAnsi="Times New Roman" w:cs="Times New Roman"/>
          <w:bCs/>
          <w:sz w:val="24"/>
          <w:szCs w:val="24"/>
        </w:rPr>
        <w:t xml:space="preserve"> lit. b</w:t>
      </w:r>
      <w:r w:rsidRPr="00BC7EAD">
        <w:rPr>
          <w:rFonts w:ascii="Times New Roman" w:hAnsi="Times New Roman" w:cs="Times New Roman"/>
          <w:bCs/>
          <w:sz w:val="24"/>
          <w:szCs w:val="24"/>
        </w:rPr>
        <w:t>, np. otwarcie koperty przed wyznaczonym terminem.</w:t>
      </w:r>
    </w:p>
    <w:p w14:paraId="1783238D" w14:textId="77777777" w:rsidR="00837C90" w:rsidRPr="00BC7EAD" w:rsidRDefault="00837C90" w:rsidP="005129C2">
      <w:pPr>
        <w:tabs>
          <w:tab w:val="left" w:pos="993"/>
          <w:tab w:val="left" w:pos="1701"/>
        </w:tabs>
        <w:spacing w:after="0"/>
        <w:ind w:right="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78A5A" w14:textId="77777777" w:rsidR="00837C90" w:rsidRPr="00BC7EAD" w:rsidRDefault="00837C90" w:rsidP="005129C2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 xml:space="preserve">MIEJSCE ORAZ TERMIN SKŁADANIA </w:t>
      </w:r>
    </w:p>
    <w:p w14:paraId="5F836607" w14:textId="77777777" w:rsidR="00837C90" w:rsidRPr="00BC7EAD" w:rsidRDefault="00837C90" w:rsidP="005129C2">
      <w:pPr>
        <w:numPr>
          <w:ilvl w:val="0"/>
          <w:numId w:val="10"/>
        </w:numPr>
        <w:tabs>
          <w:tab w:val="clear" w:pos="1080"/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Oferty należy składać w siedzibie zamawiającego: </w:t>
      </w:r>
    </w:p>
    <w:p w14:paraId="4EEDF162" w14:textId="77777777" w:rsidR="00837C90" w:rsidRPr="00BC7EAD" w:rsidRDefault="00837C90" w:rsidP="005129C2">
      <w:pPr>
        <w:tabs>
          <w:tab w:val="left" w:pos="1701"/>
        </w:tabs>
        <w:spacing w:after="0"/>
        <w:ind w:left="1701" w:righ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b/>
          <w:bCs/>
          <w:sz w:val="24"/>
          <w:szCs w:val="24"/>
        </w:rPr>
        <w:t>Urząd Marszałkowski Województwa Świętokrzyskiego w Kielcach</w:t>
      </w:r>
    </w:p>
    <w:p w14:paraId="19522A73" w14:textId="77777777" w:rsidR="00837C90" w:rsidRPr="00BC7EAD" w:rsidRDefault="00837C90" w:rsidP="005129C2">
      <w:pPr>
        <w:tabs>
          <w:tab w:val="left" w:pos="1701"/>
        </w:tabs>
        <w:spacing w:after="0"/>
        <w:ind w:left="1701" w:right="5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b/>
          <w:bCs/>
          <w:sz w:val="24"/>
          <w:szCs w:val="24"/>
        </w:rPr>
        <w:t>al. IX Wieków Kielc 3, 25-516 Kielce,</w:t>
      </w:r>
    </w:p>
    <w:p w14:paraId="00333C32" w14:textId="6DB6E506" w:rsidR="00837C90" w:rsidRPr="00BC7EAD" w:rsidRDefault="00837C90" w:rsidP="00021E8C">
      <w:pPr>
        <w:tabs>
          <w:tab w:val="left" w:pos="1701"/>
        </w:tabs>
        <w:spacing w:after="0"/>
        <w:ind w:left="1701" w:right="5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AD">
        <w:rPr>
          <w:rFonts w:ascii="Times New Roman" w:hAnsi="Times New Roman" w:cs="Times New Roman"/>
          <w:b/>
          <w:bCs/>
          <w:sz w:val="24"/>
          <w:szCs w:val="24"/>
        </w:rPr>
        <w:t xml:space="preserve">Budynek C-2, pokój </w:t>
      </w:r>
      <w:r w:rsidR="00A25867" w:rsidRPr="00BC7E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21E8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C7EA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D3BE7" w:rsidRPr="00BC7EAD">
        <w:rPr>
          <w:rFonts w:ascii="Times New Roman" w:hAnsi="Times New Roman" w:cs="Times New Roman"/>
          <w:b/>
          <w:bCs/>
          <w:sz w:val="24"/>
          <w:szCs w:val="24"/>
        </w:rPr>
        <w:t xml:space="preserve">Sekretariat </w:t>
      </w:r>
      <w:r w:rsidR="00021E8C" w:rsidRPr="00021E8C">
        <w:rPr>
          <w:rFonts w:ascii="Times New Roman" w:hAnsi="Times New Roman" w:cs="Times New Roman"/>
          <w:b/>
          <w:bCs/>
          <w:sz w:val="24"/>
          <w:szCs w:val="24"/>
        </w:rPr>
        <w:t>Departament Rolnictwa i Rozwoju Obszarów Wiejskich</w:t>
      </w:r>
      <w:r w:rsidRPr="00BC7EA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990967" w14:textId="4BC6D86C" w:rsidR="004D3BE7" w:rsidRPr="00BC7EAD" w:rsidRDefault="00837C90" w:rsidP="005129C2">
      <w:pPr>
        <w:numPr>
          <w:ilvl w:val="0"/>
          <w:numId w:val="10"/>
        </w:numPr>
        <w:tabs>
          <w:tab w:val="clear" w:pos="1080"/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Termin składania ofert upływa </w:t>
      </w:r>
      <w:r w:rsidRPr="00BC7EAD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1C263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F76A5D">
        <w:rPr>
          <w:rFonts w:ascii="Times New Roman" w:hAnsi="Times New Roman" w:cs="Times New Roman"/>
          <w:b/>
          <w:bCs/>
          <w:sz w:val="24"/>
          <w:szCs w:val="24"/>
        </w:rPr>
        <w:t xml:space="preserve"> sierpnia 2023</w:t>
      </w:r>
      <w:r w:rsidRPr="00BC7EAD">
        <w:rPr>
          <w:rFonts w:ascii="Times New Roman" w:hAnsi="Times New Roman" w:cs="Times New Roman"/>
          <w:b/>
          <w:bCs/>
          <w:sz w:val="24"/>
          <w:szCs w:val="24"/>
        </w:rPr>
        <w:t xml:space="preserve"> roku,</w:t>
      </w:r>
    </w:p>
    <w:p w14:paraId="320A99F3" w14:textId="77777777" w:rsidR="00837C90" w:rsidRPr="00BC7EAD" w:rsidRDefault="00837C90" w:rsidP="005129C2">
      <w:pPr>
        <w:numPr>
          <w:ilvl w:val="0"/>
          <w:numId w:val="10"/>
        </w:numPr>
        <w:tabs>
          <w:tab w:val="clear" w:pos="1080"/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lastRenderedPageBreak/>
        <w:t>Zmiana i wycofanie oferty:</w:t>
      </w:r>
    </w:p>
    <w:p w14:paraId="5BC0C5DC" w14:textId="77777777" w:rsidR="00837C90" w:rsidRPr="00BC7EAD" w:rsidRDefault="009D52EB" w:rsidP="005129C2">
      <w:pPr>
        <w:numPr>
          <w:ilvl w:val="0"/>
          <w:numId w:val="14"/>
        </w:numPr>
        <w:tabs>
          <w:tab w:val="clear" w:pos="1440"/>
          <w:tab w:val="left" w:pos="993"/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W</w:t>
      </w:r>
      <w:r w:rsidR="00837C90" w:rsidRPr="00BC7EAD">
        <w:rPr>
          <w:rFonts w:ascii="Times New Roman" w:hAnsi="Times New Roman" w:cs="Times New Roman"/>
          <w:sz w:val="24"/>
          <w:szCs w:val="24"/>
        </w:rPr>
        <w:t>ykonawca może zmienić lub wycofać zł</w:t>
      </w:r>
      <w:r w:rsidR="0064112A" w:rsidRPr="00BC7EAD">
        <w:rPr>
          <w:rFonts w:ascii="Times New Roman" w:hAnsi="Times New Roman" w:cs="Times New Roman"/>
          <w:sz w:val="24"/>
          <w:szCs w:val="24"/>
        </w:rPr>
        <w:t>ożoną ofertę pod warunkiem, że Z</w:t>
      </w:r>
      <w:r w:rsidR="00837C90" w:rsidRPr="00BC7EAD">
        <w:rPr>
          <w:rFonts w:ascii="Times New Roman" w:hAnsi="Times New Roman" w:cs="Times New Roman"/>
          <w:sz w:val="24"/>
          <w:szCs w:val="24"/>
        </w:rPr>
        <w:t>amawiający otrzyma pisemne powiadomienie o zmianie lub o wycofaniu oferty przed terminem składania ofert, określonym w pkt 2 niniejszego rozdziału,</w:t>
      </w:r>
    </w:p>
    <w:p w14:paraId="0D7366CF" w14:textId="77777777" w:rsidR="00837C90" w:rsidRPr="00BC7EAD" w:rsidRDefault="00837C90" w:rsidP="005129C2">
      <w:pPr>
        <w:numPr>
          <w:ilvl w:val="0"/>
          <w:numId w:val="14"/>
        </w:numPr>
        <w:tabs>
          <w:tab w:val="clear" w:pos="1440"/>
          <w:tab w:val="left" w:pos="993"/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powiadomienie musi być dostarczone w zamkniętym, nieprzejrzystym opakowaniu (kopercie), oznaczonym i opisanym w sposób wskazany w rozdziale </w:t>
      </w:r>
      <w:r w:rsidR="00A2113E" w:rsidRPr="00BC7EAD">
        <w:rPr>
          <w:rFonts w:ascii="Times New Roman" w:hAnsi="Times New Roman" w:cs="Times New Roman"/>
          <w:sz w:val="24"/>
          <w:szCs w:val="24"/>
        </w:rPr>
        <w:t>I</w:t>
      </w:r>
      <w:r w:rsidR="00707E76" w:rsidRPr="00BC7EAD">
        <w:rPr>
          <w:rFonts w:ascii="Times New Roman" w:hAnsi="Times New Roman" w:cs="Times New Roman"/>
          <w:sz w:val="24"/>
          <w:szCs w:val="24"/>
        </w:rPr>
        <w:t>X pkt 3 lit. b niniejszego</w:t>
      </w:r>
      <w:r w:rsidRPr="00BC7EAD">
        <w:rPr>
          <w:rFonts w:ascii="Times New Roman" w:hAnsi="Times New Roman" w:cs="Times New Roman"/>
          <w:sz w:val="24"/>
          <w:szCs w:val="24"/>
        </w:rPr>
        <w:t xml:space="preserve"> </w:t>
      </w:r>
      <w:r w:rsidR="00A2113E" w:rsidRPr="00BC7EAD">
        <w:rPr>
          <w:rFonts w:ascii="Times New Roman" w:hAnsi="Times New Roman" w:cs="Times New Roman"/>
          <w:sz w:val="24"/>
          <w:szCs w:val="24"/>
        </w:rPr>
        <w:t>Zapytania Ofertowego</w:t>
      </w:r>
      <w:r w:rsidRPr="00BC7EAD">
        <w:rPr>
          <w:rFonts w:ascii="Times New Roman" w:hAnsi="Times New Roman" w:cs="Times New Roman"/>
          <w:sz w:val="24"/>
          <w:szCs w:val="24"/>
        </w:rPr>
        <w:t xml:space="preserve">, opatrzone dodatkowo napisem </w:t>
      </w:r>
      <w:r w:rsidRPr="00BC7EAD">
        <w:rPr>
          <w:rFonts w:ascii="Times New Roman" w:hAnsi="Times New Roman" w:cs="Times New Roman"/>
          <w:b/>
          <w:bCs/>
          <w:sz w:val="24"/>
          <w:szCs w:val="24"/>
        </w:rPr>
        <w:t>„ZMIANA”</w:t>
      </w:r>
      <w:r w:rsidRPr="00BC7EAD">
        <w:rPr>
          <w:rFonts w:ascii="Times New Roman" w:hAnsi="Times New Roman" w:cs="Times New Roman"/>
          <w:sz w:val="24"/>
          <w:szCs w:val="24"/>
        </w:rPr>
        <w:t xml:space="preserve"> lub </w:t>
      </w:r>
      <w:r w:rsidRPr="00BC7EAD">
        <w:rPr>
          <w:rFonts w:ascii="Times New Roman" w:hAnsi="Times New Roman" w:cs="Times New Roman"/>
          <w:b/>
          <w:bCs/>
          <w:sz w:val="24"/>
          <w:szCs w:val="24"/>
        </w:rPr>
        <w:t>„WYCOFANIE”</w:t>
      </w:r>
      <w:r w:rsidRPr="00BC7E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BDD88" w14:textId="77777777" w:rsidR="00837C90" w:rsidRPr="00BC7EAD" w:rsidRDefault="00837C90" w:rsidP="005129C2">
      <w:pPr>
        <w:numPr>
          <w:ilvl w:val="0"/>
          <w:numId w:val="10"/>
        </w:numPr>
        <w:tabs>
          <w:tab w:val="clear" w:pos="1080"/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Zamawiający niezwłocznie zwraca ofertę, która została złożona po terminie.</w:t>
      </w:r>
    </w:p>
    <w:p w14:paraId="56AE6513" w14:textId="77777777" w:rsidR="00837C90" w:rsidRPr="00BC7EAD" w:rsidRDefault="00837C90" w:rsidP="008E4611">
      <w:pPr>
        <w:tabs>
          <w:tab w:val="left" w:pos="1701"/>
        </w:tabs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7B686C5B" w14:textId="77777777" w:rsidR="00837C90" w:rsidRPr="00BC7EAD" w:rsidRDefault="00837C90" w:rsidP="00422843">
      <w:pPr>
        <w:numPr>
          <w:ilvl w:val="0"/>
          <w:numId w:val="24"/>
        </w:numPr>
        <w:tabs>
          <w:tab w:val="left" w:pos="1701"/>
        </w:tabs>
        <w:spacing w:before="120" w:after="12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OPIS SPOSOBU OBLICZENIA CENY</w:t>
      </w:r>
    </w:p>
    <w:p w14:paraId="7011D2D2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Wykonawca podaje </w:t>
      </w:r>
      <w:r w:rsidRPr="00BC7EAD">
        <w:rPr>
          <w:rFonts w:ascii="Times New Roman" w:hAnsi="Times New Roman" w:cs="Times New Roman"/>
          <w:b/>
          <w:sz w:val="24"/>
          <w:szCs w:val="24"/>
        </w:rPr>
        <w:t>cenę oferty brutto</w:t>
      </w:r>
      <w:r w:rsidRPr="00BC7EAD">
        <w:rPr>
          <w:rFonts w:ascii="Times New Roman" w:hAnsi="Times New Roman" w:cs="Times New Roman"/>
          <w:sz w:val="24"/>
          <w:szCs w:val="24"/>
        </w:rPr>
        <w:t xml:space="preserve"> w </w:t>
      </w:r>
      <w:r w:rsidRPr="00BC7EAD">
        <w:rPr>
          <w:rFonts w:ascii="Times New Roman" w:hAnsi="Times New Roman" w:cs="Times New Roman"/>
          <w:b/>
          <w:sz w:val="24"/>
          <w:szCs w:val="24"/>
        </w:rPr>
        <w:t>„Formularzu oferty”</w:t>
      </w:r>
      <w:r w:rsidRPr="00BC7EAD">
        <w:rPr>
          <w:rFonts w:ascii="Times New Roman" w:hAnsi="Times New Roman" w:cs="Times New Roman"/>
          <w:sz w:val="24"/>
          <w:szCs w:val="24"/>
        </w:rPr>
        <w:t xml:space="preserve">, stanowiącym </w:t>
      </w:r>
      <w:r w:rsidR="00FF32CD" w:rsidRPr="00FF32CD">
        <w:rPr>
          <w:rFonts w:ascii="Times New Roman" w:hAnsi="Times New Roman" w:cs="Times New Roman"/>
          <w:b/>
          <w:sz w:val="24"/>
          <w:szCs w:val="24"/>
        </w:rPr>
        <w:t>Załącznik</w:t>
      </w:r>
      <w:r w:rsidRPr="00FF32CD">
        <w:rPr>
          <w:rFonts w:ascii="Times New Roman" w:hAnsi="Times New Roman" w:cs="Times New Roman"/>
          <w:b/>
          <w:sz w:val="24"/>
          <w:szCs w:val="24"/>
        </w:rPr>
        <w:t xml:space="preserve"> nr 1 do Zapytania Ofertowego</w:t>
      </w:r>
      <w:r w:rsidRPr="00BC7EAD">
        <w:rPr>
          <w:rFonts w:ascii="Times New Roman" w:hAnsi="Times New Roman" w:cs="Times New Roman"/>
          <w:b/>
          <w:sz w:val="24"/>
          <w:szCs w:val="24"/>
        </w:rPr>
        <w:t>.</w:t>
      </w:r>
    </w:p>
    <w:p w14:paraId="76D1B48D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W wierszu „Stawka podatku VAT” należy określić obowiązującą stawkę podatku od towarów i usług (w %).</w:t>
      </w:r>
    </w:p>
    <w:p w14:paraId="66088593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BC7EAD">
        <w:rPr>
          <w:rFonts w:ascii="Times New Roman" w:hAnsi="Times New Roman" w:cs="Times New Roman"/>
          <w:sz w:val="24"/>
          <w:szCs w:val="24"/>
        </w:rPr>
        <w:t>Cena</w:t>
      </w:r>
      <w:r w:rsidRPr="00BC7E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oferty (brutto)” </w:t>
      </w:r>
      <w:r w:rsidRPr="00BC7EAD">
        <w:rPr>
          <w:rFonts w:ascii="Times New Roman" w:hAnsi="Times New Roman" w:cs="Times New Roman"/>
          <w:sz w:val="24"/>
          <w:szCs w:val="24"/>
        </w:rPr>
        <w:t xml:space="preserve">musi obejmować wszystkie koszty realizacji przedmiotu zamówienia określone w niniejszym Zapytaniu Ofertowym oraz wykonanie wszystkich prac i czynności świadczonych na warunkach określonych w ofercie i wzorze umowy oraz inne koszty, które Wykonawca będzie musiał ponieść w celu należytego wykonania przedmiotu zamówienia. </w:t>
      </w:r>
    </w:p>
    <w:p w14:paraId="6FF93815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b/>
          <w:bCs/>
          <w:sz w:val="24"/>
          <w:szCs w:val="24"/>
        </w:rPr>
        <w:t>Cenę</w:t>
      </w:r>
      <w:r w:rsidRPr="00BC7EAD">
        <w:rPr>
          <w:rFonts w:ascii="Times New Roman" w:hAnsi="Times New Roman" w:cs="Times New Roman"/>
          <w:sz w:val="24"/>
          <w:szCs w:val="24"/>
        </w:rPr>
        <w:t xml:space="preserve"> oferty brutto stanowi wartość wyra</w:t>
      </w:r>
      <w:r w:rsidR="0064112A" w:rsidRPr="00BC7EAD">
        <w:rPr>
          <w:rFonts w:ascii="Times New Roman" w:hAnsi="Times New Roman" w:cs="Times New Roman"/>
          <w:sz w:val="24"/>
          <w:szCs w:val="24"/>
        </w:rPr>
        <w:t>żona w złotych polskich, którą Z</w:t>
      </w:r>
      <w:r w:rsidRPr="00BC7EAD">
        <w:rPr>
          <w:rFonts w:ascii="Times New Roman" w:hAnsi="Times New Roman" w:cs="Times New Roman"/>
          <w:sz w:val="24"/>
          <w:szCs w:val="24"/>
        </w:rPr>
        <w:t>amawiający jest obowiązany zapłacić za przedmiot zamówienia.</w:t>
      </w:r>
    </w:p>
    <w:p w14:paraId="46E97C1C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Cena podana w </w:t>
      </w:r>
      <w:r w:rsidRPr="00BC7EAD">
        <w:rPr>
          <w:rFonts w:ascii="Times New Roman" w:hAnsi="Times New Roman" w:cs="Times New Roman"/>
          <w:b/>
          <w:sz w:val="24"/>
          <w:szCs w:val="24"/>
        </w:rPr>
        <w:t>„Formularzu oferty”</w:t>
      </w:r>
      <w:r w:rsidRPr="00BC7EAD">
        <w:rPr>
          <w:rFonts w:ascii="Times New Roman" w:hAnsi="Times New Roman" w:cs="Times New Roman"/>
          <w:sz w:val="24"/>
          <w:szCs w:val="24"/>
        </w:rPr>
        <w:t xml:space="preserve"> –</w:t>
      </w:r>
      <w:r w:rsidRPr="00BC7E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b/>
          <w:sz w:val="24"/>
          <w:szCs w:val="24"/>
        </w:rPr>
        <w:t>Załącznik nr 1 do Zapytania Ofertowego</w:t>
      </w:r>
      <w:r w:rsidRPr="00BC7EAD">
        <w:rPr>
          <w:rFonts w:ascii="Times New Roman" w:hAnsi="Times New Roman" w:cs="Times New Roman"/>
          <w:sz w:val="24"/>
          <w:szCs w:val="24"/>
        </w:rPr>
        <w:t xml:space="preserve"> musi być wyrażona w złotych polskich niezależnie od wchodzących w jej skład elementów. Cena ta będzie brana pod uwagę przez komisję przetargową w trakcie wyboru najkorzystniejszej oferty.</w:t>
      </w:r>
    </w:p>
    <w:p w14:paraId="064B0907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Jeżeli złożona zostanie oferta, której wybór prowadziłby do powstania obowiązku podatkowego zamawiającego zgodnie z przepisami o podatku od towarów i usług </w:t>
      </w:r>
      <w:r w:rsidRPr="00BC7EAD">
        <w:rPr>
          <w:rFonts w:ascii="Times New Roman" w:hAnsi="Times New Roman" w:cs="Times New Roman"/>
          <w:sz w:val="24"/>
          <w:szCs w:val="24"/>
        </w:rPr>
        <w:br/>
        <w:t>w zakresie dotyczącym wspólnot</w:t>
      </w:r>
      <w:r w:rsidR="0064112A" w:rsidRPr="00BC7EAD">
        <w:rPr>
          <w:rFonts w:ascii="Times New Roman" w:hAnsi="Times New Roman" w:cs="Times New Roman"/>
          <w:sz w:val="24"/>
          <w:szCs w:val="24"/>
        </w:rPr>
        <w:t>owego nabycia towarów i usług, Z</w:t>
      </w:r>
      <w:r w:rsidRPr="00BC7EAD">
        <w:rPr>
          <w:rFonts w:ascii="Times New Roman" w:hAnsi="Times New Roman" w:cs="Times New Roman"/>
          <w:sz w:val="24"/>
          <w:szCs w:val="24"/>
        </w:rPr>
        <w:t>amawiający w celu oceny takiej oferty doliczy do przedstawionej ceny podatek od towarów i usług, który miałby obowiązek wpłacić zgodnie z obowiązującymi przepisami.</w:t>
      </w:r>
    </w:p>
    <w:p w14:paraId="07A616A1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 toku badania i oceny ofert Zamawiający może żądać wyjaśnień dotyczących treści złożonych ofert. Nie dopuszcza się prowadzenia między Zamawiającym a Wykonawcą negocjacji dotyczących złożonej oferty oraz dokonywanie jakiejkolwiek zmiany w jej treści, </w:t>
      </w:r>
      <w:r w:rsidRPr="00BC7EAD">
        <w:rPr>
          <w:rFonts w:ascii="Times New Roman" w:hAnsi="Times New Roman" w:cs="Times New Roman"/>
          <w:sz w:val="24"/>
          <w:szCs w:val="24"/>
        </w:rPr>
        <w:br/>
        <w:t>z zastrzeżeniem pkt 10 niniejszego rozdziału.</w:t>
      </w:r>
    </w:p>
    <w:p w14:paraId="09BEE41A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Zamawiający</w:t>
      </w:r>
      <w:r w:rsidRPr="00BC7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sz w:val="24"/>
          <w:szCs w:val="24"/>
        </w:rPr>
        <w:t>zwróci się</w:t>
      </w:r>
      <w:r w:rsidRPr="00BC7EAD">
        <w:rPr>
          <w:rFonts w:ascii="Times New Roman" w:hAnsi="Times New Roman" w:cs="Times New Roman"/>
          <w:bCs/>
          <w:sz w:val="24"/>
          <w:szCs w:val="24"/>
        </w:rPr>
        <w:t xml:space="preserve"> o udzielnie wyjaśnień, w tym o złożenie dowodów, dotyczących elementów oferty mających wpływ na wysokość ceny</w:t>
      </w:r>
      <w:r w:rsidRPr="00BC7EAD">
        <w:rPr>
          <w:rFonts w:ascii="Times New Roman" w:hAnsi="Times New Roman" w:cs="Times New Roman"/>
          <w:sz w:val="24"/>
          <w:szCs w:val="24"/>
        </w:rPr>
        <w:t xml:space="preserve">, jeżeli </w:t>
      </w:r>
      <w:r w:rsidRPr="00BC7EAD">
        <w:rPr>
          <w:rFonts w:ascii="Times New Roman" w:hAnsi="Times New Roman" w:cs="Times New Roman"/>
          <w:bCs/>
          <w:sz w:val="24"/>
          <w:szCs w:val="24"/>
        </w:rPr>
        <w:t xml:space="preserve">zaoferowana cena oferty lub jej </w:t>
      </w:r>
      <w:r w:rsidRPr="00BC7EA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istotne części składowe wydawać się będą rażąco niskie w stosunku do </w:t>
      </w:r>
      <w:r w:rsidRPr="00BC7EAD">
        <w:rPr>
          <w:rFonts w:ascii="Times New Roman" w:hAnsi="Times New Roman" w:cs="Times New Roman"/>
          <w:sz w:val="24"/>
          <w:szCs w:val="24"/>
        </w:rPr>
        <w:t>przedmiotu</w:t>
      </w:r>
      <w:r w:rsidRPr="00BC7EAD">
        <w:rPr>
          <w:rFonts w:ascii="Times New Roman" w:hAnsi="Times New Roman" w:cs="Times New Roman"/>
          <w:bCs/>
          <w:sz w:val="24"/>
          <w:szCs w:val="24"/>
        </w:rPr>
        <w:t xml:space="preserve"> zamówienia i budzić będą wątpliwości zamawiającego co do możliwości wykonania przedmiotu zamówienia zgodnie z wymaganiami określonymi przez Zamawiającego lub wynikającymi z odrębnych przepisów. </w:t>
      </w:r>
    </w:p>
    <w:p w14:paraId="7B41631A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Obowiązek wykazania, że oferta nie zawiera rażąco niskiej ceny spoczywać będzie na Wykonawcy. </w:t>
      </w:r>
    </w:p>
    <w:p w14:paraId="1683DC5A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Zamawiający poprawi w treści oferty następujące omyłki:</w:t>
      </w:r>
    </w:p>
    <w:p w14:paraId="5BA91E91" w14:textId="77777777" w:rsidR="003C74F0" w:rsidRPr="00BC7EAD" w:rsidRDefault="003C74F0" w:rsidP="003C74F0">
      <w:pPr>
        <w:numPr>
          <w:ilvl w:val="0"/>
          <w:numId w:val="15"/>
        </w:numPr>
        <w:tabs>
          <w:tab w:val="clear" w:pos="1440"/>
          <w:tab w:val="num" w:pos="993"/>
          <w:tab w:val="left" w:pos="1701"/>
        </w:tabs>
        <w:spacing w:after="0" w:line="276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oczywiste omyłki pisarskie, </w:t>
      </w:r>
    </w:p>
    <w:p w14:paraId="02069186" w14:textId="77777777" w:rsidR="003C74F0" w:rsidRPr="00BC7EAD" w:rsidRDefault="003C74F0" w:rsidP="003C74F0">
      <w:pPr>
        <w:numPr>
          <w:ilvl w:val="0"/>
          <w:numId w:val="15"/>
        </w:numPr>
        <w:tabs>
          <w:tab w:val="clear" w:pos="1440"/>
          <w:tab w:val="num" w:pos="993"/>
          <w:tab w:val="left" w:pos="2127"/>
        </w:tabs>
        <w:spacing w:after="0" w:line="276" w:lineRule="auto"/>
        <w:ind w:left="2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oczywiste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sz w:val="24"/>
          <w:szCs w:val="24"/>
        </w:rPr>
        <w:t>omyłki rachunkowe, z uwzględnieniem konsekwencji rachunkowych dokonanych poprawek. W przypadku rozbieżności w podaniu wartości cyfrowo i słownie, za prawidłową uznaje się wartość słowną wpisaną w „Formularzu oferty”.</w:t>
      </w:r>
    </w:p>
    <w:p w14:paraId="510963EC" w14:textId="77777777" w:rsidR="003C74F0" w:rsidRPr="00BC7EAD" w:rsidRDefault="003C74F0" w:rsidP="003C74F0">
      <w:pPr>
        <w:numPr>
          <w:ilvl w:val="0"/>
          <w:numId w:val="15"/>
        </w:numPr>
        <w:tabs>
          <w:tab w:val="clear" w:pos="1440"/>
          <w:tab w:val="num" w:pos="993"/>
          <w:tab w:val="left" w:pos="2127"/>
        </w:tabs>
        <w:spacing w:after="0" w:line="276" w:lineRule="auto"/>
        <w:ind w:left="2127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inne omyłki polegające na niezgodności oferty z Zapytaniem Ofertowym, niepowodujące istotnych zmian w treści oferty, niezwłocznie zawiadamiając o tym Wykonawcę, którego oferta została poprawiona.</w:t>
      </w:r>
    </w:p>
    <w:p w14:paraId="704B2EF3" w14:textId="77777777" w:rsidR="003C74F0" w:rsidRPr="00BC7EAD" w:rsidRDefault="003C74F0" w:rsidP="003C74F0">
      <w:pPr>
        <w:numPr>
          <w:ilvl w:val="0"/>
          <w:numId w:val="18"/>
        </w:numPr>
        <w:tabs>
          <w:tab w:val="left" w:pos="1701"/>
        </w:tabs>
        <w:spacing w:before="120"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Jeżeli w ciągu 3 dni od dnia doręczenia zawiadomienia Wykonawca nie zgodzi się na </w:t>
      </w:r>
      <w:r w:rsidRPr="00BC7EAD">
        <w:rPr>
          <w:rFonts w:ascii="Times New Roman" w:hAnsi="Times New Roman" w:cs="Times New Roman"/>
          <w:bCs/>
          <w:sz w:val="24"/>
          <w:szCs w:val="24"/>
        </w:rPr>
        <w:t>poprawienie</w:t>
      </w:r>
      <w:r w:rsidRPr="00BC7EAD">
        <w:rPr>
          <w:rFonts w:ascii="Times New Roman" w:hAnsi="Times New Roman" w:cs="Times New Roman"/>
          <w:sz w:val="24"/>
          <w:szCs w:val="24"/>
        </w:rPr>
        <w:t xml:space="preserve"> omyłki, polegającej na niezgodności oferty z Zapytaniem Ofertowym, niepowodującej istotnych zmian w treści oferty, jego oferta zostanie przez Zamawiającego odrzucona. </w:t>
      </w:r>
    </w:p>
    <w:p w14:paraId="0F55056F" w14:textId="77777777" w:rsidR="00837C90" w:rsidRDefault="00837C90" w:rsidP="00FD71E8">
      <w:pPr>
        <w:pStyle w:val="Akapitzlist"/>
        <w:tabs>
          <w:tab w:val="left" w:pos="1701"/>
        </w:tabs>
        <w:spacing w:after="0"/>
        <w:ind w:left="1276"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4BBE2F31" w14:textId="77777777" w:rsidR="00FF32CD" w:rsidRPr="00BC7EAD" w:rsidRDefault="00FF32CD" w:rsidP="00FD71E8">
      <w:pPr>
        <w:pStyle w:val="Akapitzlist"/>
        <w:tabs>
          <w:tab w:val="left" w:pos="1701"/>
        </w:tabs>
        <w:spacing w:after="0"/>
        <w:ind w:left="1276"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5A2549A9" w14:textId="77777777" w:rsidR="00837C90" w:rsidRPr="00BC7EAD" w:rsidRDefault="00837C90" w:rsidP="00422843">
      <w:pPr>
        <w:numPr>
          <w:ilvl w:val="0"/>
          <w:numId w:val="24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OPIS KRYTERIÓW, KTÓRYMI ZAMAWIAJĄCY BĘDZIE SIĘ KIEROWAŁ PRZY WYBORZE OFERTY WRAZ Z PODANIEM WAG TYCH KRYTERIÓW I SPOSOBU OCENY OFERT</w:t>
      </w:r>
      <w:r w:rsidRPr="00BC7E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387B095" w14:textId="77777777" w:rsidR="003C74F0" w:rsidRPr="00BC7EAD" w:rsidRDefault="003C74F0" w:rsidP="003C74F0">
      <w:pPr>
        <w:tabs>
          <w:tab w:val="left" w:pos="1701"/>
        </w:tabs>
        <w:spacing w:after="0"/>
        <w:ind w:left="1701" w:right="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8E3C50" w14:textId="77777777" w:rsidR="003C74F0" w:rsidRPr="00BC7EAD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276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Kryterium, którym zamawiający będzie się kierował przy wyborze oferty jest: 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cena, </w:t>
      </w:r>
    </w:p>
    <w:p w14:paraId="56ACB063" w14:textId="77777777" w:rsidR="003C74F0" w:rsidRPr="00BC7EAD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27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Znaczenie kryteriów:</w:t>
      </w:r>
    </w:p>
    <w:p w14:paraId="39F7B250" w14:textId="77777777" w:rsidR="003C74F0" w:rsidRPr="00BC7EAD" w:rsidRDefault="003C74F0" w:rsidP="003C74F0">
      <w:pPr>
        <w:tabs>
          <w:tab w:val="left" w:pos="1100"/>
          <w:tab w:val="left" w:pos="1701"/>
        </w:tabs>
        <w:spacing w:after="0"/>
        <w:ind w:left="2302" w:righ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 xml:space="preserve">- cena – 100% (C) </w:t>
      </w:r>
    </w:p>
    <w:p w14:paraId="6E807390" w14:textId="77777777" w:rsidR="003C74F0" w:rsidRPr="00BC7EAD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Liczba punktów dla każdej ocenianej oferty zostanie wyliczona wg poniższych wzorów </w:t>
      </w:r>
      <w:r w:rsidRPr="00BC7EAD">
        <w:rPr>
          <w:rFonts w:ascii="Times New Roman" w:hAnsi="Times New Roman" w:cs="Times New Roman"/>
          <w:sz w:val="24"/>
          <w:szCs w:val="24"/>
        </w:rPr>
        <w:br/>
        <w:t>i zasad, gdzie zaokrąglenia dokonane zostaną z dokładnością do dwóch miejsc po przecinku:</w:t>
      </w:r>
    </w:p>
    <w:p w14:paraId="50DE469C" w14:textId="77777777" w:rsidR="003C74F0" w:rsidRPr="00BC7EAD" w:rsidRDefault="003C74F0" w:rsidP="003C74F0">
      <w:pPr>
        <w:pStyle w:val="Akapitzlist"/>
        <w:tabs>
          <w:tab w:val="left" w:pos="1701"/>
        </w:tabs>
        <w:suppressAutoHyphens/>
        <w:spacing w:after="0"/>
        <w:ind w:left="1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47ACB4" w14:textId="77777777" w:rsidR="003C74F0" w:rsidRPr="00BC7EAD" w:rsidRDefault="003C74F0" w:rsidP="003C74F0">
      <w:pPr>
        <w:pStyle w:val="Akapitzlist"/>
        <w:numPr>
          <w:ilvl w:val="0"/>
          <w:numId w:val="17"/>
        </w:numPr>
        <w:tabs>
          <w:tab w:val="left" w:pos="360"/>
          <w:tab w:val="left" w:pos="1701"/>
        </w:tabs>
        <w:suppressAutoHyphens/>
        <w:spacing w:after="0"/>
        <w:ind w:left="1701" w:right="34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 xml:space="preserve"> Cena oferty (brutto)</w:t>
      </w:r>
    </w:p>
    <w:p w14:paraId="2AB97405" w14:textId="77777777" w:rsidR="003C74F0" w:rsidRPr="00BC7EAD" w:rsidRDefault="003C74F0" w:rsidP="003C74F0">
      <w:pPr>
        <w:tabs>
          <w:tab w:val="left" w:pos="1100"/>
          <w:tab w:val="left" w:pos="1701"/>
        </w:tabs>
        <w:suppressAutoHyphens/>
        <w:spacing w:after="0"/>
        <w:ind w:left="1701" w:right="34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ab/>
      </w:r>
      <w:r w:rsidRPr="00BC7EAD">
        <w:rPr>
          <w:rFonts w:ascii="Times New Roman" w:hAnsi="Times New Roman" w:cs="Times New Roman"/>
          <w:b/>
          <w:sz w:val="24"/>
          <w:szCs w:val="24"/>
        </w:rPr>
        <w:tab/>
        <w:t xml:space="preserve">C </w:t>
      </w:r>
      <w:r w:rsidRPr="00BC7EAD">
        <w:rPr>
          <w:rFonts w:ascii="Times New Roman" w:hAnsi="Times New Roman" w:cs="Times New Roman"/>
          <w:b/>
          <w:sz w:val="24"/>
          <w:szCs w:val="24"/>
          <w:vertAlign w:val="subscript"/>
        </w:rPr>
        <w:t>min</w:t>
      </w:r>
    </w:p>
    <w:p w14:paraId="27A4BCC2" w14:textId="77777777" w:rsidR="003C74F0" w:rsidRPr="00BC7EAD" w:rsidRDefault="003C74F0" w:rsidP="003C74F0">
      <w:pPr>
        <w:pStyle w:val="Akapitzlist"/>
        <w:tabs>
          <w:tab w:val="left" w:pos="1100"/>
          <w:tab w:val="left" w:pos="1701"/>
        </w:tabs>
        <w:suppressAutoHyphens/>
        <w:spacing w:after="0"/>
        <w:ind w:left="1701" w:right="34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 xml:space="preserve">C = ------------------ </w:t>
      </w:r>
      <w:r w:rsidRPr="00BC7EAD">
        <w:rPr>
          <w:rFonts w:ascii="Times New Roman" w:hAnsi="Times New Roman" w:cs="Times New Roman"/>
          <w:b/>
          <w:bCs/>
          <w:sz w:val="24"/>
          <w:szCs w:val="24"/>
        </w:rPr>
        <w:t>x 100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Pr="00BC7EAD">
        <w:rPr>
          <w:rFonts w:ascii="Times New Roman" w:hAnsi="Times New Roman" w:cs="Times New Roman"/>
          <w:b/>
          <w:sz w:val="24"/>
          <w:szCs w:val="24"/>
        </w:rPr>
        <w:tab/>
      </w:r>
      <w:r w:rsidRPr="00BC7EAD">
        <w:rPr>
          <w:rFonts w:ascii="Times New Roman" w:hAnsi="Times New Roman" w:cs="Times New Roman"/>
          <w:b/>
          <w:sz w:val="24"/>
          <w:szCs w:val="24"/>
        </w:rPr>
        <w:tab/>
        <w:t>gdzie 1 pkt = 1%</w:t>
      </w:r>
    </w:p>
    <w:p w14:paraId="75EA2941" w14:textId="77777777" w:rsidR="003C74F0" w:rsidRPr="00BC7EAD" w:rsidRDefault="003C74F0" w:rsidP="003C74F0">
      <w:pPr>
        <w:tabs>
          <w:tab w:val="left" w:pos="1100"/>
          <w:tab w:val="left" w:pos="1701"/>
        </w:tabs>
        <w:suppressAutoHyphens/>
        <w:spacing w:after="0"/>
        <w:ind w:left="1701" w:right="34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ab/>
      </w:r>
      <w:r w:rsidRPr="00BC7EAD">
        <w:rPr>
          <w:rFonts w:ascii="Times New Roman" w:hAnsi="Times New Roman" w:cs="Times New Roman"/>
          <w:b/>
          <w:sz w:val="24"/>
          <w:szCs w:val="24"/>
        </w:rPr>
        <w:tab/>
        <w:t xml:space="preserve">C </w:t>
      </w:r>
      <w:proofErr w:type="spellStart"/>
      <w:r w:rsidRPr="00BC7EAD">
        <w:rPr>
          <w:rFonts w:ascii="Times New Roman" w:hAnsi="Times New Roman" w:cs="Times New Roman"/>
          <w:b/>
          <w:sz w:val="24"/>
          <w:szCs w:val="24"/>
          <w:vertAlign w:val="subscript"/>
        </w:rPr>
        <w:t>bad</w:t>
      </w:r>
      <w:proofErr w:type="spellEnd"/>
    </w:p>
    <w:p w14:paraId="333D8718" w14:textId="77777777" w:rsidR="003C74F0" w:rsidRPr="00BC7EAD" w:rsidRDefault="003C74F0" w:rsidP="003C74F0">
      <w:pPr>
        <w:tabs>
          <w:tab w:val="left" w:pos="1100"/>
          <w:tab w:val="left" w:pos="1701"/>
        </w:tabs>
        <w:suppressAutoHyphens/>
        <w:spacing w:after="0"/>
        <w:ind w:left="1276" w:right="34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gdzie:</w:t>
      </w:r>
    </w:p>
    <w:p w14:paraId="5A746D86" w14:textId="77777777" w:rsidR="003C74F0" w:rsidRPr="00BC7EAD" w:rsidRDefault="003C74F0" w:rsidP="003C74F0">
      <w:pPr>
        <w:tabs>
          <w:tab w:val="left" w:pos="1100"/>
          <w:tab w:val="left" w:pos="1701"/>
        </w:tabs>
        <w:suppressAutoHyphens/>
        <w:spacing w:after="0"/>
        <w:ind w:left="1276" w:right="34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C</w:t>
      </w:r>
      <w:r w:rsidRPr="00BC7EA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7EAD">
        <w:rPr>
          <w:rFonts w:ascii="Times New Roman" w:hAnsi="Times New Roman" w:cs="Times New Roman"/>
          <w:sz w:val="24"/>
          <w:szCs w:val="24"/>
        </w:rPr>
        <w:tab/>
        <w:t xml:space="preserve">- Liczba  punktów badanej oferty w kryterium </w:t>
      </w:r>
      <w:r w:rsidRPr="00BC7EAD">
        <w:rPr>
          <w:rFonts w:ascii="Times New Roman" w:hAnsi="Times New Roman" w:cs="Times New Roman"/>
          <w:b/>
          <w:sz w:val="24"/>
          <w:szCs w:val="24"/>
        </w:rPr>
        <w:t>Ceny</w:t>
      </w:r>
    </w:p>
    <w:p w14:paraId="3F9A844C" w14:textId="77777777" w:rsidR="003C74F0" w:rsidRPr="00BC7EAD" w:rsidRDefault="003C74F0" w:rsidP="003C74F0">
      <w:pPr>
        <w:tabs>
          <w:tab w:val="left" w:pos="1100"/>
          <w:tab w:val="left" w:pos="1276"/>
          <w:tab w:val="left" w:pos="1701"/>
        </w:tabs>
        <w:suppressAutoHyphens/>
        <w:spacing w:after="0"/>
        <w:ind w:left="1276" w:right="34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Pr="00BC7EAD">
        <w:rPr>
          <w:rFonts w:ascii="Times New Roman" w:hAnsi="Times New Roman" w:cs="Times New Roman"/>
          <w:b/>
          <w:sz w:val="24"/>
          <w:szCs w:val="24"/>
          <w:vertAlign w:val="subscript"/>
        </w:rPr>
        <w:t>min</w:t>
      </w:r>
      <w:r w:rsidRPr="00BC7EAD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C7EAD">
        <w:rPr>
          <w:rFonts w:ascii="Times New Roman" w:hAnsi="Times New Roman" w:cs="Times New Roman"/>
          <w:sz w:val="24"/>
          <w:szCs w:val="24"/>
        </w:rPr>
        <w:t>Cena oferty (brutto) najniższa spośród wszystkich badanych ofert</w:t>
      </w:r>
    </w:p>
    <w:p w14:paraId="25D2308D" w14:textId="77777777" w:rsidR="003C74F0" w:rsidRPr="00BC7EAD" w:rsidRDefault="003C74F0" w:rsidP="003C74F0">
      <w:pPr>
        <w:tabs>
          <w:tab w:val="left" w:pos="1100"/>
          <w:tab w:val="left" w:pos="1276"/>
        </w:tabs>
        <w:suppressAutoHyphens/>
        <w:spacing w:after="0"/>
        <w:ind w:left="1276" w:right="34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 xml:space="preserve">C </w:t>
      </w:r>
      <w:proofErr w:type="spellStart"/>
      <w:r w:rsidRPr="00BC7EAD">
        <w:rPr>
          <w:rFonts w:ascii="Times New Roman" w:hAnsi="Times New Roman" w:cs="Times New Roman"/>
          <w:b/>
          <w:sz w:val="24"/>
          <w:szCs w:val="24"/>
          <w:vertAlign w:val="subscript"/>
        </w:rPr>
        <w:t>bad</w:t>
      </w:r>
      <w:proofErr w:type="spellEnd"/>
      <w:r w:rsidRPr="00BC7EAD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C7EAD">
        <w:rPr>
          <w:rFonts w:ascii="Times New Roman" w:hAnsi="Times New Roman" w:cs="Times New Roman"/>
          <w:sz w:val="24"/>
          <w:szCs w:val="24"/>
        </w:rPr>
        <w:t>Cena oferty (brutto) badanej oferty</w:t>
      </w:r>
    </w:p>
    <w:p w14:paraId="0B9D5C01" w14:textId="77777777" w:rsidR="003C74F0" w:rsidRPr="00BC7EAD" w:rsidRDefault="003C74F0" w:rsidP="003C74F0">
      <w:pPr>
        <w:pStyle w:val="Tekstpodstawowywcity"/>
        <w:spacing w:before="120" w:after="0"/>
        <w:ind w:left="0"/>
        <w:rPr>
          <w:rFonts w:ascii="Times New Roman" w:hAnsi="Times New Roman"/>
        </w:rPr>
      </w:pPr>
    </w:p>
    <w:p w14:paraId="2EDF507B" w14:textId="77777777" w:rsidR="003C74F0" w:rsidRPr="00BC7EAD" w:rsidRDefault="003C74F0" w:rsidP="003C74F0">
      <w:pPr>
        <w:pStyle w:val="Tekstpodstawowywcity"/>
        <w:spacing w:after="0"/>
        <w:rPr>
          <w:rFonts w:ascii="Times New Roman" w:hAnsi="Times New Roman"/>
          <w:b/>
        </w:rPr>
      </w:pPr>
      <w:r w:rsidRPr="00BC7EAD">
        <w:rPr>
          <w:rFonts w:ascii="Times New Roman" w:hAnsi="Times New Roman"/>
        </w:rPr>
        <w:t xml:space="preserve">                                            </w:t>
      </w:r>
    </w:p>
    <w:p w14:paraId="481F486A" w14:textId="56BCC6D7" w:rsidR="003C74F0" w:rsidRPr="00BC7EAD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lastRenderedPageBreak/>
        <w:t xml:space="preserve">Za najkorzystniejszą ofertę zostanie uznana oferta, która otrzyma największą ilość </w:t>
      </w:r>
      <w:r w:rsidRPr="00BC7EAD">
        <w:rPr>
          <w:rFonts w:ascii="Times New Roman" w:hAnsi="Times New Roman" w:cs="Times New Roman"/>
          <w:sz w:val="24"/>
        </w:rPr>
        <w:t>punktów</w:t>
      </w:r>
      <w:r w:rsidRPr="00BC7EAD">
        <w:rPr>
          <w:rFonts w:ascii="Times New Roman" w:hAnsi="Times New Roman" w:cs="Times New Roman"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sz w:val="24"/>
        </w:rPr>
        <w:t>wyliczonych</w:t>
      </w:r>
      <w:r w:rsidRPr="00BC7EAD">
        <w:rPr>
          <w:rFonts w:ascii="Times New Roman" w:hAnsi="Times New Roman" w:cs="Times New Roman"/>
          <w:sz w:val="24"/>
          <w:szCs w:val="24"/>
        </w:rPr>
        <w:t xml:space="preserve"> według powyższego wzoru i zasad. Wszystkie wyniki zostaną przez Zamawiającego zaokrąglone, zgodnie z zasadami matematycznymi, z dokładnością do dwóch miejsc po przecinku. Maksymalna łączna liczba punktów możliwa do uzyskania </w:t>
      </w:r>
      <w:r w:rsidR="00E601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C7EAD">
        <w:rPr>
          <w:rFonts w:ascii="Times New Roman" w:hAnsi="Times New Roman" w:cs="Times New Roman"/>
          <w:sz w:val="24"/>
          <w:szCs w:val="24"/>
        </w:rPr>
        <w:t xml:space="preserve">w w/w kryteriach wynosi </w:t>
      </w:r>
      <w:r w:rsidRPr="00BC7EAD">
        <w:rPr>
          <w:rFonts w:ascii="Times New Roman" w:hAnsi="Times New Roman" w:cs="Times New Roman"/>
          <w:b/>
          <w:sz w:val="24"/>
          <w:szCs w:val="24"/>
        </w:rPr>
        <w:t>100</w:t>
      </w:r>
      <w:r w:rsidRPr="00BC7EAD">
        <w:rPr>
          <w:rFonts w:ascii="Times New Roman" w:hAnsi="Times New Roman" w:cs="Times New Roman"/>
          <w:sz w:val="24"/>
          <w:szCs w:val="24"/>
        </w:rPr>
        <w:t>.</w:t>
      </w:r>
    </w:p>
    <w:p w14:paraId="7329DA27" w14:textId="77777777" w:rsidR="003C74F0" w:rsidRPr="00BC7EAD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Jeżeli nie można wybrać oferty najkorzystniejszej z uwagi na to, że dwie lub więcej ofert zostało złożonych z taką samą ceną Zamawiający wezwie Wykonawców, którzy złożyli te oferty, do złożenia w terminie określonym przez Zamawiającego ofert dodatkowych.</w:t>
      </w:r>
    </w:p>
    <w:p w14:paraId="27A30D98" w14:textId="77777777" w:rsidR="003C74F0" w:rsidRPr="00BC7EAD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Wykonawcy, składając oferty dodatkowe, nie mogą zaoferować cen wyższych niż zaoferowane w złożonych ofertach.</w:t>
      </w:r>
    </w:p>
    <w:p w14:paraId="354D4AC6" w14:textId="77777777" w:rsidR="003C74F0" w:rsidRPr="00BC7EAD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27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Zamawiający</w:t>
      </w:r>
      <w:r w:rsidRPr="00BC7EAD">
        <w:rPr>
          <w:rFonts w:ascii="Times New Roman" w:hAnsi="Times New Roman" w:cs="Times New Roman"/>
          <w:sz w:val="24"/>
        </w:rPr>
        <w:t xml:space="preserve"> nie przewiduje przeprowadzania aukcji elektronicznej.</w:t>
      </w:r>
    </w:p>
    <w:p w14:paraId="713A5D80" w14:textId="77777777" w:rsidR="009D52EB" w:rsidRPr="00BC7EAD" w:rsidRDefault="009D52EB" w:rsidP="009B26AF">
      <w:pPr>
        <w:tabs>
          <w:tab w:val="left" w:pos="1100"/>
          <w:tab w:val="left" w:pos="1276"/>
        </w:tabs>
        <w:suppressAutoHyphens/>
        <w:spacing w:after="0"/>
        <w:ind w:left="1276" w:right="34"/>
        <w:rPr>
          <w:rFonts w:ascii="Times New Roman" w:hAnsi="Times New Roman" w:cs="Times New Roman"/>
          <w:sz w:val="24"/>
          <w:szCs w:val="24"/>
        </w:rPr>
      </w:pPr>
    </w:p>
    <w:p w14:paraId="6721F3F4" w14:textId="77777777" w:rsidR="009D52EB" w:rsidRPr="00BC7EAD" w:rsidRDefault="009D52EB" w:rsidP="00422843">
      <w:pPr>
        <w:numPr>
          <w:ilvl w:val="0"/>
          <w:numId w:val="24"/>
        </w:numPr>
        <w:spacing w:before="120" w:after="120"/>
        <w:ind w:left="2127" w:right="34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INFORMACJA O FORMALNOŚCIACH, JAKIE POWINNY ZOSTAĆ DOPEŁNIONE PO WYBORZE OFERTY W CELU ZAWARCIA UMOWY</w:t>
      </w:r>
    </w:p>
    <w:p w14:paraId="1C98CC9B" w14:textId="77777777" w:rsidR="009D52EB" w:rsidRPr="00BC7EAD" w:rsidRDefault="009D52EB" w:rsidP="00422843">
      <w:pPr>
        <w:numPr>
          <w:ilvl w:val="0"/>
          <w:numId w:val="21"/>
        </w:numPr>
        <w:tabs>
          <w:tab w:val="clear" w:pos="1080"/>
          <w:tab w:val="left" w:pos="1701"/>
        </w:tabs>
        <w:spacing w:before="120" w:after="120"/>
        <w:ind w:left="1276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Zamawiający informuje niezwłocznie wszystkich wykonawców o:</w:t>
      </w:r>
    </w:p>
    <w:p w14:paraId="2CEE1E8A" w14:textId="77777777" w:rsidR="009D52EB" w:rsidRPr="00BC7EAD" w:rsidRDefault="009D52EB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przyznana ofertom w każdym kryterium oceny ofert </w:t>
      </w:r>
      <w:r w:rsidRPr="00BC7EAD">
        <w:rPr>
          <w:rFonts w:ascii="Times New Roman" w:hAnsi="Times New Roman" w:cs="Times New Roman"/>
          <w:sz w:val="24"/>
          <w:szCs w:val="24"/>
        </w:rPr>
        <w:br/>
        <w:t>i łączną punktację;</w:t>
      </w:r>
    </w:p>
    <w:p w14:paraId="461671DE" w14:textId="77777777" w:rsidR="009D52EB" w:rsidRPr="00BC7EAD" w:rsidRDefault="0064112A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W</w:t>
      </w:r>
      <w:r w:rsidR="009D52EB" w:rsidRPr="00BC7EAD">
        <w:rPr>
          <w:rFonts w:ascii="Times New Roman" w:hAnsi="Times New Roman" w:cs="Times New Roman"/>
          <w:sz w:val="24"/>
          <w:szCs w:val="24"/>
        </w:rPr>
        <w:t>ykonawcach, którzy zostali wykluczeni;</w:t>
      </w:r>
    </w:p>
    <w:p w14:paraId="661B3467" w14:textId="77777777" w:rsidR="009D52EB" w:rsidRPr="00BC7EAD" w:rsidRDefault="0064112A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W</w:t>
      </w:r>
      <w:r w:rsidR="009D52EB" w:rsidRPr="00BC7EAD">
        <w:rPr>
          <w:rFonts w:ascii="Times New Roman" w:hAnsi="Times New Roman" w:cs="Times New Roman"/>
          <w:sz w:val="24"/>
          <w:szCs w:val="24"/>
        </w:rPr>
        <w:t>ykonawcach, których oferty zostały odrzucone,</w:t>
      </w:r>
      <w:r w:rsidR="00B318BF" w:rsidRPr="00BC7EAD">
        <w:rPr>
          <w:rFonts w:ascii="Times New Roman" w:hAnsi="Times New Roman" w:cs="Times New Roman"/>
          <w:sz w:val="24"/>
          <w:szCs w:val="24"/>
        </w:rPr>
        <w:t xml:space="preserve"> o</w:t>
      </w:r>
      <w:r w:rsidR="009D52EB" w:rsidRPr="00BC7EAD">
        <w:rPr>
          <w:rFonts w:ascii="Times New Roman" w:hAnsi="Times New Roman" w:cs="Times New Roman"/>
          <w:sz w:val="24"/>
          <w:szCs w:val="24"/>
        </w:rPr>
        <w:t xml:space="preserve"> powodach odrzucenia oferty;</w:t>
      </w:r>
    </w:p>
    <w:p w14:paraId="3CB63CB1" w14:textId="77777777" w:rsidR="009D52EB" w:rsidRPr="00BC7EAD" w:rsidRDefault="009D52EB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unieważnieniu postępowania</w:t>
      </w:r>
      <w:r w:rsidR="008E4611" w:rsidRPr="00BC7EAD">
        <w:rPr>
          <w:rFonts w:ascii="Times New Roman" w:hAnsi="Times New Roman" w:cs="Times New Roman"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sz w:val="24"/>
          <w:szCs w:val="24"/>
        </w:rPr>
        <w:t>podając uzasadnienie faktyczne i prawne.</w:t>
      </w:r>
    </w:p>
    <w:p w14:paraId="36433402" w14:textId="77777777" w:rsidR="00FF7C74" w:rsidRPr="00BC7EAD" w:rsidRDefault="009D52EB" w:rsidP="00FD71E8">
      <w:pPr>
        <w:numPr>
          <w:ilvl w:val="0"/>
          <w:numId w:val="21"/>
        </w:numPr>
        <w:tabs>
          <w:tab w:val="clear" w:pos="1080"/>
          <w:tab w:val="left" w:pos="1701"/>
        </w:tabs>
        <w:spacing w:after="0"/>
        <w:ind w:left="170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Z Wykonawcą, którego oferta została uznana jako oferta najkorzystniejsza zostanie zawarta umowa zgodnie ze Wzorem umowy, stanowiącym </w:t>
      </w:r>
      <w:r w:rsidR="003B0CEF" w:rsidRPr="00BC7EAD">
        <w:rPr>
          <w:rFonts w:ascii="Times New Roman" w:hAnsi="Times New Roman" w:cs="Times New Roman"/>
          <w:b/>
          <w:sz w:val="24"/>
          <w:szCs w:val="24"/>
        </w:rPr>
        <w:t>Załącznik nr 3 do Zapytania Ofertowego</w:t>
      </w:r>
      <w:r w:rsidRPr="00BC7EA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2F052C" w14:textId="77777777" w:rsidR="00FF7C74" w:rsidRPr="00BC7EAD" w:rsidRDefault="009D52EB" w:rsidP="00FD71E8">
      <w:pPr>
        <w:numPr>
          <w:ilvl w:val="0"/>
          <w:numId w:val="21"/>
        </w:numPr>
        <w:tabs>
          <w:tab w:val="clear" w:pos="1080"/>
          <w:tab w:val="left" w:pos="1701"/>
        </w:tabs>
        <w:spacing w:after="0"/>
        <w:ind w:left="170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Zamawiający wskaże termin i miejsce zawarcia umowy w zaproszeniu przekazanym </w:t>
      </w:r>
      <w:r w:rsidR="0064112A" w:rsidRPr="00BC7EAD">
        <w:rPr>
          <w:rFonts w:ascii="Times New Roman" w:hAnsi="Times New Roman" w:cs="Times New Roman"/>
          <w:sz w:val="24"/>
          <w:szCs w:val="24"/>
        </w:rPr>
        <w:t>W</w:t>
      </w:r>
      <w:r w:rsidRPr="00BC7EAD">
        <w:rPr>
          <w:rFonts w:ascii="Times New Roman" w:hAnsi="Times New Roman" w:cs="Times New Roman"/>
          <w:sz w:val="24"/>
          <w:szCs w:val="24"/>
        </w:rPr>
        <w:t>ykonawcy. Jeżeli Wykonawca, którego oferta została wybrana, uchyla się od zawarcia, Zamawiający może wybrać ofertę najkorzystniejszą spośród pozostałych ofert, bez przeprowadzenia ich ponownego badania i oceny, chyba że zachodzą przesłanki unieważnienia postępowania.</w:t>
      </w:r>
    </w:p>
    <w:p w14:paraId="65E637A8" w14:textId="26ECAE7A" w:rsidR="009D52EB" w:rsidRPr="00BC7EAD" w:rsidRDefault="009D52EB" w:rsidP="00FD71E8">
      <w:pPr>
        <w:numPr>
          <w:ilvl w:val="0"/>
          <w:numId w:val="21"/>
        </w:numPr>
        <w:tabs>
          <w:tab w:val="clear" w:pos="1080"/>
          <w:tab w:val="left" w:pos="1701"/>
        </w:tabs>
        <w:spacing w:after="0"/>
        <w:ind w:left="170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Przed zawarciem umowy Wykonawca zobowiązany jest do przedłożenia Zamawiającemu dokumentów wymaganych przepisami prawa</w:t>
      </w:r>
      <w:r w:rsidR="001173A4" w:rsidRPr="00BC7EAD">
        <w:rPr>
          <w:rFonts w:ascii="Times New Roman" w:hAnsi="Times New Roman" w:cs="Times New Roman"/>
          <w:sz w:val="24"/>
          <w:szCs w:val="24"/>
        </w:rPr>
        <w:t xml:space="preserve"> oraz w Zapytaniu Ofertowym</w:t>
      </w:r>
      <w:r w:rsidRPr="00BC7EAD">
        <w:rPr>
          <w:rFonts w:ascii="Times New Roman" w:hAnsi="Times New Roman" w:cs="Times New Roman"/>
          <w:sz w:val="24"/>
          <w:szCs w:val="24"/>
        </w:rPr>
        <w:t xml:space="preserve">, </w:t>
      </w:r>
      <w:r w:rsidR="00E601C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C7EAD">
        <w:rPr>
          <w:rFonts w:ascii="Times New Roman" w:hAnsi="Times New Roman" w:cs="Times New Roman"/>
          <w:sz w:val="24"/>
          <w:szCs w:val="24"/>
        </w:rPr>
        <w:t>w szczególności:</w:t>
      </w:r>
    </w:p>
    <w:p w14:paraId="4BF21D98" w14:textId="77777777" w:rsidR="00FF7C74" w:rsidRPr="00BC7EAD" w:rsidRDefault="009D52EB" w:rsidP="00FD71E8">
      <w:pPr>
        <w:pStyle w:val="Akapitzlist"/>
        <w:numPr>
          <w:ilvl w:val="2"/>
          <w:numId w:val="20"/>
        </w:numPr>
        <w:tabs>
          <w:tab w:val="clear" w:pos="1713"/>
          <w:tab w:val="left" w:pos="1701"/>
        </w:tabs>
        <w:spacing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pełnomocnictw, chyba, że w ofercie znajdują się dokumenty lub pełnomocnictwa upoważniające osoby lub osobę do podpisania umowy w sprawie udzielenia zamówienia publicznego w imieniu Wykonawcy lub w imieniu Wykonawców wspólnie ubiegających się o udzielenie zamówienia publicznego;</w:t>
      </w:r>
    </w:p>
    <w:p w14:paraId="226629D6" w14:textId="77777777" w:rsidR="009D52EB" w:rsidRPr="00BC7EAD" w:rsidRDefault="009D52EB" w:rsidP="00FD71E8">
      <w:pPr>
        <w:pStyle w:val="Akapitzlist"/>
        <w:numPr>
          <w:ilvl w:val="2"/>
          <w:numId w:val="20"/>
        </w:numPr>
        <w:tabs>
          <w:tab w:val="clear" w:pos="1713"/>
          <w:tab w:val="left" w:pos="1701"/>
        </w:tabs>
        <w:spacing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umów z ewentualnymi aneksami regulujących współpracę między wyk</w:t>
      </w:r>
      <w:r w:rsidR="00FD71E8" w:rsidRPr="00BC7EAD">
        <w:rPr>
          <w:rFonts w:ascii="Times New Roman" w:hAnsi="Times New Roman" w:cs="Times New Roman"/>
          <w:sz w:val="24"/>
          <w:szCs w:val="24"/>
        </w:rPr>
        <w:t>onawcami występującymi wspólnie.</w:t>
      </w:r>
    </w:p>
    <w:p w14:paraId="445FB382" w14:textId="77777777" w:rsidR="00FD71E8" w:rsidRPr="00BC7EAD" w:rsidRDefault="00FD71E8" w:rsidP="0064112A">
      <w:pPr>
        <w:pStyle w:val="Akapitzlist"/>
        <w:tabs>
          <w:tab w:val="left" w:pos="1701"/>
        </w:tabs>
        <w:spacing w:after="0"/>
        <w:ind w:left="1701" w:right="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7667FB" w14:textId="77777777" w:rsidR="009D52EB" w:rsidRPr="00BC7EAD" w:rsidRDefault="009D52EB" w:rsidP="00FD71E8">
      <w:pPr>
        <w:numPr>
          <w:ilvl w:val="0"/>
          <w:numId w:val="24"/>
        </w:numPr>
        <w:spacing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lastRenderedPageBreak/>
        <w:t>WYMAGANIA DOTYCZĄCE ZABEZPIECZENIA NALEŻYTEGO WYKONANIA UMOWY</w:t>
      </w:r>
    </w:p>
    <w:p w14:paraId="277FD549" w14:textId="77777777" w:rsidR="009D52EB" w:rsidRPr="00BC7EAD" w:rsidRDefault="009D52EB" w:rsidP="009D52EB">
      <w:pPr>
        <w:spacing w:before="120" w:after="12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Zamawiający nie wymaga wniesienia zabezpieczenia należytego wykonania umowy</w:t>
      </w:r>
    </w:p>
    <w:p w14:paraId="6E2627D6" w14:textId="77777777" w:rsidR="009D52EB" w:rsidRPr="00BC7EAD" w:rsidRDefault="009D52EB" w:rsidP="00422843">
      <w:pPr>
        <w:numPr>
          <w:ilvl w:val="0"/>
          <w:numId w:val="24"/>
        </w:numPr>
        <w:spacing w:before="360" w:after="12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ISTOTNE DLA STRON POSTANOWIENIA UMOWY</w:t>
      </w:r>
    </w:p>
    <w:p w14:paraId="48D3202C" w14:textId="77777777" w:rsidR="00FF7C74" w:rsidRPr="00BC7EAD" w:rsidRDefault="009D52EB" w:rsidP="00422843">
      <w:pPr>
        <w:numPr>
          <w:ilvl w:val="0"/>
          <w:numId w:val="23"/>
        </w:numPr>
        <w:tabs>
          <w:tab w:val="clear" w:pos="72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Wzór umowy stanowi </w:t>
      </w:r>
      <w:r w:rsidR="00A2113E" w:rsidRPr="00BC7EAD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2113E" w:rsidRPr="00BC7EAD">
        <w:rPr>
          <w:rFonts w:ascii="Times New Roman" w:hAnsi="Times New Roman" w:cs="Times New Roman"/>
          <w:b/>
          <w:sz w:val="24"/>
          <w:szCs w:val="24"/>
        </w:rPr>
        <w:t>3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A2113E" w:rsidRPr="00BC7EAD">
        <w:rPr>
          <w:rFonts w:ascii="Times New Roman" w:hAnsi="Times New Roman" w:cs="Times New Roman"/>
          <w:b/>
          <w:sz w:val="24"/>
          <w:szCs w:val="24"/>
        </w:rPr>
        <w:t>Zapytania Ofertowego</w:t>
      </w:r>
      <w:r w:rsidRPr="00BC7EAD">
        <w:rPr>
          <w:rFonts w:ascii="Times New Roman" w:hAnsi="Times New Roman" w:cs="Times New Roman"/>
          <w:sz w:val="24"/>
          <w:szCs w:val="24"/>
        </w:rPr>
        <w:t xml:space="preserve">. Zamawiający wymaga od wykonawcy, aby zawarł z nim umowę w sprawie udzielenia zamówienia publicznego na zawartych w niej warunkach. </w:t>
      </w:r>
    </w:p>
    <w:p w14:paraId="66861352" w14:textId="77777777" w:rsidR="00FF7C74" w:rsidRPr="00BC7EAD" w:rsidRDefault="009D52EB" w:rsidP="00422843">
      <w:pPr>
        <w:numPr>
          <w:ilvl w:val="0"/>
          <w:numId w:val="23"/>
        </w:numPr>
        <w:tabs>
          <w:tab w:val="clear" w:pos="72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 xml:space="preserve">Sposób rozliczeń, wysokość kar umownych, możliwości i warunki zmiany umowy zostały zawarte we Wzorze umowy </w:t>
      </w:r>
      <w:r w:rsidRPr="00BC7EAD">
        <w:rPr>
          <w:rFonts w:ascii="Times New Roman" w:hAnsi="Times New Roman" w:cs="Times New Roman"/>
          <w:b/>
          <w:sz w:val="24"/>
          <w:szCs w:val="24"/>
        </w:rPr>
        <w:t>(</w:t>
      </w:r>
      <w:r w:rsidR="00A2113E" w:rsidRPr="00BC7EAD">
        <w:rPr>
          <w:rFonts w:ascii="Times New Roman" w:hAnsi="Times New Roman" w:cs="Times New Roman"/>
          <w:b/>
          <w:sz w:val="24"/>
          <w:szCs w:val="24"/>
        </w:rPr>
        <w:t>Załącznik nr 3 do Zapytania Ofertowego</w:t>
      </w:r>
      <w:r w:rsidRPr="00BC7EAD">
        <w:rPr>
          <w:rFonts w:ascii="Times New Roman" w:hAnsi="Times New Roman" w:cs="Times New Roman"/>
          <w:b/>
          <w:sz w:val="24"/>
          <w:szCs w:val="24"/>
        </w:rPr>
        <w:t>).</w:t>
      </w:r>
    </w:p>
    <w:p w14:paraId="40A01ABD" w14:textId="77777777" w:rsidR="009D52EB" w:rsidRPr="00BC7EAD" w:rsidRDefault="009D52EB" w:rsidP="009D52EB">
      <w:pPr>
        <w:spacing w:after="0"/>
        <w:ind w:left="1276"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592E985B" w14:textId="77777777" w:rsidR="00D200DF" w:rsidRPr="00BC7EAD" w:rsidRDefault="00D200DF" w:rsidP="003B0CEF">
      <w:pPr>
        <w:tabs>
          <w:tab w:val="left" w:pos="10773"/>
        </w:tabs>
        <w:ind w:left="1276" w:right="1133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XI. ZAŁĄCZNIKI</w:t>
      </w:r>
    </w:p>
    <w:p w14:paraId="6B97B0C6" w14:textId="77777777" w:rsidR="00D200DF" w:rsidRPr="00BC7EAD" w:rsidRDefault="00BC313B" w:rsidP="006805E9">
      <w:pPr>
        <w:tabs>
          <w:tab w:val="left" w:pos="10773"/>
        </w:tabs>
        <w:spacing w:after="0"/>
        <w:ind w:left="1276" w:right="1134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1</w:t>
      </w:r>
      <w:r w:rsidR="00D200DF" w:rsidRPr="00BC7EAD">
        <w:rPr>
          <w:rFonts w:ascii="Times New Roman" w:hAnsi="Times New Roman" w:cs="Times New Roman"/>
          <w:sz w:val="24"/>
          <w:szCs w:val="24"/>
        </w:rPr>
        <w:t>. Formularz ofertowy.</w:t>
      </w:r>
    </w:p>
    <w:p w14:paraId="35659457" w14:textId="3CEDBD50" w:rsidR="00A25867" w:rsidRPr="006805E9" w:rsidRDefault="006805E9" w:rsidP="006805E9">
      <w:pPr>
        <w:widowControl w:val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313B" w:rsidRPr="00BC7EAD">
        <w:rPr>
          <w:rFonts w:ascii="Times New Roman" w:hAnsi="Times New Roman" w:cs="Times New Roman"/>
          <w:sz w:val="24"/>
          <w:szCs w:val="24"/>
        </w:rPr>
        <w:t>2.</w:t>
      </w:r>
      <w:r w:rsidR="00A25867" w:rsidRPr="00BC7EAD">
        <w:rPr>
          <w:rFonts w:ascii="Times New Roman" w:hAnsi="Times New Roman" w:cs="Times New Roman"/>
          <w:sz w:val="24"/>
          <w:szCs w:val="24"/>
        </w:rPr>
        <w:t xml:space="preserve"> </w:t>
      </w:r>
      <w:r w:rsidRPr="006805E9">
        <w:rPr>
          <w:rFonts w:ascii="Times New Roman" w:hAnsi="Times New Roman" w:cs="Times New Roman"/>
          <w:sz w:val="24"/>
          <w:szCs w:val="24"/>
        </w:rPr>
        <w:t>Wzór umowy powierzenia przetwarzania danych osobowych.</w:t>
      </w:r>
    </w:p>
    <w:p w14:paraId="14F8A38D" w14:textId="77777777" w:rsidR="000A41C9" w:rsidRPr="00BC7EAD" w:rsidRDefault="00BC313B" w:rsidP="006805E9">
      <w:pPr>
        <w:tabs>
          <w:tab w:val="left" w:pos="10773"/>
        </w:tabs>
        <w:spacing w:after="0"/>
        <w:ind w:left="1276" w:right="1134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3.</w:t>
      </w:r>
      <w:r w:rsidR="00D200DF" w:rsidRPr="00BC7EAD">
        <w:rPr>
          <w:rFonts w:ascii="Times New Roman" w:hAnsi="Times New Roman" w:cs="Times New Roman"/>
          <w:sz w:val="24"/>
          <w:szCs w:val="24"/>
        </w:rPr>
        <w:t xml:space="preserve"> Wzór umowy.</w:t>
      </w:r>
    </w:p>
    <w:p w14:paraId="21A718D0" w14:textId="47D1F87A" w:rsidR="000A41C9" w:rsidRDefault="000A41C9" w:rsidP="006805E9">
      <w:pPr>
        <w:tabs>
          <w:tab w:val="left" w:pos="10773"/>
        </w:tabs>
        <w:spacing w:after="0"/>
        <w:ind w:left="1276" w:right="1134"/>
        <w:rPr>
          <w:rFonts w:ascii="Times New Roman" w:hAnsi="Times New Roman" w:cs="Times New Roman"/>
          <w:sz w:val="24"/>
          <w:szCs w:val="24"/>
        </w:rPr>
      </w:pPr>
      <w:r w:rsidRPr="00BC7EAD">
        <w:rPr>
          <w:rFonts w:ascii="Times New Roman" w:hAnsi="Times New Roman" w:cs="Times New Roman"/>
          <w:sz w:val="24"/>
          <w:szCs w:val="24"/>
        </w:rPr>
        <w:t>4.</w:t>
      </w:r>
      <w:r w:rsidRPr="00BC7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EAD">
        <w:rPr>
          <w:rFonts w:ascii="Times New Roman" w:hAnsi="Times New Roman" w:cs="Times New Roman"/>
          <w:sz w:val="24"/>
          <w:szCs w:val="24"/>
        </w:rPr>
        <w:t xml:space="preserve">Szczegółowy opis </w:t>
      </w:r>
      <w:r w:rsidR="004E1B4A">
        <w:rPr>
          <w:rFonts w:ascii="Times New Roman" w:hAnsi="Times New Roman" w:cs="Times New Roman"/>
          <w:sz w:val="24"/>
          <w:szCs w:val="24"/>
        </w:rPr>
        <w:t>przedmiotu zamówienia</w:t>
      </w:r>
      <w:r w:rsidR="006805E9">
        <w:rPr>
          <w:rFonts w:ascii="Times New Roman" w:hAnsi="Times New Roman" w:cs="Times New Roman"/>
          <w:sz w:val="24"/>
          <w:szCs w:val="24"/>
        </w:rPr>
        <w:t>.</w:t>
      </w:r>
      <w:r w:rsidRPr="00BC7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6F032" w14:textId="095759E0" w:rsidR="006805E9" w:rsidRPr="00BC7EAD" w:rsidRDefault="006805E9" w:rsidP="006805E9">
      <w:pPr>
        <w:tabs>
          <w:tab w:val="left" w:pos="10773"/>
        </w:tabs>
        <w:spacing w:after="0"/>
        <w:ind w:left="1276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C7EAD">
        <w:rPr>
          <w:rFonts w:ascii="Times New Roman" w:hAnsi="Times New Roman" w:cs="Times New Roman"/>
          <w:sz w:val="24"/>
          <w:szCs w:val="24"/>
        </w:rPr>
        <w:t>Oświadczenie dotyczące braku powiązań.</w:t>
      </w:r>
    </w:p>
    <w:p w14:paraId="226FAD12" w14:textId="77777777" w:rsidR="000A41C9" w:rsidRPr="00BC7EAD" w:rsidRDefault="000A41C9" w:rsidP="003B0CEF">
      <w:pPr>
        <w:tabs>
          <w:tab w:val="left" w:pos="10773"/>
        </w:tabs>
        <w:spacing w:after="0"/>
        <w:ind w:left="1276" w:right="1134"/>
        <w:rPr>
          <w:rFonts w:ascii="Times New Roman" w:hAnsi="Times New Roman" w:cs="Times New Roman"/>
          <w:sz w:val="24"/>
          <w:szCs w:val="24"/>
        </w:rPr>
      </w:pPr>
    </w:p>
    <w:sectPr w:rsidR="000A41C9" w:rsidRPr="00BC7EAD" w:rsidSect="00DC57C0">
      <w:headerReference w:type="even" r:id="rId12"/>
      <w:headerReference w:type="default" r:id="rId13"/>
      <w:footerReference w:type="default" r:id="rId14"/>
      <w:pgSz w:w="11906" w:h="16838" w:code="9"/>
      <w:pgMar w:top="0" w:right="1274" w:bottom="0" w:left="0" w:header="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EEFE" w14:textId="77777777" w:rsidR="006A641E" w:rsidRDefault="006A641E" w:rsidP="007A23C6">
      <w:pPr>
        <w:spacing w:after="0"/>
      </w:pPr>
      <w:r>
        <w:separator/>
      </w:r>
    </w:p>
  </w:endnote>
  <w:endnote w:type="continuationSeparator" w:id="0">
    <w:p w14:paraId="61C039CC" w14:textId="77777777" w:rsidR="006A641E" w:rsidRDefault="006A641E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3868"/>
      <w:docPartObj>
        <w:docPartGallery w:val="Page Numbers (Bottom of Page)"/>
        <w:docPartUnique/>
      </w:docPartObj>
    </w:sdtPr>
    <w:sdtContent>
      <w:p w14:paraId="56148F25" w14:textId="77777777" w:rsidR="00891C70" w:rsidRDefault="00761C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C45368" w14:textId="77777777" w:rsidR="00891C70" w:rsidRDefault="00891C70" w:rsidP="00253984">
    <w:pPr>
      <w:pStyle w:val="Stopka"/>
      <w:tabs>
        <w:tab w:val="left" w:pos="11766"/>
      </w:tabs>
    </w:pPr>
    <w:r w:rsidRPr="00253984">
      <w:rPr>
        <w:noProof/>
        <w:lang w:eastAsia="pl-PL"/>
      </w:rPr>
      <w:drawing>
        <wp:inline distT="0" distB="0" distL="0" distR="0" wp14:anchorId="173BE2F3" wp14:editId="6F7E349B">
          <wp:extent cx="7647021" cy="1063256"/>
          <wp:effectExtent l="19050" t="0" r="0" b="0"/>
          <wp:docPr id="2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266" cy="106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2C60" w14:textId="77777777" w:rsidR="006A641E" w:rsidRDefault="006A641E" w:rsidP="007A23C6">
      <w:pPr>
        <w:spacing w:after="0"/>
      </w:pPr>
      <w:r>
        <w:separator/>
      </w:r>
    </w:p>
  </w:footnote>
  <w:footnote w:type="continuationSeparator" w:id="0">
    <w:p w14:paraId="2BBA54CE" w14:textId="77777777" w:rsidR="006A641E" w:rsidRDefault="006A641E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8F91" w14:textId="77777777" w:rsidR="00891C70" w:rsidRDefault="00891C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93E" w14:textId="77777777" w:rsidR="00891C70" w:rsidRDefault="00891C70" w:rsidP="009D52EB">
    <w:pPr>
      <w:pStyle w:val="Nagwek"/>
    </w:pPr>
    <w:r>
      <w:rPr>
        <w:noProof/>
        <w:lang w:eastAsia="pl-PL"/>
      </w:rPr>
      <w:drawing>
        <wp:inline distT="0" distB="0" distL="0" distR="0" wp14:anchorId="2CF5B7B3" wp14:editId="69951462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2AE"/>
    <w:multiLevelType w:val="hybridMultilevel"/>
    <w:tmpl w:val="A90CAD54"/>
    <w:lvl w:ilvl="0" w:tplc="4B86A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F53"/>
    <w:multiLevelType w:val="hybridMultilevel"/>
    <w:tmpl w:val="C98471D8"/>
    <w:lvl w:ilvl="0" w:tplc="04150015">
      <w:start w:val="1"/>
      <w:numFmt w:val="upp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23542F"/>
    <w:multiLevelType w:val="hybridMultilevel"/>
    <w:tmpl w:val="B8C61F72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450C7"/>
    <w:multiLevelType w:val="hybridMultilevel"/>
    <w:tmpl w:val="BC42E92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2A21F0"/>
    <w:multiLevelType w:val="hybridMultilevel"/>
    <w:tmpl w:val="DE002DA8"/>
    <w:lvl w:ilvl="0" w:tplc="74D8DE1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2822FA5"/>
    <w:multiLevelType w:val="hybridMultilevel"/>
    <w:tmpl w:val="39C4A5A6"/>
    <w:lvl w:ilvl="0" w:tplc="7960EAEE">
      <w:start w:val="1"/>
      <w:numFmt w:val="decimal"/>
      <w:lvlText w:val="%1)"/>
      <w:lvlJc w:val="left"/>
      <w:pPr>
        <w:ind w:left="196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8" w15:restartNumberingAfterBreak="0">
    <w:nsid w:val="13012FC4"/>
    <w:multiLevelType w:val="hybridMultilevel"/>
    <w:tmpl w:val="5E6000D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9DB4564"/>
    <w:multiLevelType w:val="hybridMultilevel"/>
    <w:tmpl w:val="7586127A"/>
    <w:lvl w:ilvl="0" w:tplc="C4E8B54A">
      <w:start w:val="1"/>
      <w:numFmt w:val="lowerLetter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A76692"/>
    <w:multiLevelType w:val="hybridMultilevel"/>
    <w:tmpl w:val="772C42EC"/>
    <w:lvl w:ilvl="0" w:tplc="C8DE6F12">
      <w:start w:val="1"/>
      <w:numFmt w:val="decimal"/>
      <w:lvlText w:val="%1."/>
      <w:lvlJc w:val="left"/>
      <w:pPr>
        <w:ind w:left="1996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A61CA3"/>
    <w:multiLevelType w:val="hybridMultilevel"/>
    <w:tmpl w:val="C668FCFC"/>
    <w:lvl w:ilvl="0" w:tplc="EB60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EAC7E2D"/>
    <w:multiLevelType w:val="hybridMultilevel"/>
    <w:tmpl w:val="8AE02B26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D85B13"/>
    <w:multiLevelType w:val="hybridMultilevel"/>
    <w:tmpl w:val="A2C871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B430ED"/>
    <w:multiLevelType w:val="hybridMultilevel"/>
    <w:tmpl w:val="0C7C5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5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BA455C"/>
    <w:multiLevelType w:val="hybridMultilevel"/>
    <w:tmpl w:val="73283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824061">
    <w:abstractNumId w:val="23"/>
  </w:num>
  <w:num w:numId="2" w16cid:durableId="940576743">
    <w:abstractNumId w:val="14"/>
  </w:num>
  <w:num w:numId="3" w16cid:durableId="553856691">
    <w:abstractNumId w:val="6"/>
  </w:num>
  <w:num w:numId="4" w16cid:durableId="1220480155">
    <w:abstractNumId w:val="32"/>
  </w:num>
  <w:num w:numId="5" w16cid:durableId="1059091245">
    <w:abstractNumId w:val="3"/>
  </w:num>
  <w:num w:numId="6" w16cid:durableId="19251883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290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834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1030862">
    <w:abstractNumId w:val="11"/>
  </w:num>
  <w:num w:numId="10" w16cid:durableId="19141167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555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0039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9622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20241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675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081319">
    <w:abstractNumId w:val="1"/>
  </w:num>
  <w:num w:numId="17" w16cid:durableId="1937592929">
    <w:abstractNumId w:val="13"/>
  </w:num>
  <w:num w:numId="18" w16cid:durableId="1305232691">
    <w:abstractNumId w:val="10"/>
  </w:num>
  <w:num w:numId="19" w16cid:durableId="355473786">
    <w:abstractNumId w:val="15"/>
  </w:num>
  <w:num w:numId="20" w16cid:durableId="1570260825">
    <w:abstractNumId w:val="9"/>
  </w:num>
  <w:num w:numId="21" w16cid:durableId="570623255">
    <w:abstractNumId w:val="4"/>
  </w:num>
  <w:num w:numId="22" w16cid:durableId="1203396637">
    <w:abstractNumId w:val="34"/>
  </w:num>
  <w:num w:numId="23" w16cid:durableId="1427574656">
    <w:abstractNumId w:val="28"/>
  </w:num>
  <w:num w:numId="24" w16cid:durableId="146554743">
    <w:abstractNumId w:val="16"/>
  </w:num>
  <w:num w:numId="25" w16cid:durableId="2111971608">
    <w:abstractNumId w:val="36"/>
  </w:num>
  <w:num w:numId="26" w16cid:durableId="1465738550">
    <w:abstractNumId w:val="5"/>
  </w:num>
  <w:num w:numId="27" w16cid:durableId="904755323">
    <w:abstractNumId w:val="8"/>
  </w:num>
  <w:num w:numId="28" w16cid:durableId="1105925921">
    <w:abstractNumId w:val="33"/>
  </w:num>
  <w:num w:numId="29" w16cid:durableId="59404877">
    <w:abstractNumId w:val="20"/>
  </w:num>
  <w:num w:numId="30" w16cid:durableId="1948192926">
    <w:abstractNumId w:val="26"/>
  </w:num>
  <w:num w:numId="31" w16cid:durableId="876938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6468597">
    <w:abstractNumId w:val="0"/>
  </w:num>
  <w:num w:numId="33" w16cid:durableId="1558466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06198">
    <w:abstractNumId w:val="12"/>
  </w:num>
  <w:num w:numId="35" w16cid:durableId="429593494">
    <w:abstractNumId w:val="30"/>
  </w:num>
  <w:num w:numId="36" w16cid:durableId="679359310">
    <w:abstractNumId w:val="31"/>
  </w:num>
  <w:num w:numId="37" w16cid:durableId="141042657">
    <w:abstractNumId w:val="18"/>
  </w:num>
  <w:num w:numId="38" w16cid:durableId="1230649195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3C6"/>
    <w:rsid w:val="00003DAB"/>
    <w:rsid w:val="000054BA"/>
    <w:rsid w:val="00007E64"/>
    <w:rsid w:val="0001761A"/>
    <w:rsid w:val="00021D93"/>
    <w:rsid w:val="00021E8C"/>
    <w:rsid w:val="00040F92"/>
    <w:rsid w:val="0004431F"/>
    <w:rsid w:val="00047086"/>
    <w:rsid w:val="000858C0"/>
    <w:rsid w:val="0009726D"/>
    <w:rsid w:val="000A41C9"/>
    <w:rsid w:val="000F201B"/>
    <w:rsid w:val="000F2D37"/>
    <w:rsid w:val="001016BE"/>
    <w:rsid w:val="00103E27"/>
    <w:rsid w:val="00115617"/>
    <w:rsid w:val="001173A4"/>
    <w:rsid w:val="00122D29"/>
    <w:rsid w:val="00123E20"/>
    <w:rsid w:val="001264EA"/>
    <w:rsid w:val="00134E70"/>
    <w:rsid w:val="00142A75"/>
    <w:rsid w:val="00167778"/>
    <w:rsid w:val="0017168F"/>
    <w:rsid w:val="00177AD6"/>
    <w:rsid w:val="00183D32"/>
    <w:rsid w:val="00195CF5"/>
    <w:rsid w:val="001C2639"/>
    <w:rsid w:val="001C2D7A"/>
    <w:rsid w:val="001D2C1A"/>
    <w:rsid w:val="001D7204"/>
    <w:rsid w:val="001F157D"/>
    <w:rsid w:val="002223F6"/>
    <w:rsid w:val="0022410C"/>
    <w:rsid w:val="002364DA"/>
    <w:rsid w:val="00253984"/>
    <w:rsid w:val="0025420C"/>
    <w:rsid w:val="0027619F"/>
    <w:rsid w:val="002806CB"/>
    <w:rsid w:val="002829BB"/>
    <w:rsid w:val="0029116D"/>
    <w:rsid w:val="002926A7"/>
    <w:rsid w:val="002B3C1E"/>
    <w:rsid w:val="002C5F4E"/>
    <w:rsid w:val="002E69B3"/>
    <w:rsid w:val="002F706F"/>
    <w:rsid w:val="003012B4"/>
    <w:rsid w:val="003035A0"/>
    <w:rsid w:val="00337EE7"/>
    <w:rsid w:val="00341F10"/>
    <w:rsid w:val="00345B2A"/>
    <w:rsid w:val="0035031E"/>
    <w:rsid w:val="00351FC3"/>
    <w:rsid w:val="003558F5"/>
    <w:rsid w:val="00355F84"/>
    <w:rsid w:val="003576B9"/>
    <w:rsid w:val="003670C7"/>
    <w:rsid w:val="00370DF6"/>
    <w:rsid w:val="003800A1"/>
    <w:rsid w:val="003956C3"/>
    <w:rsid w:val="00395AB3"/>
    <w:rsid w:val="003A1BB4"/>
    <w:rsid w:val="003B0CEF"/>
    <w:rsid w:val="003B3C57"/>
    <w:rsid w:val="003C16EC"/>
    <w:rsid w:val="003C6181"/>
    <w:rsid w:val="003C6772"/>
    <w:rsid w:val="003C74F0"/>
    <w:rsid w:val="003D08C8"/>
    <w:rsid w:val="003D53BA"/>
    <w:rsid w:val="003D6514"/>
    <w:rsid w:val="003F4A0B"/>
    <w:rsid w:val="003F6109"/>
    <w:rsid w:val="00404933"/>
    <w:rsid w:val="00420B94"/>
    <w:rsid w:val="00422843"/>
    <w:rsid w:val="004436D4"/>
    <w:rsid w:val="0048659E"/>
    <w:rsid w:val="00487A0F"/>
    <w:rsid w:val="00487C91"/>
    <w:rsid w:val="004A2B4D"/>
    <w:rsid w:val="004D3BE7"/>
    <w:rsid w:val="004E0712"/>
    <w:rsid w:val="004E1B4A"/>
    <w:rsid w:val="005129C2"/>
    <w:rsid w:val="00522E0F"/>
    <w:rsid w:val="00535345"/>
    <w:rsid w:val="00546853"/>
    <w:rsid w:val="00560810"/>
    <w:rsid w:val="00563158"/>
    <w:rsid w:val="00566D26"/>
    <w:rsid w:val="0057237C"/>
    <w:rsid w:val="00585904"/>
    <w:rsid w:val="00590780"/>
    <w:rsid w:val="00591FF5"/>
    <w:rsid w:val="005A3B1C"/>
    <w:rsid w:val="005B1301"/>
    <w:rsid w:val="005B2E91"/>
    <w:rsid w:val="00613B97"/>
    <w:rsid w:val="006162F7"/>
    <w:rsid w:val="006337A4"/>
    <w:rsid w:val="0064112A"/>
    <w:rsid w:val="00672DA8"/>
    <w:rsid w:val="006805E9"/>
    <w:rsid w:val="00690BF6"/>
    <w:rsid w:val="006A641E"/>
    <w:rsid w:val="006C03F2"/>
    <w:rsid w:val="006C0F5A"/>
    <w:rsid w:val="006C506E"/>
    <w:rsid w:val="006E0E8D"/>
    <w:rsid w:val="006E4B5D"/>
    <w:rsid w:val="006E4C36"/>
    <w:rsid w:val="00707E76"/>
    <w:rsid w:val="007430A3"/>
    <w:rsid w:val="00743BD2"/>
    <w:rsid w:val="00761C9E"/>
    <w:rsid w:val="007643C5"/>
    <w:rsid w:val="00765439"/>
    <w:rsid w:val="007862C4"/>
    <w:rsid w:val="00793D5F"/>
    <w:rsid w:val="007A0EFD"/>
    <w:rsid w:val="007A23C6"/>
    <w:rsid w:val="007A4155"/>
    <w:rsid w:val="007A4E76"/>
    <w:rsid w:val="007B6395"/>
    <w:rsid w:val="007E62C2"/>
    <w:rsid w:val="00832CCD"/>
    <w:rsid w:val="00836F33"/>
    <w:rsid w:val="00837C90"/>
    <w:rsid w:val="00860D43"/>
    <w:rsid w:val="00872338"/>
    <w:rsid w:val="00884D8F"/>
    <w:rsid w:val="00891C70"/>
    <w:rsid w:val="008A18C6"/>
    <w:rsid w:val="008A5D7E"/>
    <w:rsid w:val="008B0819"/>
    <w:rsid w:val="008B7310"/>
    <w:rsid w:val="008C4255"/>
    <w:rsid w:val="008E0346"/>
    <w:rsid w:val="008E180D"/>
    <w:rsid w:val="008E4611"/>
    <w:rsid w:val="008E6CED"/>
    <w:rsid w:val="008F7156"/>
    <w:rsid w:val="00901D7D"/>
    <w:rsid w:val="0090434F"/>
    <w:rsid w:val="00940DC5"/>
    <w:rsid w:val="00962E46"/>
    <w:rsid w:val="009710B2"/>
    <w:rsid w:val="009B26AF"/>
    <w:rsid w:val="009D15EA"/>
    <w:rsid w:val="009D46D7"/>
    <w:rsid w:val="009D52EB"/>
    <w:rsid w:val="009F52DB"/>
    <w:rsid w:val="00A012AC"/>
    <w:rsid w:val="00A01ABE"/>
    <w:rsid w:val="00A07374"/>
    <w:rsid w:val="00A106C7"/>
    <w:rsid w:val="00A1177D"/>
    <w:rsid w:val="00A2113E"/>
    <w:rsid w:val="00A25867"/>
    <w:rsid w:val="00A33F29"/>
    <w:rsid w:val="00A4656E"/>
    <w:rsid w:val="00A5383D"/>
    <w:rsid w:val="00A53E1A"/>
    <w:rsid w:val="00A724D1"/>
    <w:rsid w:val="00A74C5E"/>
    <w:rsid w:val="00AA2DEC"/>
    <w:rsid w:val="00AA4C29"/>
    <w:rsid w:val="00AA5AF5"/>
    <w:rsid w:val="00AA5FA4"/>
    <w:rsid w:val="00AB3007"/>
    <w:rsid w:val="00AB4709"/>
    <w:rsid w:val="00AD7DD3"/>
    <w:rsid w:val="00AE7E59"/>
    <w:rsid w:val="00AF7BAA"/>
    <w:rsid w:val="00B07FD4"/>
    <w:rsid w:val="00B16F6C"/>
    <w:rsid w:val="00B30DC9"/>
    <w:rsid w:val="00B315BB"/>
    <w:rsid w:val="00B318BF"/>
    <w:rsid w:val="00B41B87"/>
    <w:rsid w:val="00B476E2"/>
    <w:rsid w:val="00B51DFF"/>
    <w:rsid w:val="00B61C52"/>
    <w:rsid w:val="00B74F5C"/>
    <w:rsid w:val="00B90A69"/>
    <w:rsid w:val="00B92961"/>
    <w:rsid w:val="00B932BD"/>
    <w:rsid w:val="00BA74B0"/>
    <w:rsid w:val="00BC313B"/>
    <w:rsid w:val="00BC338F"/>
    <w:rsid w:val="00BC7EAD"/>
    <w:rsid w:val="00BE190F"/>
    <w:rsid w:val="00BE1AB5"/>
    <w:rsid w:val="00C17E78"/>
    <w:rsid w:val="00C255E7"/>
    <w:rsid w:val="00C41F55"/>
    <w:rsid w:val="00C45173"/>
    <w:rsid w:val="00C47052"/>
    <w:rsid w:val="00C50F17"/>
    <w:rsid w:val="00C6679E"/>
    <w:rsid w:val="00C703B7"/>
    <w:rsid w:val="00C70C67"/>
    <w:rsid w:val="00C77A01"/>
    <w:rsid w:val="00C90E83"/>
    <w:rsid w:val="00C96587"/>
    <w:rsid w:val="00C968E8"/>
    <w:rsid w:val="00CA75E3"/>
    <w:rsid w:val="00CB2C9D"/>
    <w:rsid w:val="00CF060E"/>
    <w:rsid w:val="00D01A41"/>
    <w:rsid w:val="00D02168"/>
    <w:rsid w:val="00D02CE1"/>
    <w:rsid w:val="00D04E39"/>
    <w:rsid w:val="00D1694F"/>
    <w:rsid w:val="00D200DF"/>
    <w:rsid w:val="00D24FA7"/>
    <w:rsid w:val="00D30EA9"/>
    <w:rsid w:val="00D356AE"/>
    <w:rsid w:val="00D61F17"/>
    <w:rsid w:val="00D6220E"/>
    <w:rsid w:val="00D64C32"/>
    <w:rsid w:val="00D77BF5"/>
    <w:rsid w:val="00D93DB5"/>
    <w:rsid w:val="00D93EA5"/>
    <w:rsid w:val="00DA651B"/>
    <w:rsid w:val="00DC57C0"/>
    <w:rsid w:val="00E077EC"/>
    <w:rsid w:val="00E137E8"/>
    <w:rsid w:val="00E22D96"/>
    <w:rsid w:val="00E250B5"/>
    <w:rsid w:val="00E379FE"/>
    <w:rsid w:val="00E47E0A"/>
    <w:rsid w:val="00E601C0"/>
    <w:rsid w:val="00E627AA"/>
    <w:rsid w:val="00E74C49"/>
    <w:rsid w:val="00E76313"/>
    <w:rsid w:val="00E84D51"/>
    <w:rsid w:val="00E96954"/>
    <w:rsid w:val="00EC0972"/>
    <w:rsid w:val="00EC6682"/>
    <w:rsid w:val="00ED57C2"/>
    <w:rsid w:val="00ED6AB9"/>
    <w:rsid w:val="00EE0371"/>
    <w:rsid w:val="00EE2FA2"/>
    <w:rsid w:val="00F041D0"/>
    <w:rsid w:val="00F13FC5"/>
    <w:rsid w:val="00F31D23"/>
    <w:rsid w:val="00F55D24"/>
    <w:rsid w:val="00F64254"/>
    <w:rsid w:val="00F7570D"/>
    <w:rsid w:val="00F76A5D"/>
    <w:rsid w:val="00FA09CA"/>
    <w:rsid w:val="00FA37C0"/>
    <w:rsid w:val="00FC1A44"/>
    <w:rsid w:val="00FD329D"/>
    <w:rsid w:val="00FD71E8"/>
    <w:rsid w:val="00FF32CD"/>
    <w:rsid w:val="00FF513C"/>
    <w:rsid w:val="00FF6A5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97100"/>
  <w15:docId w15:val="{6CACD3EE-0CCF-4CB2-A105-C380AA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10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FA7"/>
    <w:pPr>
      <w:suppressAutoHyphens/>
      <w:spacing w:after="120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FA7"/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E76313"/>
    <w:pPr>
      <w:spacing w:line="276" w:lineRule="auto"/>
      <w:ind w:left="720"/>
    </w:pPr>
    <w:rPr>
      <w:rFonts w:ascii="Calibri" w:eastAsia="Calibri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76313"/>
    <w:rPr>
      <w:b/>
      <w:bCs/>
    </w:rPr>
  </w:style>
  <w:style w:type="paragraph" w:customStyle="1" w:styleId="SWTEKST">
    <w:name w:val="SW TEKST"/>
    <w:basedOn w:val="Normalny"/>
    <w:rsid w:val="00860D43"/>
    <w:pPr>
      <w:spacing w:before="60" w:after="60"/>
      <w:ind w:firstLine="794"/>
      <w:jc w:val="both"/>
    </w:pPr>
    <w:rPr>
      <w:rFonts w:ascii="Tahoma" w:eastAsia="Batang" w:hAnsi="Tahoma" w:cs="Times New Roman"/>
      <w:lang w:eastAsia="pl-PL"/>
    </w:rPr>
  </w:style>
  <w:style w:type="character" w:customStyle="1" w:styleId="hps">
    <w:name w:val="hps"/>
    <w:basedOn w:val="Domylnaczcionkaakapitu"/>
    <w:rsid w:val="0086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stapor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A172B-BC39-4EAF-A781-787ABEF4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11</Pages>
  <Words>3316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Stąpór, Agnieszka</cp:lastModifiedBy>
  <cp:revision>47</cp:revision>
  <cp:lastPrinted>2023-08-18T07:18:00Z</cp:lastPrinted>
  <dcterms:created xsi:type="dcterms:W3CDTF">2017-09-04T07:26:00Z</dcterms:created>
  <dcterms:modified xsi:type="dcterms:W3CDTF">2023-08-18T07:19:00Z</dcterms:modified>
</cp:coreProperties>
</file>