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0DD8" w14:textId="77777777" w:rsidR="00F77F3C" w:rsidRDefault="00C203E5" w:rsidP="00FF2D3C">
      <w:pPr>
        <w:tabs>
          <w:tab w:val="right" w:pos="9070"/>
        </w:tabs>
        <w:spacing w:line="720" w:lineRule="auto"/>
        <w:ind w:left="4172"/>
        <w:jc w:val="both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B68761" wp14:editId="72744769">
            <wp:extent cx="2712726" cy="539497"/>
            <wp:effectExtent l="0" t="0" r="0" b="0"/>
            <wp:docPr id="1" name="Obraz 1" descr="Urząd Marszałkowski Województwa Świętokrzyskiego&#10;Departament Infrastruktury, Transportu i Komunikacji&#10;aleja IX Wieków Kielc 4, 25-516 Kielce&#10;telefon 41 395 11 99&#10;fax 41 344 52 65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4943" w14:textId="07101B10" w:rsidR="009D4DBD" w:rsidRDefault="00B033B4" w:rsidP="00FF2D3C">
      <w:pPr>
        <w:jc w:val="center"/>
        <w:rPr>
          <w:b/>
          <w:bCs/>
          <w:szCs w:val="20"/>
          <w:lang w:eastAsia="pl-PL"/>
        </w:rPr>
      </w:pPr>
      <w:r>
        <w:rPr>
          <w:b/>
          <w:bCs/>
          <w:szCs w:val="20"/>
          <w:lang w:eastAsia="pl-PL"/>
        </w:rPr>
        <w:t>SZCZEGÓŁOWY OPIS PRZEDMIOTU ZAMÓWIENIA</w:t>
      </w:r>
    </w:p>
    <w:p w14:paraId="40C75D19" w14:textId="77777777" w:rsidR="00B033B4" w:rsidRDefault="00B033B4" w:rsidP="00FF2D3C">
      <w:pPr>
        <w:jc w:val="both"/>
        <w:rPr>
          <w:b/>
          <w:bCs/>
          <w:szCs w:val="20"/>
          <w:lang w:eastAsia="pl-PL"/>
        </w:rPr>
      </w:pPr>
    </w:p>
    <w:p w14:paraId="58513160" w14:textId="77777777" w:rsidR="00B033B4" w:rsidRDefault="00B033B4" w:rsidP="00FF2D3C">
      <w:pPr>
        <w:jc w:val="both"/>
        <w:rPr>
          <w:b/>
          <w:bCs/>
          <w:szCs w:val="20"/>
          <w:lang w:eastAsia="pl-PL"/>
        </w:rPr>
      </w:pPr>
    </w:p>
    <w:p w14:paraId="59F7FF96" w14:textId="7EBE2619" w:rsidR="00B033B4" w:rsidRDefault="00B033B4" w:rsidP="00FF2D3C">
      <w:pPr>
        <w:jc w:val="both"/>
      </w:pPr>
      <w:r>
        <w:t>Przedmiotem zamówienia jest</w:t>
      </w:r>
      <w:r w:rsidR="00B83FDB">
        <w:t>:</w:t>
      </w:r>
      <w:r w:rsidR="00EB6190">
        <w:t xml:space="preserve"> wykonanie </w:t>
      </w:r>
      <w:r w:rsidR="00B83FDB" w:rsidRPr="001E56EC">
        <w:rPr>
          <w:rFonts w:eastAsia="Segoe UI"/>
          <w:b/>
          <w:bCs/>
          <w:lang w:val="pl"/>
        </w:rPr>
        <w:t>dokumentacji projektowej</w:t>
      </w:r>
      <w:r w:rsidR="00B83FDB" w:rsidRPr="001E56EC">
        <w:rPr>
          <w:rFonts w:eastAsia="Segoe UI"/>
          <w:lang w:val="pl"/>
        </w:rPr>
        <w:t xml:space="preserve"> </w:t>
      </w:r>
      <w:r w:rsidR="00B83FDB" w:rsidRPr="0019622F">
        <w:rPr>
          <w:rFonts w:eastAsia="Segoe UI"/>
          <w:lang w:val="pl"/>
        </w:rPr>
        <w:t xml:space="preserve">modernizacji  </w:t>
      </w:r>
      <w:r w:rsidR="00B83FDB">
        <w:rPr>
          <w:rFonts w:eastAsia="Segoe UI"/>
          <w:lang w:val="pl"/>
        </w:rPr>
        <w:br/>
      </w:r>
      <w:r w:rsidR="00B83FDB" w:rsidRPr="0019622F">
        <w:rPr>
          <w:rFonts w:eastAsia="Segoe UI"/>
          <w:lang w:val="pl"/>
        </w:rPr>
        <w:t>i przebudowy sieci instalacji energii elektrycznej</w:t>
      </w:r>
      <w:r w:rsidR="00B83FDB" w:rsidRPr="001E56EC">
        <w:rPr>
          <w:rFonts w:eastAsia="Segoe UI"/>
          <w:lang w:val="pl"/>
        </w:rPr>
        <w:t>,</w:t>
      </w:r>
      <w:r w:rsidR="00B83FDB" w:rsidRPr="00204F4D">
        <w:rPr>
          <w:rFonts w:eastAsia="Segoe UI"/>
          <w:lang w:val="pl"/>
        </w:rPr>
        <w:t xml:space="preserve"> a następnie </w:t>
      </w:r>
      <w:r w:rsidR="00B83FDB" w:rsidRPr="001E56EC">
        <w:rPr>
          <w:rFonts w:eastAsia="Segoe UI"/>
          <w:lang w:val="pl"/>
        </w:rPr>
        <w:t xml:space="preserve">wykonanie </w:t>
      </w:r>
      <w:r w:rsidR="00B83FDB" w:rsidRPr="00204F4D">
        <w:rPr>
          <w:rFonts w:eastAsia="Segoe UI"/>
          <w:lang w:val="pl"/>
        </w:rPr>
        <w:t xml:space="preserve">na podstawie przygotowanej dokumentacji projektowej </w:t>
      </w:r>
      <w:r w:rsidR="00B83FDB" w:rsidRPr="001E56EC">
        <w:rPr>
          <w:rFonts w:eastAsia="Segoe UI"/>
          <w:b/>
          <w:bCs/>
          <w:lang w:val="pl"/>
        </w:rPr>
        <w:t>robót budowlanych</w:t>
      </w:r>
      <w:r w:rsidR="00B83FDB" w:rsidRPr="001E56EC">
        <w:rPr>
          <w:rFonts w:eastAsia="Segoe UI"/>
          <w:lang w:val="pl"/>
        </w:rPr>
        <w:t xml:space="preserve"> oraz instalacyjnych związanych z przebudową </w:t>
      </w:r>
      <w:r w:rsidR="00B83FDB" w:rsidRPr="001E56EC">
        <w:rPr>
          <w:rFonts w:eastAsia="Segoe UI"/>
          <w:color w:val="000000" w:themeColor="text1"/>
          <w:lang w:val="pl"/>
        </w:rPr>
        <w:t xml:space="preserve">sieci instalacji energii elektrycznej na lotnisku w Masłowie </w:t>
      </w:r>
      <w:r w:rsidR="00B83FDB" w:rsidRPr="00204F4D">
        <w:rPr>
          <w:rFonts w:eastAsia="Segoe UI"/>
          <w:color w:val="000000" w:themeColor="text1"/>
          <w:lang w:val="pl"/>
        </w:rPr>
        <w:t xml:space="preserve">wraz </w:t>
      </w:r>
      <w:r w:rsidR="00B83FDB">
        <w:rPr>
          <w:rFonts w:eastAsia="Segoe UI"/>
          <w:color w:val="000000" w:themeColor="text1"/>
          <w:lang w:val="pl"/>
        </w:rPr>
        <w:br/>
      </w:r>
      <w:r w:rsidR="00B83FDB" w:rsidRPr="00204F4D">
        <w:rPr>
          <w:rFonts w:eastAsia="Segoe UI"/>
          <w:color w:val="000000" w:themeColor="text1"/>
          <w:lang w:val="pl"/>
        </w:rPr>
        <w:t xml:space="preserve">z </w:t>
      </w:r>
      <w:r w:rsidR="00B83FDB" w:rsidRPr="001E56EC">
        <w:rPr>
          <w:rFonts w:eastAsia="Segoe UI"/>
          <w:b/>
          <w:bCs/>
          <w:lang w:val="pl"/>
        </w:rPr>
        <w:t>inwentaryzacją geodezyjną</w:t>
      </w:r>
      <w:r w:rsidR="00B83FDB" w:rsidRPr="00204F4D">
        <w:rPr>
          <w:rFonts w:eastAsia="Segoe UI"/>
          <w:lang w:val="pl"/>
        </w:rPr>
        <w:t xml:space="preserve"> oraz wykonaniem </w:t>
      </w:r>
      <w:r w:rsidR="00B83FDB" w:rsidRPr="001E56EC">
        <w:rPr>
          <w:rFonts w:eastAsia="Segoe UI"/>
          <w:b/>
          <w:bCs/>
          <w:lang w:val="pl"/>
        </w:rPr>
        <w:t>dokumentacji powykonawczej</w:t>
      </w:r>
      <w:r w:rsidR="00B83FDB">
        <w:rPr>
          <w:rFonts w:eastAsia="Segoe UI"/>
          <w:b/>
          <w:bCs/>
          <w:lang w:val="pl"/>
        </w:rPr>
        <w:t xml:space="preserve">. </w:t>
      </w:r>
      <w:r w:rsidR="00FF2D3C">
        <w:t xml:space="preserve">Zakresem prac objęty jest teren lotniska w Masłowie Pierwszym, ul. Jana Pawła II 9. </w:t>
      </w:r>
    </w:p>
    <w:p w14:paraId="624758F1" w14:textId="77777777" w:rsidR="00FF2D3C" w:rsidRDefault="00FF2D3C" w:rsidP="00FF2D3C">
      <w:pPr>
        <w:jc w:val="both"/>
      </w:pPr>
    </w:p>
    <w:p w14:paraId="5E36029D" w14:textId="2D293FC8" w:rsidR="00B033B4" w:rsidRDefault="00FF2D3C" w:rsidP="00FF2D3C">
      <w:pPr>
        <w:jc w:val="both"/>
      </w:pPr>
      <w:r w:rsidRPr="00120A68">
        <w:rPr>
          <w:b/>
          <w:bCs/>
        </w:rPr>
        <w:t xml:space="preserve">1. </w:t>
      </w:r>
      <w:r w:rsidR="0020029C">
        <w:rPr>
          <w:b/>
          <w:bCs/>
        </w:rPr>
        <w:t xml:space="preserve">Szczegółowy </w:t>
      </w:r>
      <w:r w:rsidRPr="00120A68">
        <w:rPr>
          <w:b/>
          <w:bCs/>
        </w:rPr>
        <w:t xml:space="preserve">zakres prac obejmuje </w:t>
      </w:r>
      <w:r w:rsidR="0020029C">
        <w:rPr>
          <w:b/>
          <w:bCs/>
        </w:rPr>
        <w:t xml:space="preserve">przebudowę wewnętrznej </w:t>
      </w:r>
      <w:r w:rsidR="00AA416F" w:rsidRPr="0020029C">
        <w:rPr>
          <w:b/>
          <w:bCs/>
        </w:rPr>
        <w:t>linii zasilającej</w:t>
      </w:r>
      <w:r w:rsidR="00B033B4" w:rsidRPr="0020029C">
        <w:rPr>
          <w:b/>
          <w:bCs/>
        </w:rPr>
        <w:t xml:space="preserve"> </w:t>
      </w:r>
      <w:r w:rsidR="00C23795">
        <w:rPr>
          <w:b/>
          <w:bCs/>
        </w:rPr>
        <w:br/>
      </w:r>
      <w:r w:rsidRPr="00120A68">
        <w:rPr>
          <w:b/>
          <w:bCs/>
        </w:rPr>
        <w:t>w następującym zakresie</w:t>
      </w:r>
      <w:r w:rsidR="00B033B4">
        <w:t xml:space="preserve">: </w:t>
      </w:r>
    </w:p>
    <w:p w14:paraId="3BC7A5C7" w14:textId="0C1678EE" w:rsidR="00F952DF" w:rsidRPr="0020029C" w:rsidRDefault="00F577F9" w:rsidP="00FF2D3C">
      <w:pPr>
        <w:jc w:val="both"/>
      </w:pPr>
      <w:bookmarkStart w:id="0" w:name="_Hlk145331689"/>
      <w:r>
        <w:t xml:space="preserve">- wykonanie projektu </w:t>
      </w:r>
      <w:r w:rsidR="00F952DF">
        <w:t>przebudowywanej instalacji elektrycznej;</w:t>
      </w:r>
    </w:p>
    <w:p w14:paraId="6926005F" w14:textId="5E0BA1A8" w:rsidR="0020029C" w:rsidRDefault="00EA2B63" w:rsidP="00FF2D3C">
      <w:pPr>
        <w:jc w:val="both"/>
      </w:pPr>
      <w:r>
        <w:t xml:space="preserve">- wykonanie WLZ od istniejącego złącza pomiarowego </w:t>
      </w:r>
      <w:r w:rsidR="0020029C">
        <w:t xml:space="preserve">w budynku portowym </w:t>
      </w:r>
      <w:r>
        <w:t xml:space="preserve">do </w:t>
      </w:r>
      <w:r w:rsidR="0020029C">
        <w:t>hangarów oraz stacji paliw</w:t>
      </w:r>
      <w:r>
        <w:t>;</w:t>
      </w:r>
    </w:p>
    <w:p w14:paraId="106E4B0F" w14:textId="257277F7" w:rsidR="009F0C4B" w:rsidRDefault="009F0C4B" w:rsidP="00FF2D3C">
      <w:pPr>
        <w:jc w:val="both"/>
      </w:pPr>
      <w:r>
        <w:t>- wykonanie koniecznych przebić pod drogą asfaltową</w:t>
      </w:r>
      <w:r w:rsidR="008E1A25">
        <w:t xml:space="preserve"> w ilości 5</w:t>
      </w:r>
      <w:r>
        <w:t>;</w:t>
      </w:r>
    </w:p>
    <w:p w14:paraId="5C55133C" w14:textId="76760CB4" w:rsidR="0020029C" w:rsidRDefault="009F0C4B" w:rsidP="0020029C">
      <w:pPr>
        <w:jc w:val="both"/>
      </w:pPr>
      <w:r>
        <w:t>-</w:t>
      </w:r>
      <w:r w:rsidR="0020029C">
        <w:t xml:space="preserve"> </w:t>
      </w:r>
      <w:r>
        <w:t xml:space="preserve"> </w:t>
      </w:r>
      <w:r w:rsidR="0020029C">
        <w:t xml:space="preserve">ułożenie wewnętrznej linii zasilania kablem YAKY 4x35 mm razem z bednarką ocynkowaną Fe/Zn 30x4 mm, według Załącznika nr 1, której celem będzie zasilanie punktów odbiorczych: </w:t>
      </w:r>
    </w:p>
    <w:p w14:paraId="12C2DC49" w14:textId="77777777" w:rsidR="004B78BB" w:rsidRDefault="004B78BB" w:rsidP="004B78BB">
      <w:pPr>
        <w:pStyle w:val="Akapitzlist"/>
        <w:numPr>
          <w:ilvl w:val="0"/>
          <w:numId w:val="4"/>
        </w:numPr>
        <w:spacing w:line="240" w:lineRule="auto"/>
        <w:jc w:val="both"/>
      </w:pPr>
      <w:r>
        <w:t>w relacji F do bramy G2 – 85m;</w:t>
      </w:r>
    </w:p>
    <w:p w14:paraId="46CFDD35" w14:textId="53F5F445" w:rsidR="0020029C" w:rsidRDefault="0020029C" w:rsidP="0020029C">
      <w:pPr>
        <w:pStyle w:val="Akapitzlist"/>
        <w:numPr>
          <w:ilvl w:val="0"/>
          <w:numId w:val="4"/>
        </w:numPr>
        <w:spacing w:line="240" w:lineRule="auto"/>
        <w:jc w:val="both"/>
      </w:pPr>
      <w:r w:rsidRPr="003C211B">
        <w:t xml:space="preserve">w relacji </w:t>
      </w:r>
      <w:r w:rsidR="004B78BB">
        <w:t xml:space="preserve">G2 </w:t>
      </w:r>
      <w:r w:rsidRPr="003C211B">
        <w:t>do punktu</w:t>
      </w:r>
      <w:r w:rsidR="00427088">
        <w:t xml:space="preserve"> D </w:t>
      </w:r>
      <w:r>
        <w:t xml:space="preserve">– </w:t>
      </w:r>
      <w:r w:rsidR="00427088">
        <w:t>137</w:t>
      </w:r>
      <w:r>
        <w:t>m;</w:t>
      </w:r>
    </w:p>
    <w:p w14:paraId="2F661020" w14:textId="3F081582" w:rsidR="0020029C" w:rsidRDefault="0020029C" w:rsidP="0020029C">
      <w:pPr>
        <w:pStyle w:val="Akapitzlist"/>
        <w:numPr>
          <w:ilvl w:val="0"/>
          <w:numId w:val="4"/>
        </w:numPr>
        <w:spacing w:line="240" w:lineRule="auto"/>
        <w:jc w:val="both"/>
      </w:pPr>
      <w:r>
        <w:t xml:space="preserve">w relacji </w:t>
      </w:r>
      <w:r w:rsidR="00427088">
        <w:t>D</w:t>
      </w:r>
      <w:r w:rsidR="00E60808">
        <w:t xml:space="preserve"> </w:t>
      </w:r>
      <w:r>
        <w:t xml:space="preserve">do punktu </w:t>
      </w:r>
      <w:r w:rsidR="00427088">
        <w:t>A oraz do bramy G1</w:t>
      </w:r>
      <w:r>
        <w:t xml:space="preserve"> – </w:t>
      </w:r>
      <w:r w:rsidR="00427088">
        <w:t>110</w:t>
      </w:r>
      <w:r>
        <w:t>m;</w:t>
      </w:r>
    </w:p>
    <w:p w14:paraId="7985553E" w14:textId="0B97BEDD" w:rsidR="0020029C" w:rsidRDefault="0020029C" w:rsidP="0020029C">
      <w:pPr>
        <w:pStyle w:val="Akapitzlist"/>
        <w:numPr>
          <w:ilvl w:val="0"/>
          <w:numId w:val="4"/>
        </w:numPr>
        <w:spacing w:line="240" w:lineRule="auto"/>
        <w:jc w:val="both"/>
      </w:pPr>
      <w:r>
        <w:t xml:space="preserve">w relacji </w:t>
      </w:r>
      <w:r w:rsidR="00427088">
        <w:t>A</w:t>
      </w:r>
      <w:r w:rsidR="00191700">
        <w:t xml:space="preserve"> </w:t>
      </w:r>
      <w:r>
        <w:t xml:space="preserve">do punktu </w:t>
      </w:r>
      <w:r w:rsidR="00427088">
        <w:t>B</w:t>
      </w:r>
      <w:r>
        <w:t xml:space="preserve"> – </w:t>
      </w:r>
      <w:r w:rsidR="00427088">
        <w:t>5</w:t>
      </w:r>
      <w:r>
        <w:t>0m;</w:t>
      </w:r>
    </w:p>
    <w:p w14:paraId="0B241F84" w14:textId="6859C5CC" w:rsidR="0020029C" w:rsidRDefault="0020029C" w:rsidP="0020029C">
      <w:pPr>
        <w:pStyle w:val="Akapitzlist"/>
        <w:numPr>
          <w:ilvl w:val="0"/>
          <w:numId w:val="4"/>
        </w:numPr>
        <w:spacing w:line="240" w:lineRule="auto"/>
        <w:jc w:val="both"/>
      </w:pPr>
      <w:r>
        <w:t xml:space="preserve">w relacji </w:t>
      </w:r>
      <w:r w:rsidR="00427088">
        <w:t>B</w:t>
      </w:r>
      <w:r>
        <w:t xml:space="preserve"> do punktu </w:t>
      </w:r>
      <w:r w:rsidR="00427088">
        <w:t>C</w:t>
      </w:r>
      <w:r>
        <w:t xml:space="preserve"> – </w:t>
      </w:r>
      <w:r w:rsidR="00427088">
        <w:t>60</w:t>
      </w:r>
      <w:r>
        <w:t>m</w:t>
      </w:r>
    </w:p>
    <w:p w14:paraId="03D9C554" w14:textId="19489A85" w:rsidR="0020029C" w:rsidRDefault="0020029C" w:rsidP="00E60808">
      <w:pPr>
        <w:pStyle w:val="Akapitzlist"/>
        <w:numPr>
          <w:ilvl w:val="0"/>
          <w:numId w:val="4"/>
        </w:numPr>
        <w:spacing w:after="240" w:line="240" w:lineRule="auto"/>
        <w:jc w:val="both"/>
      </w:pPr>
      <w:r>
        <w:t xml:space="preserve">w relacji od punktu F do E </w:t>
      </w:r>
      <w:r w:rsidR="004B78BB">
        <w:t xml:space="preserve">oraz do bramy G3 </w:t>
      </w:r>
      <w:r>
        <w:t>– 160m;</w:t>
      </w:r>
    </w:p>
    <w:p w14:paraId="19192931" w14:textId="48588B4C" w:rsidR="0020029C" w:rsidRDefault="004B78BB" w:rsidP="0020029C">
      <w:pPr>
        <w:jc w:val="both"/>
      </w:pPr>
      <w:r>
        <w:t xml:space="preserve">Na wszystkich w/w odległościach należy ułożyć </w:t>
      </w:r>
      <w:r w:rsidR="0020029C">
        <w:t>rur</w:t>
      </w:r>
      <w:r>
        <w:t>y</w:t>
      </w:r>
      <w:r w:rsidR="0020029C">
        <w:t xml:space="preserve"> OPTO HDPE 40x3,7 mm</w:t>
      </w:r>
      <w:r w:rsidR="00E60808">
        <w:t>.</w:t>
      </w:r>
    </w:p>
    <w:p w14:paraId="44D980EF" w14:textId="75F1F86F" w:rsidR="009F0C4B" w:rsidRDefault="009F0C4B" w:rsidP="00FF2D3C">
      <w:pPr>
        <w:jc w:val="both"/>
      </w:pPr>
      <w:r>
        <w:t xml:space="preserve">- wykonanie zasilania do bramy wjazdowej oraz do </w:t>
      </w:r>
      <w:r w:rsidR="00E60808">
        <w:t xml:space="preserve">dwóch </w:t>
      </w:r>
      <w:r>
        <w:t>bram przesuwn</w:t>
      </w:r>
      <w:r w:rsidR="00E60808">
        <w:t>ych</w:t>
      </w:r>
      <w:r>
        <w:t xml:space="preserve"> na płytę lotniska;</w:t>
      </w:r>
    </w:p>
    <w:p w14:paraId="16DA1313" w14:textId="4FFE39A7" w:rsidR="009F0C4B" w:rsidRDefault="009F0C4B" w:rsidP="00FF2D3C">
      <w:pPr>
        <w:jc w:val="both"/>
      </w:pPr>
      <w:r>
        <w:t>- odłączenie starych WLZ</w:t>
      </w:r>
      <w:r w:rsidR="00E60808">
        <w:t xml:space="preserve"> </w:t>
      </w:r>
      <w:r w:rsidR="001540F6">
        <w:t xml:space="preserve">na rzecz </w:t>
      </w:r>
      <w:r>
        <w:t>podłączeni</w:t>
      </w:r>
      <w:r w:rsidR="001540F6">
        <w:t>a</w:t>
      </w:r>
      <w:r>
        <w:t xml:space="preserve"> nowych;</w:t>
      </w:r>
    </w:p>
    <w:p w14:paraId="559EFC8F" w14:textId="4AC2E5DE" w:rsidR="009F0C4B" w:rsidRDefault="009F0C4B" w:rsidP="00FF2D3C">
      <w:pPr>
        <w:jc w:val="both"/>
      </w:pPr>
      <w:r>
        <w:t>- obsadzenie podwójnych rozdzielnic termou</w:t>
      </w:r>
      <w:r w:rsidR="00EA2B63">
        <w:t>twardzalnych z rozłącznikami oraz</w:t>
      </w:r>
      <w:r>
        <w:t xml:space="preserve"> podlicznikami przy hangarach A, B, D oraz przy stacji paliw</w:t>
      </w:r>
      <w:r w:rsidR="00231E9F">
        <w:t xml:space="preserve"> </w:t>
      </w:r>
      <w:r w:rsidR="00231E9F" w:rsidRPr="00E60808">
        <w:t>C</w:t>
      </w:r>
      <w:r w:rsidRPr="00E60808">
        <w:t>;</w:t>
      </w:r>
    </w:p>
    <w:p w14:paraId="466AE910" w14:textId="0010C951" w:rsidR="00E60808" w:rsidRDefault="00E60808" w:rsidP="00FF2D3C">
      <w:pPr>
        <w:jc w:val="both"/>
      </w:pPr>
      <w:r>
        <w:t>- montaż przeciwpożarowych wyłączników prądu przy hangarach B, D, E oraz przy budynku portowym (F);</w:t>
      </w:r>
    </w:p>
    <w:p w14:paraId="2C3C2055" w14:textId="5810D43B" w:rsidR="00E60808" w:rsidRDefault="00E60808" w:rsidP="00FF2D3C">
      <w:pPr>
        <w:jc w:val="both"/>
      </w:pPr>
      <w:r>
        <w:t xml:space="preserve">- wykonanie oświetlenia </w:t>
      </w:r>
      <w:r w:rsidR="007D6D03">
        <w:t xml:space="preserve">(montaż halogenu) </w:t>
      </w:r>
      <w:r>
        <w:t>na budynku dla stacji paliw;</w:t>
      </w:r>
    </w:p>
    <w:p w14:paraId="5A600748" w14:textId="7A9676AC" w:rsidR="00B6042E" w:rsidRDefault="00B6042E" w:rsidP="00FF2D3C">
      <w:pPr>
        <w:jc w:val="both"/>
      </w:pPr>
      <w:r>
        <w:lastRenderedPageBreak/>
        <w:t>- wykonanie inwentaryzacji geodezyjnej po zakończonych pracach;</w:t>
      </w:r>
    </w:p>
    <w:p w14:paraId="2AA84497" w14:textId="29FE4B40" w:rsidR="00B6042E" w:rsidRDefault="00B6042E" w:rsidP="00FF2D3C">
      <w:pPr>
        <w:jc w:val="both"/>
      </w:pPr>
      <w:r>
        <w:t xml:space="preserve">- </w:t>
      </w:r>
      <w:r w:rsidRPr="00E60808">
        <w:t xml:space="preserve">wykonanie </w:t>
      </w:r>
      <w:r w:rsidR="0009192E" w:rsidRPr="00E60808">
        <w:t>powykonawczych pomiarów elektrycznych oraz wystawienie protokołów</w:t>
      </w:r>
      <w:r>
        <w:t>;</w:t>
      </w:r>
    </w:p>
    <w:p w14:paraId="33CD9FAA" w14:textId="651B9AA3" w:rsidR="00E60808" w:rsidRDefault="00B6042E" w:rsidP="00E60808">
      <w:pPr>
        <w:jc w:val="both"/>
      </w:pPr>
      <w:r>
        <w:t>- wykonanie</w:t>
      </w:r>
      <w:r w:rsidR="00AA76A7">
        <w:t xml:space="preserve"> </w:t>
      </w:r>
      <w:r w:rsidR="00AA76A7" w:rsidRPr="00E60808">
        <w:t>obowiązującej</w:t>
      </w:r>
      <w:r w:rsidR="00AA76A7">
        <w:t xml:space="preserve"> </w:t>
      </w:r>
      <w:r>
        <w:t>dokumentacji powykonawczej</w:t>
      </w:r>
      <w:r w:rsidR="00E60808">
        <w:t>.</w:t>
      </w:r>
    </w:p>
    <w:bookmarkEnd w:id="0"/>
    <w:p w14:paraId="66B53CF1" w14:textId="77777777" w:rsidR="00E60808" w:rsidRDefault="00E60808" w:rsidP="00E60808">
      <w:pPr>
        <w:jc w:val="both"/>
      </w:pPr>
    </w:p>
    <w:p w14:paraId="22CB1B80" w14:textId="77777777" w:rsidR="00120A68" w:rsidRPr="00120A68" w:rsidRDefault="00120A68" w:rsidP="00120A68">
      <w:pPr>
        <w:autoSpaceDE w:val="0"/>
        <w:autoSpaceDN w:val="0"/>
        <w:adjustRightInd w:val="0"/>
        <w:jc w:val="both"/>
        <w:rPr>
          <w:b/>
          <w:bCs/>
        </w:rPr>
      </w:pPr>
      <w:r w:rsidRPr="00120A68">
        <w:rPr>
          <w:b/>
          <w:bCs/>
        </w:rPr>
        <w:t>2.</w:t>
      </w:r>
      <w:r>
        <w:t xml:space="preserve"> </w:t>
      </w:r>
      <w:r w:rsidRPr="00120A68">
        <w:rPr>
          <w:b/>
          <w:bCs/>
        </w:rPr>
        <w:t>Termin realizacji zamówienia</w:t>
      </w:r>
    </w:p>
    <w:p w14:paraId="4B02C086" w14:textId="1F1991F4" w:rsidR="00120A68" w:rsidRPr="00120A68" w:rsidRDefault="00120A68" w:rsidP="00120A68">
      <w:pPr>
        <w:autoSpaceDE w:val="0"/>
        <w:autoSpaceDN w:val="0"/>
        <w:adjustRightInd w:val="0"/>
        <w:jc w:val="both"/>
        <w:rPr>
          <w:b/>
          <w:bCs/>
        </w:rPr>
      </w:pPr>
      <w:r w:rsidRPr="00120A68">
        <w:t xml:space="preserve">Przeprowadzenie przedmiotowych robót, należy wykonać </w:t>
      </w:r>
      <w:bookmarkStart w:id="1" w:name="_Hlk145331371"/>
      <w:r w:rsidRPr="00120A68">
        <w:rPr>
          <w:b/>
          <w:bCs/>
        </w:rPr>
        <w:t xml:space="preserve">w ciągu </w:t>
      </w:r>
      <w:r w:rsidR="001540F6">
        <w:rPr>
          <w:b/>
          <w:bCs/>
        </w:rPr>
        <w:t>75</w:t>
      </w:r>
      <w:r w:rsidRPr="0020029C">
        <w:rPr>
          <w:b/>
          <w:bCs/>
        </w:rPr>
        <w:t xml:space="preserve"> dni</w:t>
      </w:r>
      <w:r w:rsidRPr="00120A68">
        <w:rPr>
          <w:b/>
          <w:bCs/>
        </w:rPr>
        <w:t xml:space="preserve"> od dnia </w:t>
      </w:r>
      <w:r w:rsidR="001540F6">
        <w:rPr>
          <w:b/>
          <w:bCs/>
        </w:rPr>
        <w:t>podpisania umowy</w:t>
      </w:r>
      <w:r w:rsidRPr="00120A68">
        <w:rPr>
          <w:b/>
          <w:bCs/>
        </w:rPr>
        <w:t>.</w:t>
      </w:r>
      <w:bookmarkEnd w:id="1"/>
      <w:r w:rsidRPr="00120A68">
        <w:rPr>
          <w:b/>
          <w:bCs/>
        </w:rPr>
        <w:t xml:space="preserve"> </w:t>
      </w:r>
      <w:r w:rsidRPr="00120A68">
        <w:t>Powyższe wskazanie terminu jest jednocześnie</w:t>
      </w:r>
      <w:r w:rsidRPr="00120A68">
        <w:rPr>
          <w:b/>
          <w:bCs/>
        </w:rPr>
        <w:t xml:space="preserve"> </w:t>
      </w:r>
      <w:r w:rsidRPr="00120A68">
        <w:t>nieprzekraczalnym terminem złożenia kompletnej dokumentacji powykonawczej.</w:t>
      </w:r>
    </w:p>
    <w:p w14:paraId="4021F2D8" w14:textId="77777777" w:rsidR="00103491" w:rsidRDefault="00103491" w:rsidP="00103491">
      <w:pPr>
        <w:autoSpaceDE w:val="0"/>
        <w:autoSpaceDN w:val="0"/>
        <w:adjustRightInd w:val="0"/>
        <w:jc w:val="both"/>
        <w:rPr>
          <w:b/>
          <w:bCs/>
        </w:rPr>
      </w:pPr>
    </w:p>
    <w:p w14:paraId="2E26C0C1" w14:textId="7514F5AD" w:rsidR="00103491" w:rsidRPr="00103491" w:rsidRDefault="00103491" w:rsidP="00103491">
      <w:pPr>
        <w:autoSpaceDE w:val="0"/>
        <w:autoSpaceDN w:val="0"/>
        <w:adjustRightInd w:val="0"/>
        <w:jc w:val="both"/>
        <w:rPr>
          <w:b/>
          <w:bCs/>
        </w:rPr>
      </w:pPr>
      <w:r w:rsidRPr="00103491">
        <w:rPr>
          <w:b/>
          <w:bCs/>
        </w:rPr>
        <w:t xml:space="preserve">3. Do prac wyszczególnionych w pkt. 1, należy przewidzieć prace towarzyszące i prace tymczasowe, zgodnie z poniższym opisem: </w:t>
      </w:r>
    </w:p>
    <w:p w14:paraId="1FBD76E5" w14:textId="77777777" w:rsidR="00103491" w:rsidRPr="00103491" w:rsidRDefault="00103491" w:rsidP="00103491">
      <w:pPr>
        <w:autoSpaceDE w:val="0"/>
        <w:autoSpaceDN w:val="0"/>
        <w:adjustRightInd w:val="0"/>
        <w:jc w:val="both"/>
      </w:pPr>
      <w:r w:rsidRPr="00103491">
        <w:rPr>
          <w:b/>
          <w:bCs/>
        </w:rPr>
        <w:t>-</w:t>
      </w:r>
      <w:r w:rsidRPr="00103491">
        <w:t xml:space="preserve"> organizacja ruchu – uzgodnienie z użytkownikiem (przedstawicielem Zamawiającego), na czas</w:t>
      </w:r>
      <w:r>
        <w:t xml:space="preserve"> </w:t>
      </w:r>
      <w:r w:rsidRPr="00103491">
        <w:t>prowadzonych prac, ewentualnie ciągów komunikacyjnych zastępczych;</w:t>
      </w:r>
    </w:p>
    <w:p w14:paraId="4286ED4F" w14:textId="77777777" w:rsidR="00103491" w:rsidRPr="00103491" w:rsidRDefault="00103491" w:rsidP="00103491">
      <w:pPr>
        <w:jc w:val="both"/>
      </w:pPr>
      <w:r w:rsidRPr="00103491">
        <w:rPr>
          <w:b/>
          <w:bCs/>
        </w:rPr>
        <w:t>-</w:t>
      </w:r>
      <w:r w:rsidRPr="00103491">
        <w:t xml:space="preserve"> przygotowanie i oznakowanie stanowiska roboczego</w:t>
      </w:r>
      <w:r>
        <w:t>;</w:t>
      </w:r>
    </w:p>
    <w:p w14:paraId="4D4AB96E" w14:textId="77777777" w:rsidR="00103491" w:rsidRPr="00103491" w:rsidRDefault="00103491" w:rsidP="00103491">
      <w:pPr>
        <w:jc w:val="both"/>
      </w:pPr>
      <w:r w:rsidRPr="00103491">
        <w:rPr>
          <w:b/>
          <w:bCs/>
        </w:rPr>
        <w:t xml:space="preserve">- </w:t>
      </w:r>
      <w:r w:rsidRPr="00103491">
        <w:t>zdjęcie i ponowny montaż sprzętu i osprzętu elektroinstalacyjnego oraz instalacji jeżeli prace</w:t>
      </w:r>
      <w:r>
        <w:t xml:space="preserve"> </w:t>
      </w:r>
      <w:r w:rsidRPr="00103491">
        <w:t>będą tego wymagały;</w:t>
      </w:r>
    </w:p>
    <w:p w14:paraId="46B8809C" w14:textId="77777777" w:rsidR="00103491" w:rsidRPr="00103491" w:rsidRDefault="00103491" w:rsidP="00103491">
      <w:pPr>
        <w:autoSpaceDE w:val="0"/>
        <w:autoSpaceDN w:val="0"/>
        <w:adjustRightInd w:val="0"/>
        <w:jc w:val="both"/>
      </w:pPr>
      <w:r w:rsidRPr="00103491">
        <w:rPr>
          <w:b/>
          <w:bCs/>
        </w:rPr>
        <w:t>-</w:t>
      </w:r>
      <w:r w:rsidRPr="00103491">
        <w:t xml:space="preserve"> utrzymanie porządku w miejscu pracy oraz w trakcie realizacji prac;</w:t>
      </w:r>
    </w:p>
    <w:p w14:paraId="2F2ABDBC" w14:textId="77777777" w:rsidR="00103491" w:rsidRPr="00103491" w:rsidRDefault="00103491" w:rsidP="00103491">
      <w:pPr>
        <w:autoSpaceDE w:val="0"/>
        <w:autoSpaceDN w:val="0"/>
        <w:adjustRightInd w:val="0"/>
        <w:jc w:val="both"/>
      </w:pPr>
      <w:r w:rsidRPr="00103491">
        <w:rPr>
          <w:b/>
          <w:bCs/>
        </w:rPr>
        <w:t>-</w:t>
      </w:r>
      <w:r w:rsidRPr="00103491">
        <w:t xml:space="preserve"> sprawdzenie prawidłowości wykonania prac;</w:t>
      </w:r>
    </w:p>
    <w:p w14:paraId="15BD9FB4" w14:textId="77777777" w:rsidR="00103491" w:rsidRPr="00103491" w:rsidRDefault="00103491" w:rsidP="00103491">
      <w:pPr>
        <w:autoSpaceDE w:val="0"/>
        <w:autoSpaceDN w:val="0"/>
        <w:adjustRightInd w:val="0"/>
        <w:jc w:val="both"/>
      </w:pPr>
      <w:r w:rsidRPr="00103491">
        <w:rPr>
          <w:b/>
          <w:bCs/>
        </w:rPr>
        <w:t xml:space="preserve">- </w:t>
      </w:r>
      <w:r w:rsidRPr="00103491">
        <w:t xml:space="preserve">wykonanie niezbędnych zabezpieczeń BHP oraz wywieszenie znaków </w:t>
      </w:r>
      <w:proofErr w:type="spellStart"/>
      <w:r w:rsidRPr="00103491">
        <w:t>informacyjno</w:t>
      </w:r>
      <w:proofErr w:type="spellEnd"/>
      <w:r w:rsidRPr="00103491">
        <w:t xml:space="preserve"> - ostrzegawczych o prowadzonych pracach lub o występującym zagrożeniu;</w:t>
      </w:r>
    </w:p>
    <w:p w14:paraId="26A47E08" w14:textId="77777777" w:rsidR="00103491" w:rsidRPr="00103491" w:rsidRDefault="00103491" w:rsidP="00103491">
      <w:pPr>
        <w:autoSpaceDE w:val="0"/>
        <w:autoSpaceDN w:val="0"/>
        <w:adjustRightInd w:val="0"/>
        <w:jc w:val="both"/>
      </w:pPr>
      <w:r w:rsidRPr="00103491">
        <w:rPr>
          <w:b/>
          <w:bCs/>
        </w:rPr>
        <w:t>-</w:t>
      </w:r>
      <w:r w:rsidRPr="00103491">
        <w:t xml:space="preserve"> wywóz i utylizacja materiałów z demontaży jeżeli takie wystąpią; </w:t>
      </w:r>
    </w:p>
    <w:p w14:paraId="0F83B0E2" w14:textId="77777777" w:rsidR="00103491" w:rsidRPr="00103491" w:rsidRDefault="00103491" w:rsidP="00103491">
      <w:pPr>
        <w:autoSpaceDE w:val="0"/>
        <w:autoSpaceDN w:val="0"/>
        <w:adjustRightInd w:val="0"/>
        <w:jc w:val="both"/>
      </w:pPr>
      <w:r w:rsidRPr="00103491">
        <w:rPr>
          <w:b/>
          <w:bCs/>
        </w:rPr>
        <w:t>-</w:t>
      </w:r>
      <w:r w:rsidRPr="00103491">
        <w:t xml:space="preserve"> powyższe prace nie podlegają dodatkowej zapłacie.</w:t>
      </w:r>
    </w:p>
    <w:p w14:paraId="4A257583" w14:textId="77777777" w:rsidR="00103491" w:rsidRDefault="00103491" w:rsidP="00103491">
      <w:pPr>
        <w:rPr>
          <w:sz w:val="22"/>
          <w:szCs w:val="22"/>
        </w:rPr>
      </w:pPr>
    </w:p>
    <w:p w14:paraId="1A1A1143" w14:textId="77777777" w:rsidR="00103491" w:rsidRPr="00B6042E" w:rsidRDefault="00103491" w:rsidP="00103491">
      <w:r>
        <w:rPr>
          <w:b/>
          <w:bCs/>
          <w:sz w:val="22"/>
          <w:szCs w:val="22"/>
        </w:rPr>
        <w:t>4.</w:t>
      </w:r>
      <w:r w:rsidRPr="00103491">
        <w:rPr>
          <w:b/>
          <w:bCs/>
        </w:rPr>
        <w:t xml:space="preserve"> Informacje o terenie, na którym wykonywane b</w:t>
      </w:r>
      <w:r w:rsidRPr="00103491">
        <w:rPr>
          <w:rFonts w:ascii="TimesNewRoman,Bold" w:hAnsi="TimesNewRoman,Bold" w:cs="TimesNewRoman,Bold"/>
          <w:b/>
          <w:bCs/>
        </w:rPr>
        <w:t>ę</w:t>
      </w:r>
      <w:r w:rsidRPr="00103491">
        <w:rPr>
          <w:b/>
          <w:bCs/>
        </w:rPr>
        <w:t>d</w:t>
      </w:r>
      <w:r w:rsidRPr="00103491">
        <w:rPr>
          <w:rFonts w:ascii="TimesNewRoman,Bold" w:hAnsi="TimesNewRoman,Bold" w:cs="TimesNewRoman,Bold"/>
          <w:b/>
          <w:bCs/>
        </w:rPr>
        <w:t xml:space="preserve">ą </w:t>
      </w:r>
      <w:r w:rsidRPr="00103491">
        <w:rPr>
          <w:b/>
          <w:bCs/>
        </w:rPr>
        <w:t>prace</w:t>
      </w:r>
    </w:p>
    <w:p w14:paraId="76ABDF0C" w14:textId="15F7F576" w:rsidR="00E60808" w:rsidRDefault="00E84246" w:rsidP="0074617A">
      <w:pPr>
        <w:jc w:val="both"/>
      </w:pPr>
      <w:r>
        <w:t xml:space="preserve">Prace będą odbywały się na terenie lotniska, z którego korzysta wielu użytkowników oraz odbywają się częste operacje lotnicze. Z uwagi na powyższe obowiązkiem Wykonawcy jest wykonywanie prac w szczególnej ostrożności oraz dbanie o bezpieczeństwo użytkowników, </w:t>
      </w:r>
      <w:r w:rsidR="00525EC4">
        <w:br/>
      </w:r>
      <w:r>
        <w:t xml:space="preserve">a także swoje. W razie konieczności, podmiot zarządzający w imieniu Województwa tj. Aeroklub Kielecki, na czas wykonywanych prac na płycie lotniska bądź w jego obrębie, wystawi depeszę NOTAM, zamykając ruch lotniczy na określone godziny.   </w:t>
      </w:r>
    </w:p>
    <w:p w14:paraId="721DDF22" w14:textId="77777777" w:rsidR="0074617A" w:rsidRPr="0074617A" w:rsidRDefault="0074617A" w:rsidP="0074617A">
      <w:pPr>
        <w:jc w:val="both"/>
      </w:pPr>
    </w:p>
    <w:p w14:paraId="44AFC475" w14:textId="51EFC6D6" w:rsidR="00120A68" w:rsidRPr="00103491" w:rsidRDefault="00103491" w:rsidP="00B6042E">
      <w:pPr>
        <w:rPr>
          <w:b/>
          <w:bCs/>
        </w:rPr>
      </w:pPr>
      <w:r w:rsidRPr="00103491">
        <w:rPr>
          <w:b/>
          <w:bCs/>
        </w:rPr>
        <w:lastRenderedPageBreak/>
        <w:t xml:space="preserve">5. Pozostałe informacje </w:t>
      </w:r>
    </w:p>
    <w:p w14:paraId="6AEDF61C" w14:textId="7B95DCF4" w:rsidR="00B6042E" w:rsidRDefault="009F0C4B" w:rsidP="00E8424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103491">
        <w:t>Dokumentacja powykonawcza musi zawiera</w:t>
      </w:r>
      <w:r w:rsidRPr="00E84246">
        <w:rPr>
          <w:rFonts w:ascii="TimesNewRoman" w:hAnsi="TimesNewRoman" w:cs="TimesNewRoman"/>
        </w:rPr>
        <w:t xml:space="preserve">ć </w:t>
      </w:r>
      <w:r w:rsidRPr="00103491">
        <w:t>nast</w:t>
      </w:r>
      <w:r w:rsidRPr="00E84246">
        <w:rPr>
          <w:rFonts w:ascii="TimesNewRoman" w:hAnsi="TimesNewRoman" w:cs="TimesNewRoman"/>
        </w:rPr>
        <w:t>ę</w:t>
      </w:r>
      <w:r w:rsidRPr="00103491">
        <w:t>puj</w:t>
      </w:r>
      <w:r w:rsidRPr="00E84246">
        <w:rPr>
          <w:rFonts w:ascii="TimesNewRoman" w:hAnsi="TimesNewRoman" w:cs="TimesNewRoman"/>
        </w:rPr>
        <w:t>ą</w:t>
      </w:r>
      <w:r w:rsidRPr="00103491">
        <w:t>ce elementy: spis tre</w:t>
      </w:r>
      <w:r w:rsidRPr="00E84246">
        <w:rPr>
          <w:rFonts w:ascii="TimesNewRoman" w:hAnsi="TimesNewRoman" w:cs="TimesNewRoman"/>
        </w:rPr>
        <w:t>ś</w:t>
      </w:r>
      <w:r w:rsidRPr="00103491">
        <w:t>ci wraz</w:t>
      </w:r>
      <w:r w:rsidR="00103491">
        <w:t xml:space="preserve"> </w:t>
      </w:r>
      <w:r w:rsidR="00E84246">
        <w:br/>
      </w:r>
      <w:r w:rsidRPr="00103491">
        <w:t>z wykazem wszystkich dokumentów, opis techniczny, rysunki, schematy ideowe wymienianych</w:t>
      </w:r>
      <w:r w:rsidR="00103491">
        <w:t xml:space="preserve"> </w:t>
      </w:r>
      <w:r w:rsidRPr="00103491">
        <w:t>oraz rozbudowywanych rozdzielnic elektrycznych, kompletne protokoły z pomiarów instalacji</w:t>
      </w:r>
      <w:r w:rsidR="00103491">
        <w:t xml:space="preserve"> </w:t>
      </w:r>
      <w:r w:rsidRPr="00103491">
        <w:t>elektrycznych, kompletny wykaz uprawnie</w:t>
      </w:r>
      <w:r w:rsidRPr="00E84246">
        <w:rPr>
          <w:rFonts w:ascii="TimesNewRoman" w:hAnsi="TimesNewRoman" w:cs="TimesNewRoman"/>
        </w:rPr>
        <w:t>ń</w:t>
      </w:r>
      <w:r w:rsidRPr="00103491">
        <w:t>, o</w:t>
      </w:r>
      <w:r w:rsidRPr="00E84246">
        <w:rPr>
          <w:rFonts w:ascii="TimesNewRoman" w:hAnsi="TimesNewRoman" w:cs="TimesNewRoman"/>
        </w:rPr>
        <w:t>ś</w:t>
      </w:r>
      <w:r w:rsidRPr="00103491">
        <w:t>wiadczenia, komplet certyfikatów, atestów, kart</w:t>
      </w:r>
      <w:r w:rsidR="00103491">
        <w:t xml:space="preserve"> </w:t>
      </w:r>
      <w:r w:rsidRPr="00103491">
        <w:t>katalogowych, deklaracji zgodno</w:t>
      </w:r>
      <w:r w:rsidRPr="00E84246">
        <w:rPr>
          <w:rFonts w:ascii="TimesNewRoman" w:hAnsi="TimesNewRoman" w:cs="TimesNewRoman"/>
        </w:rPr>
        <w:t>ś</w:t>
      </w:r>
      <w:r w:rsidRPr="00103491">
        <w:t>ci/wła</w:t>
      </w:r>
      <w:r w:rsidRPr="00E84246">
        <w:rPr>
          <w:rFonts w:ascii="TimesNewRoman" w:hAnsi="TimesNewRoman" w:cs="TimesNewRoman"/>
        </w:rPr>
        <w:t>ś</w:t>
      </w:r>
      <w:r w:rsidRPr="00103491">
        <w:t>ciwo</w:t>
      </w:r>
      <w:r w:rsidRPr="00E84246">
        <w:rPr>
          <w:rFonts w:ascii="TimesNewRoman" w:hAnsi="TimesNewRoman" w:cs="TimesNewRoman"/>
        </w:rPr>
        <w:t>ś</w:t>
      </w:r>
      <w:r w:rsidRPr="00103491">
        <w:t>ci u</w:t>
      </w:r>
      <w:r w:rsidRPr="00E84246">
        <w:rPr>
          <w:rFonts w:ascii="TimesNewRoman" w:hAnsi="TimesNewRoman" w:cs="TimesNewRoman"/>
        </w:rPr>
        <w:t>ż</w:t>
      </w:r>
      <w:r w:rsidRPr="00103491">
        <w:t>ytkowych</w:t>
      </w:r>
      <w:r w:rsidR="00103491" w:rsidRPr="00103491">
        <w:t>.</w:t>
      </w:r>
    </w:p>
    <w:p w14:paraId="73FF1881" w14:textId="26E421A3" w:rsidR="00E15F09" w:rsidRPr="00103491" w:rsidRDefault="00E15F09" w:rsidP="00E8424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Wartości wymienione w pkt. 1 dotyczące odległości między punktami naniesionymi na mapie, są wartościami szacunkowymi i mogą się wahać w granicach +/- 5%. </w:t>
      </w:r>
    </w:p>
    <w:p w14:paraId="2835477D" w14:textId="7CACAF47" w:rsidR="00B6042E" w:rsidRPr="00103491" w:rsidRDefault="00B6042E" w:rsidP="00E8424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103491">
        <w:t>Oferta musi uwzgl</w:t>
      </w:r>
      <w:r w:rsidRPr="00E84246">
        <w:rPr>
          <w:rFonts w:ascii="TimesNewRoman" w:hAnsi="TimesNewRoman" w:cs="TimesNewRoman"/>
        </w:rPr>
        <w:t>ę</w:t>
      </w:r>
      <w:r w:rsidRPr="00103491">
        <w:t>dnia</w:t>
      </w:r>
      <w:r w:rsidRPr="00E84246">
        <w:rPr>
          <w:rFonts w:ascii="TimesNewRoman" w:hAnsi="TimesNewRoman" w:cs="TimesNewRoman"/>
        </w:rPr>
        <w:t xml:space="preserve">ć </w:t>
      </w:r>
      <w:r w:rsidRPr="00103491">
        <w:t>wszystkie prace: prace podł</w:t>
      </w:r>
      <w:r w:rsidRPr="00E84246">
        <w:rPr>
          <w:rFonts w:ascii="TimesNewRoman" w:hAnsi="TimesNewRoman" w:cs="TimesNewRoman"/>
        </w:rPr>
        <w:t>ą</w:t>
      </w:r>
      <w:r w:rsidRPr="00103491">
        <w:t xml:space="preserve">czeniowe, uszkodzenia powstałe </w:t>
      </w:r>
      <w:r w:rsidR="00103491">
        <w:br/>
      </w:r>
      <w:r w:rsidRPr="00103491">
        <w:t>w wyniku</w:t>
      </w:r>
      <w:r w:rsidR="00103491">
        <w:t xml:space="preserve"> </w:t>
      </w:r>
      <w:r w:rsidRPr="00103491">
        <w:t>napraw, wł</w:t>
      </w:r>
      <w:r w:rsidRPr="00E84246">
        <w:rPr>
          <w:rFonts w:ascii="TimesNewRoman" w:hAnsi="TimesNewRoman" w:cs="TimesNewRoman"/>
        </w:rPr>
        <w:t>ą</w:t>
      </w:r>
      <w:r w:rsidRPr="00103491">
        <w:t>cznie ze sporz</w:t>
      </w:r>
      <w:r w:rsidRPr="00E84246">
        <w:rPr>
          <w:rFonts w:ascii="TimesNewRoman" w:hAnsi="TimesNewRoman" w:cs="TimesNewRoman"/>
        </w:rPr>
        <w:t>ą</w:t>
      </w:r>
      <w:r w:rsidRPr="00103491">
        <w:t>dzeniem dokumentacji powykonawczej, itp.</w:t>
      </w:r>
    </w:p>
    <w:p w14:paraId="5750BFFA" w14:textId="6316C524" w:rsidR="00B6042E" w:rsidRPr="00E84246" w:rsidRDefault="00B6042E" w:rsidP="00E8424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E84246">
        <w:t xml:space="preserve">Z uwagi, </w:t>
      </w:r>
      <w:r w:rsidRPr="00E84246">
        <w:rPr>
          <w:rFonts w:ascii="TimesNewRoman" w:hAnsi="TimesNewRoman" w:cs="TimesNewRoman"/>
        </w:rPr>
        <w:t>ż</w:t>
      </w:r>
      <w:r w:rsidRPr="00E84246">
        <w:t>e prace b</w:t>
      </w:r>
      <w:r w:rsidRPr="00E84246">
        <w:rPr>
          <w:rFonts w:ascii="TimesNewRoman" w:hAnsi="TimesNewRoman" w:cs="TimesNewRoman"/>
        </w:rPr>
        <w:t>ę</w:t>
      </w:r>
      <w:r w:rsidRPr="00E84246">
        <w:t>d</w:t>
      </w:r>
      <w:r w:rsidRPr="00E84246">
        <w:rPr>
          <w:rFonts w:ascii="TimesNewRoman" w:hAnsi="TimesNewRoman" w:cs="TimesNewRoman"/>
        </w:rPr>
        <w:t xml:space="preserve">ą </w:t>
      </w:r>
      <w:r w:rsidRPr="00E84246">
        <w:t xml:space="preserve">przebiegały </w:t>
      </w:r>
      <w:r w:rsidR="00E84246" w:rsidRPr="00E84246">
        <w:t xml:space="preserve">na terenie lotniska </w:t>
      </w:r>
      <w:r w:rsidRPr="00E84246">
        <w:t>wymaga si</w:t>
      </w:r>
      <w:r w:rsidRPr="00E84246">
        <w:rPr>
          <w:rFonts w:ascii="TimesNewRoman" w:hAnsi="TimesNewRoman" w:cs="TimesNewRoman"/>
        </w:rPr>
        <w:t xml:space="preserve">ę </w:t>
      </w:r>
      <w:r w:rsidRPr="00E84246">
        <w:t>szczególnej staranno</w:t>
      </w:r>
      <w:r w:rsidRPr="00E84246">
        <w:rPr>
          <w:rFonts w:ascii="TimesNewRoman" w:hAnsi="TimesNewRoman" w:cs="TimesNewRoman"/>
        </w:rPr>
        <w:t>ś</w:t>
      </w:r>
      <w:r w:rsidRPr="00E84246">
        <w:t>ci</w:t>
      </w:r>
      <w:r w:rsidR="00E84246">
        <w:t xml:space="preserve"> </w:t>
      </w:r>
      <w:r w:rsidRPr="00E84246">
        <w:t xml:space="preserve">w zabezpieczeniu przyległych obszarów do miejsca wykonywania prac. </w:t>
      </w:r>
      <w:r w:rsidRPr="00E84246">
        <w:rPr>
          <w:b/>
          <w:bCs/>
        </w:rPr>
        <w:t>Wskazane jest przed</w:t>
      </w:r>
      <w:r w:rsidR="00E84246" w:rsidRPr="00E84246">
        <w:rPr>
          <w:b/>
          <w:bCs/>
        </w:rPr>
        <w:t xml:space="preserve"> </w:t>
      </w:r>
      <w:r w:rsidRPr="00E84246">
        <w:rPr>
          <w:b/>
          <w:bCs/>
        </w:rPr>
        <w:t>zło</w:t>
      </w:r>
      <w:r w:rsidRPr="00E84246">
        <w:rPr>
          <w:rFonts w:ascii="TimesNewRoman,Bold" w:hAnsi="TimesNewRoman,Bold" w:cs="TimesNewRoman,Bold"/>
          <w:b/>
          <w:bCs/>
        </w:rPr>
        <w:t>ż</w:t>
      </w:r>
      <w:r w:rsidRPr="00E84246">
        <w:rPr>
          <w:b/>
          <w:bCs/>
        </w:rPr>
        <w:t xml:space="preserve">eniem oferty dokonanie przez oferentów wizji lokalnej </w:t>
      </w:r>
      <w:r w:rsidR="00E84246">
        <w:rPr>
          <w:b/>
          <w:bCs/>
        </w:rPr>
        <w:br/>
      </w:r>
      <w:r w:rsidRPr="00E84246">
        <w:rPr>
          <w:b/>
          <w:bCs/>
        </w:rPr>
        <w:t>i przegl</w:t>
      </w:r>
      <w:r w:rsidRPr="00E84246">
        <w:rPr>
          <w:rFonts w:ascii="TimesNewRoman,Bold" w:hAnsi="TimesNewRoman,Bold" w:cs="TimesNewRoman,Bold"/>
          <w:b/>
          <w:bCs/>
        </w:rPr>
        <w:t>ą</w:t>
      </w:r>
      <w:r w:rsidRPr="00E84246">
        <w:rPr>
          <w:b/>
          <w:bCs/>
        </w:rPr>
        <w:t>du stanu istniej</w:t>
      </w:r>
      <w:r w:rsidRPr="00E84246">
        <w:rPr>
          <w:rFonts w:ascii="TimesNewRoman,Bold" w:hAnsi="TimesNewRoman,Bold" w:cs="TimesNewRoman,Bold"/>
          <w:b/>
          <w:bCs/>
        </w:rPr>
        <w:t>ą</w:t>
      </w:r>
      <w:r w:rsidRPr="00E84246">
        <w:rPr>
          <w:b/>
          <w:bCs/>
        </w:rPr>
        <w:t>cego.</w:t>
      </w:r>
    </w:p>
    <w:p w14:paraId="7B56B1FA" w14:textId="77777777" w:rsidR="00167EC1" w:rsidRDefault="00167EC1" w:rsidP="00167EC1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59B70D3A" w14:textId="77777777" w:rsidR="0020029C" w:rsidRDefault="0020029C" w:rsidP="00167EC1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32D06C2F" w14:textId="17740A2D" w:rsidR="00167EC1" w:rsidRPr="00167EC1" w:rsidRDefault="00167EC1" w:rsidP="00167EC1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167EC1">
        <w:rPr>
          <w:b/>
          <w:bCs/>
        </w:rPr>
        <w:t>6. Kryteria oceny ofert.</w:t>
      </w:r>
    </w:p>
    <w:p w14:paraId="14BD3779" w14:textId="77777777" w:rsidR="00167EC1" w:rsidRDefault="00167EC1" w:rsidP="00167EC1">
      <w:pPr>
        <w:autoSpaceDE w:val="0"/>
        <w:autoSpaceDN w:val="0"/>
        <w:adjustRightInd w:val="0"/>
        <w:spacing w:line="240" w:lineRule="auto"/>
        <w:jc w:val="both"/>
      </w:pPr>
    </w:p>
    <w:p w14:paraId="00D3045F" w14:textId="1DD37FCC" w:rsidR="00167EC1" w:rsidRPr="00167EC1" w:rsidRDefault="00167EC1" w:rsidP="001F0B90">
      <w:pPr>
        <w:autoSpaceDE w:val="0"/>
        <w:autoSpaceDN w:val="0"/>
        <w:adjustRightInd w:val="0"/>
        <w:jc w:val="both"/>
      </w:pPr>
      <w:r w:rsidRPr="00167EC1">
        <w:rPr>
          <w:b/>
          <w:bCs/>
        </w:rPr>
        <w:t xml:space="preserve">Cena </w:t>
      </w:r>
      <w:r w:rsidRPr="00167EC1">
        <w:t>– za wykonanie przewidywanego zakresu prac ujętego w całościowym zakresie</w:t>
      </w:r>
    </w:p>
    <w:p w14:paraId="3A5B53F4" w14:textId="62E6DFA0" w:rsidR="00167EC1" w:rsidRPr="00167EC1" w:rsidRDefault="00167EC1" w:rsidP="001F0B90">
      <w:pPr>
        <w:autoSpaceDE w:val="0"/>
        <w:autoSpaceDN w:val="0"/>
        <w:adjustRightInd w:val="0"/>
        <w:jc w:val="both"/>
      </w:pPr>
      <w:r w:rsidRPr="00167EC1">
        <w:t xml:space="preserve">rzeczowym prac –waga </w:t>
      </w:r>
      <w:r w:rsidR="004F184B">
        <w:rPr>
          <w:b/>
          <w:bCs/>
        </w:rPr>
        <w:t>100</w:t>
      </w:r>
      <w:r w:rsidRPr="00167EC1">
        <w:rPr>
          <w:b/>
          <w:bCs/>
        </w:rPr>
        <w:t xml:space="preserve"> %</w:t>
      </w:r>
      <w:r w:rsidRPr="001F0B90">
        <w:t>;</w:t>
      </w:r>
      <w:r w:rsidR="001F0B90">
        <w:t xml:space="preserve"> gdzie 1 pkt = 1%</w:t>
      </w:r>
    </w:p>
    <w:p w14:paraId="43965B62" w14:textId="77777777" w:rsidR="00167EC1" w:rsidRDefault="00167EC1" w:rsidP="00167EC1">
      <w:pPr>
        <w:autoSpaceDE w:val="0"/>
        <w:autoSpaceDN w:val="0"/>
        <w:adjustRightInd w:val="0"/>
        <w:spacing w:line="240" w:lineRule="auto"/>
        <w:rPr>
          <w:b/>
          <w:bCs/>
          <w:color w:val="FF0000"/>
          <w:sz w:val="28"/>
          <w:szCs w:val="28"/>
        </w:rPr>
      </w:pPr>
    </w:p>
    <w:p w14:paraId="5569D78A" w14:textId="251B8704" w:rsidR="00167EC1" w:rsidRPr="003C6C49" w:rsidRDefault="009E1628" w:rsidP="00167EC1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  <w:r w:rsidRPr="003C6C49">
        <w:rPr>
          <w:b/>
          <w:bCs/>
        </w:rPr>
        <w:t xml:space="preserve">7. </w:t>
      </w:r>
      <w:r w:rsidR="00E84246" w:rsidRPr="003C6C49">
        <w:rPr>
          <w:b/>
          <w:bCs/>
        </w:rPr>
        <w:t>Ubezpieczenie Wykonawcy</w:t>
      </w:r>
      <w:r w:rsidR="00E84246" w:rsidRPr="003C6C49">
        <w:rPr>
          <w:b/>
          <w:bCs/>
          <w:sz w:val="22"/>
          <w:szCs w:val="22"/>
        </w:rPr>
        <w:t xml:space="preserve"> </w:t>
      </w:r>
    </w:p>
    <w:p w14:paraId="22C74803" w14:textId="77777777" w:rsidR="009E1628" w:rsidRDefault="009E1628" w:rsidP="009E1628">
      <w:pPr>
        <w:autoSpaceDE w:val="0"/>
        <w:autoSpaceDN w:val="0"/>
        <w:adjustRightInd w:val="0"/>
        <w:jc w:val="both"/>
      </w:pPr>
    </w:p>
    <w:p w14:paraId="05A8DE52" w14:textId="23738BCF" w:rsidR="00B6042E" w:rsidRDefault="00167EC1" w:rsidP="009E1628">
      <w:pPr>
        <w:autoSpaceDE w:val="0"/>
        <w:autoSpaceDN w:val="0"/>
        <w:adjustRightInd w:val="0"/>
        <w:ind w:firstLine="284"/>
        <w:jc w:val="both"/>
      </w:pPr>
      <w:r w:rsidRPr="00167EC1">
        <w:t>Przed podpisaniem umowy Wykonawca zobowi</w:t>
      </w:r>
      <w:r w:rsidRPr="009E1628">
        <w:rPr>
          <w:rFonts w:ascii="TimesNewRoman" w:hAnsi="TimesNewRoman" w:cs="TimesNewRoman"/>
        </w:rPr>
        <w:t>ą</w:t>
      </w:r>
      <w:r w:rsidRPr="00167EC1">
        <w:t>zany jest do przedstawienia, aktualnego</w:t>
      </w:r>
      <w:r>
        <w:t xml:space="preserve"> </w:t>
      </w:r>
      <w:r w:rsidRPr="00167EC1">
        <w:t>(wa</w:t>
      </w:r>
      <w:r w:rsidRPr="009E1628">
        <w:rPr>
          <w:rFonts w:ascii="TimesNewRoman" w:hAnsi="TimesNewRoman" w:cs="TimesNewRoman"/>
        </w:rPr>
        <w:t>ż</w:t>
      </w:r>
      <w:r w:rsidRPr="00167EC1">
        <w:t>nego) ubezpieczenia od odpowiedzialno</w:t>
      </w:r>
      <w:r w:rsidRPr="009E1628">
        <w:rPr>
          <w:rFonts w:ascii="TimesNewRoman" w:hAnsi="TimesNewRoman" w:cs="TimesNewRoman"/>
        </w:rPr>
        <w:t>ś</w:t>
      </w:r>
      <w:r w:rsidRPr="00167EC1">
        <w:t>ci cywilnej w zakresie prowadzonej działalno</w:t>
      </w:r>
      <w:r w:rsidRPr="009E1628">
        <w:rPr>
          <w:rFonts w:ascii="TimesNewRoman" w:hAnsi="TimesNewRoman" w:cs="TimesNewRoman"/>
        </w:rPr>
        <w:t>ś</w:t>
      </w:r>
      <w:r w:rsidRPr="00167EC1">
        <w:t>ci</w:t>
      </w:r>
      <w:r>
        <w:t xml:space="preserve"> </w:t>
      </w:r>
      <w:r w:rsidRPr="00167EC1">
        <w:t>gospodarczej zwi</w:t>
      </w:r>
      <w:r w:rsidRPr="009E1628">
        <w:rPr>
          <w:rFonts w:ascii="TimesNewRoman" w:hAnsi="TimesNewRoman" w:cs="TimesNewRoman"/>
        </w:rPr>
        <w:t>ą</w:t>
      </w:r>
      <w:r w:rsidRPr="00167EC1">
        <w:t>zanej z przedmiotem zamówienia</w:t>
      </w:r>
      <w:r>
        <w:t xml:space="preserve">. </w:t>
      </w:r>
    </w:p>
    <w:p w14:paraId="29A66EC6" w14:textId="77777777" w:rsidR="00167EC1" w:rsidRDefault="00167EC1" w:rsidP="00167EC1">
      <w:pPr>
        <w:autoSpaceDE w:val="0"/>
        <w:autoSpaceDN w:val="0"/>
        <w:adjustRightInd w:val="0"/>
        <w:jc w:val="both"/>
      </w:pPr>
    </w:p>
    <w:p w14:paraId="221F16FE" w14:textId="77777777" w:rsidR="00167EC1" w:rsidRDefault="00167EC1" w:rsidP="00167EC1">
      <w:pPr>
        <w:autoSpaceDE w:val="0"/>
        <w:autoSpaceDN w:val="0"/>
        <w:adjustRightInd w:val="0"/>
        <w:jc w:val="both"/>
      </w:pPr>
    </w:p>
    <w:p w14:paraId="3A1D7854" w14:textId="77777777" w:rsidR="00167EC1" w:rsidRDefault="00167EC1" w:rsidP="00167EC1">
      <w:pPr>
        <w:jc w:val="both"/>
      </w:pPr>
    </w:p>
    <w:p w14:paraId="230FAF9D" w14:textId="77777777" w:rsidR="00167EC1" w:rsidRPr="00167EC1" w:rsidRDefault="00167EC1" w:rsidP="00167EC1">
      <w:pPr>
        <w:jc w:val="both"/>
        <w:rPr>
          <w:color w:val="FF0000"/>
          <w:sz w:val="28"/>
          <w:szCs w:val="28"/>
        </w:rPr>
      </w:pPr>
    </w:p>
    <w:sectPr w:rsidR="00167EC1" w:rsidRPr="00167EC1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3377" w14:textId="77777777" w:rsidR="001A7506" w:rsidRDefault="001A7506" w:rsidP="001D0CA1">
      <w:pPr>
        <w:spacing w:line="240" w:lineRule="auto"/>
      </w:pPr>
      <w:r>
        <w:separator/>
      </w:r>
    </w:p>
  </w:endnote>
  <w:endnote w:type="continuationSeparator" w:id="0">
    <w:p w14:paraId="38EB87B7" w14:textId="77777777" w:rsidR="001A7506" w:rsidRDefault="001A750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6F27" w14:textId="1DFA947B" w:rsidR="0040136B" w:rsidRDefault="009D7FDB" w:rsidP="0040136B">
    <w:pPr>
      <w:pStyle w:val="Stopka"/>
      <w:ind w:left="5026"/>
    </w:pPr>
    <w:r>
      <w:rPr>
        <w:noProof/>
      </w:rPr>
      <w:drawing>
        <wp:inline distT="0" distB="0" distL="0" distR="0" wp14:anchorId="76AA134D" wp14:editId="6CF25B3C">
          <wp:extent cx="1188720" cy="450850"/>
          <wp:effectExtent l="0" t="0" r="0" b="6350"/>
          <wp:docPr id="15322264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8471" w14:textId="77777777" w:rsidR="001A7506" w:rsidRDefault="001A7506" w:rsidP="001D0CA1">
      <w:pPr>
        <w:spacing w:line="240" w:lineRule="auto"/>
      </w:pPr>
      <w:r>
        <w:separator/>
      </w:r>
    </w:p>
  </w:footnote>
  <w:footnote w:type="continuationSeparator" w:id="0">
    <w:p w14:paraId="2A0A5805" w14:textId="77777777" w:rsidR="001A7506" w:rsidRDefault="001A750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E92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6F46"/>
    <w:multiLevelType w:val="hybridMultilevel"/>
    <w:tmpl w:val="47EA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27B0B"/>
    <w:multiLevelType w:val="hybridMultilevel"/>
    <w:tmpl w:val="6C42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1D"/>
    <w:multiLevelType w:val="hybridMultilevel"/>
    <w:tmpl w:val="59FCA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C4BFC"/>
    <w:multiLevelType w:val="hybridMultilevel"/>
    <w:tmpl w:val="6AE08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41907">
    <w:abstractNumId w:val="0"/>
  </w:num>
  <w:num w:numId="2" w16cid:durableId="1481535411">
    <w:abstractNumId w:val="3"/>
  </w:num>
  <w:num w:numId="3" w16cid:durableId="270819506">
    <w:abstractNumId w:val="1"/>
  </w:num>
  <w:num w:numId="4" w16cid:durableId="737551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401"/>
    <w:rsid w:val="000076C9"/>
    <w:rsid w:val="00017628"/>
    <w:rsid w:val="0002336C"/>
    <w:rsid w:val="000375A6"/>
    <w:rsid w:val="00057416"/>
    <w:rsid w:val="00086B46"/>
    <w:rsid w:val="0009192E"/>
    <w:rsid w:val="000C6F51"/>
    <w:rsid w:val="000D7CA7"/>
    <w:rsid w:val="000F4A5C"/>
    <w:rsid w:val="00103491"/>
    <w:rsid w:val="001157FC"/>
    <w:rsid w:val="00120A68"/>
    <w:rsid w:val="00121649"/>
    <w:rsid w:val="001540F6"/>
    <w:rsid w:val="00167EC1"/>
    <w:rsid w:val="0017650D"/>
    <w:rsid w:val="00190A48"/>
    <w:rsid w:val="00191700"/>
    <w:rsid w:val="001A7506"/>
    <w:rsid w:val="001B3E1A"/>
    <w:rsid w:val="001D0CA1"/>
    <w:rsid w:val="001E2B43"/>
    <w:rsid w:val="001E5DA4"/>
    <w:rsid w:val="001F0B90"/>
    <w:rsid w:val="001F760A"/>
    <w:rsid w:val="0020029C"/>
    <w:rsid w:val="00215B13"/>
    <w:rsid w:val="002200B3"/>
    <w:rsid w:val="00221062"/>
    <w:rsid w:val="002225BC"/>
    <w:rsid w:val="00231E9F"/>
    <w:rsid w:val="00285B8C"/>
    <w:rsid w:val="002A1B27"/>
    <w:rsid w:val="002B4426"/>
    <w:rsid w:val="00305AD8"/>
    <w:rsid w:val="00311398"/>
    <w:rsid w:val="00314AA0"/>
    <w:rsid w:val="00315614"/>
    <w:rsid w:val="00350808"/>
    <w:rsid w:val="003570B3"/>
    <w:rsid w:val="0036181F"/>
    <w:rsid w:val="00375179"/>
    <w:rsid w:val="003A0B95"/>
    <w:rsid w:val="003B32BA"/>
    <w:rsid w:val="003B64F1"/>
    <w:rsid w:val="003C6C49"/>
    <w:rsid w:val="003D4D16"/>
    <w:rsid w:val="003E1BB7"/>
    <w:rsid w:val="0040136B"/>
    <w:rsid w:val="0040181E"/>
    <w:rsid w:val="00427088"/>
    <w:rsid w:val="004732C3"/>
    <w:rsid w:val="004809D9"/>
    <w:rsid w:val="00484257"/>
    <w:rsid w:val="0049081D"/>
    <w:rsid w:val="00491449"/>
    <w:rsid w:val="004920EB"/>
    <w:rsid w:val="004A6DA0"/>
    <w:rsid w:val="004B78BB"/>
    <w:rsid w:val="004F184B"/>
    <w:rsid w:val="00504944"/>
    <w:rsid w:val="00506507"/>
    <w:rsid w:val="00511A8B"/>
    <w:rsid w:val="00525EC4"/>
    <w:rsid w:val="0052743D"/>
    <w:rsid w:val="00562919"/>
    <w:rsid w:val="00625E9E"/>
    <w:rsid w:val="00626BE2"/>
    <w:rsid w:val="0065096B"/>
    <w:rsid w:val="006646C6"/>
    <w:rsid w:val="006A19E1"/>
    <w:rsid w:val="006A73C8"/>
    <w:rsid w:val="006C75FC"/>
    <w:rsid w:val="006F1F68"/>
    <w:rsid w:val="00731F66"/>
    <w:rsid w:val="0074617A"/>
    <w:rsid w:val="00763025"/>
    <w:rsid w:val="007A0E58"/>
    <w:rsid w:val="007A6F45"/>
    <w:rsid w:val="007B5969"/>
    <w:rsid w:val="007C34AE"/>
    <w:rsid w:val="007D0EB6"/>
    <w:rsid w:val="007D1CF7"/>
    <w:rsid w:val="007D6D03"/>
    <w:rsid w:val="007D79DE"/>
    <w:rsid w:val="007E62A9"/>
    <w:rsid w:val="008030EE"/>
    <w:rsid w:val="0081192A"/>
    <w:rsid w:val="00811BA5"/>
    <w:rsid w:val="0081456F"/>
    <w:rsid w:val="008238D5"/>
    <w:rsid w:val="0083668B"/>
    <w:rsid w:val="00836E49"/>
    <w:rsid w:val="00864B78"/>
    <w:rsid w:val="008712E5"/>
    <w:rsid w:val="008E1A25"/>
    <w:rsid w:val="008F2F59"/>
    <w:rsid w:val="009429B6"/>
    <w:rsid w:val="0094591A"/>
    <w:rsid w:val="00951C80"/>
    <w:rsid w:val="009606F5"/>
    <w:rsid w:val="009C4950"/>
    <w:rsid w:val="009D4DBD"/>
    <w:rsid w:val="009D5A5F"/>
    <w:rsid w:val="009D7FDB"/>
    <w:rsid w:val="009E1628"/>
    <w:rsid w:val="009F0C4B"/>
    <w:rsid w:val="00A045F0"/>
    <w:rsid w:val="00A33CE7"/>
    <w:rsid w:val="00A35720"/>
    <w:rsid w:val="00A37D23"/>
    <w:rsid w:val="00A466E8"/>
    <w:rsid w:val="00A544DE"/>
    <w:rsid w:val="00A95134"/>
    <w:rsid w:val="00AA416F"/>
    <w:rsid w:val="00AA4E40"/>
    <w:rsid w:val="00AA76A7"/>
    <w:rsid w:val="00AB2759"/>
    <w:rsid w:val="00AC7A3A"/>
    <w:rsid w:val="00AD3554"/>
    <w:rsid w:val="00B033B4"/>
    <w:rsid w:val="00B37FE0"/>
    <w:rsid w:val="00B44079"/>
    <w:rsid w:val="00B470FA"/>
    <w:rsid w:val="00B47CFF"/>
    <w:rsid w:val="00B6042E"/>
    <w:rsid w:val="00B74111"/>
    <w:rsid w:val="00B75853"/>
    <w:rsid w:val="00B75BDD"/>
    <w:rsid w:val="00B82F2E"/>
    <w:rsid w:val="00B83FDB"/>
    <w:rsid w:val="00BC093F"/>
    <w:rsid w:val="00BE3B5B"/>
    <w:rsid w:val="00BE75AC"/>
    <w:rsid w:val="00C06EEC"/>
    <w:rsid w:val="00C203E5"/>
    <w:rsid w:val="00C23795"/>
    <w:rsid w:val="00C332B9"/>
    <w:rsid w:val="00C46D30"/>
    <w:rsid w:val="00C56BFF"/>
    <w:rsid w:val="00C630BF"/>
    <w:rsid w:val="00C63BF0"/>
    <w:rsid w:val="00C64E6B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39EF"/>
    <w:rsid w:val="00D14ABC"/>
    <w:rsid w:val="00D20E6E"/>
    <w:rsid w:val="00D22128"/>
    <w:rsid w:val="00D41F90"/>
    <w:rsid w:val="00D73BF3"/>
    <w:rsid w:val="00D914F6"/>
    <w:rsid w:val="00D96C4C"/>
    <w:rsid w:val="00DA6CE3"/>
    <w:rsid w:val="00DC1E5E"/>
    <w:rsid w:val="00DC28C9"/>
    <w:rsid w:val="00DD15E7"/>
    <w:rsid w:val="00DE6B3A"/>
    <w:rsid w:val="00DF7340"/>
    <w:rsid w:val="00E15F09"/>
    <w:rsid w:val="00E20B4F"/>
    <w:rsid w:val="00E21532"/>
    <w:rsid w:val="00E27606"/>
    <w:rsid w:val="00E57B8F"/>
    <w:rsid w:val="00E60808"/>
    <w:rsid w:val="00E61334"/>
    <w:rsid w:val="00E84246"/>
    <w:rsid w:val="00E94511"/>
    <w:rsid w:val="00EA2B63"/>
    <w:rsid w:val="00EB6190"/>
    <w:rsid w:val="00EC5D35"/>
    <w:rsid w:val="00EE6509"/>
    <w:rsid w:val="00EE68EE"/>
    <w:rsid w:val="00EF0D5D"/>
    <w:rsid w:val="00F029BC"/>
    <w:rsid w:val="00F37E57"/>
    <w:rsid w:val="00F45E87"/>
    <w:rsid w:val="00F577F9"/>
    <w:rsid w:val="00F628EC"/>
    <w:rsid w:val="00F73274"/>
    <w:rsid w:val="00F77F3C"/>
    <w:rsid w:val="00F804C2"/>
    <w:rsid w:val="00F8113E"/>
    <w:rsid w:val="00F85972"/>
    <w:rsid w:val="00F93A3B"/>
    <w:rsid w:val="00F952DF"/>
    <w:rsid w:val="00FB1140"/>
    <w:rsid w:val="00FC062C"/>
    <w:rsid w:val="00FD01D0"/>
    <w:rsid w:val="00FD36BF"/>
    <w:rsid w:val="00FF1258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6CACE"/>
  <w15:docId w15:val="{1EAC07BC-3BB7-476C-B987-8F550CF0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E84246"/>
    <w:pPr>
      <w:ind w:left="720"/>
      <w:contextualSpacing/>
    </w:pPr>
  </w:style>
  <w:style w:type="table" w:styleId="Tabela-Siatka">
    <w:name w:val="Table Grid"/>
    <w:basedOn w:val="Standardowy"/>
    <w:uiPriority w:val="39"/>
    <w:rsid w:val="00167E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A6CE3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6C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6C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6C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C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C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827A-A612-4A76-8CB1-5E904D72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Ludew, Kamila</cp:lastModifiedBy>
  <cp:revision>10</cp:revision>
  <cp:lastPrinted>2023-09-18T10:17:00Z</cp:lastPrinted>
  <dcterms:created xsi:type="dcterms:W3CDTF">2023-08-30T07:01:00Z</dcterms:created>
  <dcterms:modified xsi:type="dcterms:W3CDTF">2023-09-19T08:52:00Z</dcterms:modified>
</cp:coreProperties>
</file>