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77A06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....................................................................................... </w:t>
      </w:r>
    </w:p>
    <w:p w14:paraId="7DF11D41" w14:textId="77777777" w:rsidR="00655A6C" w:rsidRPr="00D87F83" w:rsidRDefault="00655A6C" w:rsidP="00D87F83">
      <w:pPr>
        <w:autoSpaceDE w:val="0"/>
        <w:autoSpaceDN w:val="0"/>
        <w:adjustRightInd w:val="0"/>
        <w:spacing w:after="0" w:line="240" w:lineRule="auto"/>
        <w:ind w:firstLine="708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 w:rsidRPr="00D87F83">
        <w:rPr>
          <w:rFonts w:ascii="Times-New-Roman CE" w:eastAsia="Times New Roman" w:hAnsi="Times-New-Roman CE" w:cs="Times-New-Roman CE"/>
          <w:color w:val="000000"/>
          <w:sz w:val="20"/>
          <w:szCs w:val="20"/>
        </w:rPr>
        <w:t xml:space="preserve">(imię i nazwisko lub nazwa podmiotu) </w:t>
      </w:r>
    </w:p>
    <w:p w14:paraId="25FC482B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A694F5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1515C5E1" w14:textId="77777777" w:rsidR="00655A6C" w:rsidRPr="00D87F83" w:rsidRDefault="00D87F83" w:rsidP="00D87F83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   </w:t>
      </w:r>
      <w:r w:rsidR="00655A6C" w:rsidRPr="00D87F83">
        <w:rPr>
          <w:rFonts w:ascii="Times-New-Roman" w:eastAsia="Times New Roman" w:hAnsi="Times-New-Roman" w:cs="Times-New-Roman"/>
          <w:color w:val="000000"/>
          <w:sz w:val="20"/>
          <w:szCs w:val="20"/>
        </w:rPr>
        <w:t xml:space="preserve">(adres zamieszkania albo siedziba i adres podmiotu) </w:t>
      </w:r>
    </w:p>
    <w:p w14:paraId="7F54F33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903AB2B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 </w:t>
      </w:r>
    </w:p>
    <w:p w14:paraId="1CCA8C55" w14:textId="77777777" w:rsidR="00655A6C" w:rsidRPr="00D87F83" w:rsidRDefault="00655A6C" w:rsidP="00D87F8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 w:rsidRPr="00D87F83">
        <w:rPr>
          <w:rFonts w:ascii="Times-New-Roman CE" w:eastAsia="Times New Roman" w:hAnsi="Times-New-Roman CE" w:cs="Times-New-Roman CE"/>
          <w:color w:val="000000"/>
          <w:sz w:val="20"/>
          <w:szCs w:val="20"/>
        </w:rPr>
        <w:t xml:space="preserve">(NIP – o ile został nadany) </w:t>
      </w:r>
    </w:p>
    <w:p w14:paraId="21764829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1"/>
          <w:szCs w:val="21"/>
        </w:rPr>
      </w:pPr>
    </w:p>
    <w:p w14:paraId="51BB17F9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1"/>
          <w:szCs w:val="21"/>
        </w:rPr>
      </w:pPr>
    </w:p>
    <w:p w14:paraId="11938573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1"/>
          <w:szCs w:val="21"/>
        </w:rPr>
      </w:pPr>
    </w:p>
    <w:p w14:paraId="63734605" w14:textId="77777777" w:rsidR="00655A6C" w:rsidRPr="00D87F83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WNIOSEK</w:t>
      </w:r>
    </w:p>
    <w:p w14:paraId="58522553" w14:textId="77777777" w:rsidR="00655A6C" w:rsidRPr="00D87F83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wpis do rejestru podmiotów prowadzących kursy z zakresu przewozu towarów niebezpiecznych</w:t>
      </w:r>
    </w:p>
    <w:p w14:paraId="626ED67D" w14:textId="77777777" w:rsidR="00655A6C" w:rsidRPr="00D87F83" w:rsidRDefault="00655A6C" w:rsidP="001C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27647B" w14:textId="43BBD4A9" w:rsidR="00655A6C" w:rsidRPr="00D87F83" w:rsidRDefault="00655A6C" w:rsidP="001C3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art. 50 ust. 7 ustawy z dnia 19 sierpnia 2011 r. o przewozie towarów niebezpiecznych (</w:t>
      </w:r>
      <w:proofErr w:type="spellStart"/>
      <w:r w:rsidR="00972101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="00972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Dz. U. </w:t>
      </w:r>
      <w:r w:rsidR="00972101">
        <w:rPr>
          <w:rFonts w:ascii="Times New Roman" w:eastAsia="Times New Roman" w:hAnsi="Times New Roman" w:cs="Times New Roman"/>
          <w:color w:val="000000"/>
          <w:sz w:val="24"/>
          <w:szCs w:val="24"/>
        </w:rPr>
        <w:t>z 202</w:t>
      </w:r>
      <w:r w:rsidR="002447D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72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r., poz. </w:t>
      </w:r>
      <w:r w:rsidR="002447D1">
        <w:rPr>
          <w:rFonts w:ascii="Times New Roman" w:eastAsia="Times New Roman" w:hAnsi="Times New Roman" w:cs="Times New Roman"/>
          <w:color w:val="000000"/>
          <w:sz w:val="24"/>
          <w:szCs w:val="24"/>
        </w:rPr>
        <w:t>643</w:t>
      </w: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wnoszę o dokonanie wpisu </w:t>
      </w:r>
      <w:r w:rsid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>do rejestru przedsiębiorców prowadzących kursy</w:t>
      </w: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46B22D" w14:textId="77777777" w:rsidR="00655A6C" w:rsidRPr="00D87F83" w:rsidRDefault="00655A6C" w:rsidP="001C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E4CFB" w14:textId="77777777" w:rsidR="00655A6C" w:rsidRPr="00D87F83" w:rsidRDefault="00655A6C" w:rsidP="00D87F83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>􀀀 ADR początkowe i doskonalące</w:t>
      </w:r>
    </w:p>
    <w:p w14:paraId="394BEA90" w14:textId="77777777" w:rsidR="00655A6C" w:rsidRPr="00D87F83" w:rsidRDefault="00655A6C" w:rsidP="00D87F83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􀀀 na eksperta ADN </w:t>
      </w:r>
    </w:p>
    <w:p w14:paraId="307264B0" w14:textId="77777777" w:rsidR="00655A6C" w:rsidRPr="00D87F83" w:rsidRDefault="00655A6C" w:rsidP="00D87F83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􀀀 na eksperta ADN do spraw przewozu gazów </w:t>
      </w:r>
    </w:p>
    <w:p w14:paraId="2F8D8DA1" w14:textId="77777777" w:rsidR="00655A6C" w:rsidRPr="00D87F83" w:rsidRDefault="00655A6C" w:rsidP="00D87F83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􀀀 na eksperta ADN do spraw przewozu chemikaliów </w:t>
      </w:r>
    </w:p>
    <w:p w14:paraId="647F1D39" w14:textId="77777777" w:rsidR="00655A6C" w:rsidRPr="00D87F83" w:rsidRDefault="00655A6C" w:rsidP="00D87F83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􀀀 doradcy </w:t>
      </w:r>
    </w:p>
    <w:p w14:paraId="7B90F556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320D816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E0E7094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B01942B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</w:t>
      </w:r>
    </w:p>
    <w:p w14:paraId="769DFB27" w14:textId="77777777" w:rsidR="00655A6C" w:rsidRPr="00D87F83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 w:rsidRPr="00D87F83">
        <w:rPr>
          <w:rFonts w:ascii="Times-New-Roman CE" w:eastAsia="Times New Roman" w:hAnsi="Times-New-Roman CE" w:cs="Times-New-Roman CE"/>
          <w:color w:val="000000"/>
          <w:sz w:val="20"/>
          <w:szCs w:val="20"/>
        </w:rPr>
        <w:t>(imię i nazwisko lub nazwa podmiotu)</w:t>
      </w:r>
    </w:p>
    <w:p w14:paraId="25B8F697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3D8B63A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BD3B1D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</w:t>
      </w:r>
    </w:p>
    <w:p w14:paraId="3359D4ED" w14:textId="77777777" w:rsidR="00655A6C" w:rsidRPr="00D87F83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 w:rsidRPr="00D87F83">
        <w:rPr>
          <w:rFonts w:ascii="Times-New-Roman" w:eastAsia="Times New Roman" w:hAnsi="Times-New-Roman" w:cs="Times-New-Roman"/>
          <w:color w:val="000000"/>
          <w:sz w:val="20"/>
          <w:szCs w:val="20"/>
        </w:rPr>
        <w:t>(adres zamieszkania albo siedziba i adres podmiotu)</w:t>
      </w:r>
    </w:p>
    <w:p w14:paraId="184A69E2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79CCB826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DC17AB9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28DDADB" w14:textId="77777777" w:rsidR="00655A6C" w:rsidRPr="00D87F83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 w:rsidRPr="00D87F83">
        <w:rPr>
          <w:rFonts w:ascii="Times-New-Roman" w:eastAsia="Times New Roman" w:hAnsi="Times-New-Roman" w:cs="Times-New-Roman"/>
          <w:color w:val="000000"/>
          <w:sz w:val="20"/>
          <w:szCs w:val="20"/>
        </w:rPr>
        <w:t>(zakres kursów</w:t>
      </w:r>
      <w:r w:rsidRPr="00D87F83">
        <w:rPr>
          <w:rFonts w:ascii="Times-New-Roman" w:eastAsia="Times New Roman" w:hAnsi="Times-New-Roman" w:cs="Times-New-Roman"/>
          <w:color w:val="000000"/>
          <w:sz w:val="20"/>
          <w:szCs w:val="20"/>
          <w:vertAlign w:val="superscript"/>
        </w:rPr>
        <w:t>2)</w:t>
      </w:r>
      <w:r w:rsidRPr="00D87F83">
        <w:rPr>
          <w:rFonts w:ascii="Times-New-Roman" w:eastAsia="Times New Roman" w:hAnsi="Times-New-Roman" w:cs="Times-New-Roman"/>
          <w:color w:val="000000"/>
          <w:sz w:val="20"/>
          <w:szCs w:val="20"/>
        </w:rPr>
        <w:t>)</w:t>
      </w:r>
    </w:p>
    <w:p w14:paraId="5711E09E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63E2FE2A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63D7943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F61B750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2C245D6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1FE116A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………………………………………</w:t>
      </w:r>
    </w:p>
    <w:p w14:paraId="2AEECDED" w14:textId="77777777" w:rsidR="00655A6C" w:rsidRPr="00D87F83" w:rsidRDefault="00D87F83" w:rsidP="00655A6C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-New-Roman" w:eastAsia="Times New Roman" w:hAnsi="Times-New-Roman" w:cs="Times-New-Roman"/>
          <w:color w:val="000000"/>
          <w:sz w:val="20"/>
          <w:szCs w:val="20"/>
        </w:rPr>
      </w:pPr>
      <w:r>
        <w:rPr>
          <w:rFonts w:ascii="Times-New-Roman" w:eastAsia="Times New Roman" w:hAnsi="Times-New-Roman" w:cs="Times-New-Roman"/>
          <w:color w:val="000000"/>
          <w:sz w:val="20"/>
          <w:szCs w:val="20"/>
        </w:rPr>
        <w:t xml:space="preserve">         </w:t>
      </w:r>
      <w:r w:rsidR="00655A6C" w:rsidRPr="00D87F83">
        <w:rPr>
          <w:rFonts w:ascii="Times-New-Roman" w:eastAsia="Times New Roman" w:hAnsi="Times-New-Roman" w:cs="Times-New-Roman"/>
          <w:color w:val="000000"/>
          <w:sz w:val="20"/>
          <w:szCs w:val="20"/>
        </w:rPr>
        <w:t>(data i podpis podmiotu)</w:t>
      </w:r>
    </w:p>
    <w:p w14:paraId="265EBC57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  <w:r w:rsidRPr="00655A6C">
        <w:rPr>
          <w:rFonts w:ascii="Times-New-Roman" w:eastAsia="Times New Roman" w:hAnsi="Times-New-Roman" w:cs="Times-New-Roman"/>
          <w:color w:val="000000"/>
          <w:sz w:val="16"/>
          <w:szCs w:val="16"/>
        </w:rPr>
        <w:t>‍</w:t>
      </w:r>
    </w:p>
    <w:p w14:paraId="1B6C14C6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1C65A821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02EFB64F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4131B0A4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2A526969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36A2A5DB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18C18BB1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5418C391" w14:textId="77777777" w:rsidR="00D87F83" w:rsidRDefault="00D87F83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136957" w14:textId="77777777" w:rsidR="00D87F83" w:rsidRDefault="00D87F83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BD1C60" w14:textId="77777777" w:rsidR="00655A6C" w:rsidRPr="00CB61D3" w:rsidRDefault="00655A6C" w:rsidP="00CB61D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</w:pPr>
      <w:r w:rsidRPr="00CB61D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lastRenderedPageBreak/>
        <w:t xml:space="preserve">Objaśnienia: </w:t>
      </w:r>
    </w:p>
    <w:p w14:paraId="45F66CAF" w14:textId="77777777" w:rsidR="00D87F83" w:rsidRPr="00D87F83" w:rsidRDefault="00D87F83" w:rsidP="00CB6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B45F4D" w14:textId="77777777" w:rsidR="00655A6C" w:rsidRPr="00D87F83" w:rsidRDefault="00655A6C" w:rsidP="00CB6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61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Zaznaczyć właściwy rodzaj kursu poprzez postawienie znaku X. </w:t>
      </w:r>
    </w:p>
    <w:p w14:paraId="37B8CBC3" w14:textId="77777777" w:rsidR="00D87F83" w:rsidRDefault="00D87F83" w:rsidP="00CB6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6DD9EC" w14:textId="77777777" w:rsidR="00655A6C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61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2)</w:t>
      </w: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Wpisać właściwy zakres kursu: </w:t>
      </w:r>
    </w:p>
    <w:p w14:paraId="5C4E03A8" w14:textId="77777777" w:rsidR="00655A6C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w ramach kursu ADR początkowego i doskonalącego: </w:t>
      </w:r>
    </w:p>
    <w:p w14:paraId="37EF2477" w14:textId="77777777" w:rsidR="00655A6C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>kurs podstawowy,</w:t>
      </w: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C56BA4D" w14:textId="77777777" w:rsidR="00655A6C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kurs specjalistyczny w zakresie przewozu </w:t>
      </w: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cysternach, </w:t>
      </w:r>
    </w:p>
    <w:p w14:paraId="56360A57" w14:textId="77777777" w:rsidR="00D87F83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>kurs specjalistyczny w zakresie przewozu materiałów i przedmiotów klasy 1,</w:t>
      </w:r>
      <w:r w:rsidR="00D87F83"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2379ADF" w14:textId="77777777" w:rsidR="00655A6C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kurs specjalistyczny w zakresie przewozu materiałów promieniotwórczych </w:t>
      </w: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klasy 7, </w:t>
      </w:r>
    </w:p>
    <w:p w14:paraId="5A3D5319" w14:textId="77777777" w:rsidR="00655A6C" w:rsidRPr="00D87F83" w:rsidRDefault="00655A6C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w ramach kursu doradcy: </w:t>
      </w:r>
    </w:p>
    <w:p w14:paraId="7DA9CA1C" w14:textId="77777777" w:rsidR="00655A6C" w:rsidRPr="00D87F83" w:rsidRDefault="00D87F83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kurs</w:t>
      </w:r>
      <w:r w:rsidR="00655A6C"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zakresie części ogólnej, </w:t>
      </w:r>
    </w:p>
    <w:p w14:paraId="75BB80D1" w14:textId="77777777" w:rsidR="00655A6C" w:rsidRPr="00D87F83" w:rsidRDefault="00D87F83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kurs</w:t>
      </w:r>
      <w:r w:rsidR="00655A6C"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zakresie części specjalistycznej – przewóz drogowy, </w:t>
      </w:r>
    </w:p>
    <w:p w14:paraId="3549BA74" w14:textId="77777777" w:rsidR="00655A6C" w:rsidRPr="00D87F83" w:rsidRDefault="00D87F83" w:rsidP="00D87F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kurs </w:t>
      </w:r>
      <w:r w:rsidR="00655A6C"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>w zakresie części specja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listycznej – przewóz koleją,</w:t>
      </w:r>
    </w:p>
    <w:p w14:paraId="6882B69A" w14:textId="77777777" w:rsidR="00024399" w:rsidRPr="00D87F83" w:rsidRDefault="00D87F83" w:rsidP="00D87F8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kurs </w:t>
      </w:r>
      <w:r w:rsidR="00655A6C" w:rsidRPr="00D87F83">
        <w:rPr>
          <w:rFonts w:ascii="Times New Roman" w:eastAsia="Times New Roman" w:hAnsi="Times New Roman" w:cs="Times New Roman"/>
          <w:color w:val="000000"/>
          <w:sz w:val="20"/>
          <w:szCs w:val="20"/>
        </w:rPr>
        <w:t>w zakresie części specjalistycznej – przewóz żeglugą śródlądową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024399" w:rsidRPr="00D87F83" w:rsidSect="0086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6C"/>
    <w:rsid w:val="00024399"/>
    <w:rsid w:val="001C30E6"/>
    <w:rsid w:val="002447D1"/>
    <w:rsid w:val="002C38D8"/>
    <w:rsid w:val="00655A6C"/>
    <w:rsid w:val="006C0528"/>
    <w:rsid w:val="007F3469"/>
    <w:rsid w:val="00862A2A"/>
    <w:rsid w:val="00972101"/>
    <w:rsid w:val="0099111C"/>
    <w:rsid w:val="00C447B8"/>
    <w:rsid w:val="00CB61D3"/>
    <w:rsid w:val="00D87F83"/>
    <w:rsid w:val="00E57A92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9A51"/>
  <w15:docId w15:val="{084052AE-8D8E-4EE4-8893-9376180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Długołęcki</dc:creator>
  <cp:lastModifiedBy>Kudła, Anna</cp:lastModifiedBy>
  <cp:revision>2</cp:revision>
  <dcterms:created xsi:type="dcterms:W3CDTF">2024-07-16T08:40:00Z</dcterms:created>
  <dcterms:modified xsi:type="dcterms:W3CDTF">2024-07-16T08:40:00Z</dcterms:modified>
</cp:coreProperties>
</file>